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REQUEST FOR EXPRESSIONS OF INTEREST</w:t>
      </w:r>
    </w:p>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(CONSULT</w:t>
      </w:r>
      <w:r w:rsidR="001D70EB" w:rsidRPr="00B21FC4">
        <w:rPr>
          <w:bCs/>
          <w:smallCaps w:val="0"/>
          <w:sz w:val="26"/>
          <w:szCs w:val="26"/>
        </w:rPr>
        <w:t>ING</w:t>
      </w:r>
      <w:r w:rsidRPr="00B21FC4">
        <w:rPr>
          <w:bCs/>
          <w:smallCaps w:val="0"/>
          <w:sz w:val="26"/>
          <w:szCs w:val="26"/>
        </w:rPr>
        <w:t xml:space="preserve"> SERVICES</w:t>
      </w:r>
      <w:r w:rsidR="00A05A45" w:rsidRPr="00B21FC4">
        <w:rPr>
          <w:bCs/>
          <w:smallCaps w:val="0"/>
          <w:sz w:val="26"/>
          <w:szCs w:val="26"/>
        </w:rPr>
        <w:t xml:space="preserve"> – FIRMS SELECTION</w:t>
      </w:r>
      <w:r w:rsidRPr="00B21FC4">
        <w:rPr>
          <w:bCs/>
          <w:smallCaps w:val="0"/>
          <w:sz w:val="26"/>
          <w:szCs w:val="26"/>
        </w:rPr>
        <w:t>)</w:t>
      </w:r>
    </w:p>
    <w:p w:rsidR="009830E4" w:rsidRPr="0037139E" w:rsidRDefault="009830E4" w:rsidP="007E72D3">
      <w:pPr>
        <w:suppressAutoHyphens/>
        <w:rPr>
          <w:rFonts w:ascii="Times New Roman" w:hAnsi="Times New Roman"/>
          <w:spacing w:val="-2"/>
          <w:szCs w:val="22"/>
        </w:rPr>
      </w:pPr>
    </w:p>
    <w:p w:rsidR="009830E4" w:rsidRPr="0037139E" w:rsidRDefault="009830E4" w:rsidP="007E72D3">
      <w:pPr>
        <w:pStyle w:val="ChapterNumber"/>
        <w:tabs>
          <w:tab w:val="clear" w:pos="-720"/>
        </w:tabs>
        <w:rPr>
          <w:rFonts w:ascii="Times New Roman" w:hAnsi="Times New Roman"/>
          <w:spacing w:val="-2"/>
          <w:szCs w:val="22"/>
        </w:rPr>
      </w:pPr>
    </w:p>
    <w:p w:rsidR="00B21FC4" w:rsidRPr="00E62241" w:rsidRDefault="00B21FC4" w:rsidP="00B21FC4">
      <w:pPr>
        <w:suppressAutoHyphens/>
        <w:rPr>
          <w:rFonts w:ascii="Times New Roman" w:hAnsi="Times New Roman"/>
          <w:b/>
          <w:spacing w:val="-2"/>
          <w:sz w:val="24"/>
        </w:rPr>
      </w:pPr>
      <w:r w:rsidRPr="00E62241">
        <w:rPr>
          <w:rFonts w:ascii="Times New Roman" w:hAnsi="Times New Roman"/>
          <w:b/>
          <w:spacing w:val="-2"/>
          <w:sz w:val="24"/>
        </w:rPr>
        <w:t>Republic of Serbia</w:t>
      </w:r>
    </w:p>
    <w:p w:rsidR="00B21FC4" w:rsidRPr="00E62241" w:rsidRDefault="00B21FC4" w:rsidP="00B21FC4">
      <w:pPr>
        <w:suppressAutoHyphens/>
        <w:rPr>
          <w:rFonts w:ascii="Times New Roman" w:hAnsi="Times New Roman"/>
          <w:b/>
          <w:spacing w:val="-2"/>
          <w:sz w:val="24"/>
        </w:rPr>
      </w:pPr>
      <w:r w:rsidRPr="00674B08">
        <w:rPr>
          <w:rFonts w:ascii="Times New Roman" w:hAnsi="Times New Roman"/>
          <w:b/>
          <w:spacing w:val="-2"/>
          <w:sz w:val="24"/>
        </w:rPr>
        <w:t>Inclusive Early Childhood Education and Care (ECEC)</w:t>
      </w:r>
    </w:p>
    <w:p w:rsidR="00B21FC4" w:rsidRPr="00D65D0B" w:rsidRDefault="00B21FC4" w:rsidP="00B21FC4">
      <w:pPr>
        <w:pStyle w:val="BodyText"/>
        <w:rPr>
          <w:rFonts w:ascii="Times New Roman" w:hAnsi="Times New Roman"/>
          <w:b/>
        </w:rPr>
      </w:pPr>
      <w:r w:rsidRPr="00D65D0B">
        <w:rPr>
          <w:rFonts w:ascii="Times New Roman" w:hAnsi="Times New Roman"/>
          <w:b/>
        </w:rPr>
        <w:t>Project ID No. P157117</w:t>
      </w:r>
    </w:p>
    <w:p w:rsidR="00B21FC4" w:rsidRDefault="00B21FC4" w:rsidP="00B21FC4">
      <w:pPr>
        <w:suppressAutoHyphens/>
        <w:spacing w:after="120"/>
        <w:rPr>
          <w:rFonts w:ascii="Times New Roman" w:hAnsi="Times New Roman"/>
          <w:b/>
          <w:smallCaps/>
          <w:spacing w:val="-2"/>
          <w:szCs w:val="22"/>
        </w:rPr>
      </w:pPr>
    </w:p>
    <w:p w:rsidR="00B21FC4" w:rsidRDefault="00EC50B8" w:rsidP="00D83BCE">
      <w:pPr>
        <w:rPr>
          <w:rFonts w:ascii="Times New Roman" w:hAnsi="Times New Roman"/>
          <w:b/>
          <w:szCs w:val="22"/>
        </w:rPr>
      </w:pPr>
      <w:r w:rsidRPr="0037139E">
        <w:rPr>
          <w:rFonts w:ascii="Times New Roman" w:hAnsi="Times New Roman"/>
          <w:b/>
          <w:szCs w:val="22"/>
        </w:rPr>
        <w:t>Assignment Title</w:t>
      </w:r>
      <w:r w:rsidR="000C4041" w:rsidRPr="0037139E">
        <w:rPr>
          <w:rFonts w:ascii="Times New Roman" w:hAnsi="Times New Roman"/>
          <w:b/>
          <w:szCs w:val="22"/>
        </w:rPr>
        <w:t xml:space="preserve">: </w:t>
      </w:r>
    </w:p>
    <w:p w:rsidR="00186F7D" w:rsidRPr="0037139E" w:rsidRDefault="00762563" w:rsidP="00D83BCE">
      <w:pPr>
        <w:rPr>
          <w:rFonts w:ascii="Times New Roman" w:hAnsi="Times New Roman"/>
          <w:b/>
          <w:bCs/>
          <w:szCs w:val="22"/>
        </w:rPr>
      </w:pPr>
      <w:r w:rsidRPr="00762563">
        <w:rPr>
          <w:rFonts w:ascii="Times New Roman" w:hAnsi="Times New Roman"/>
          <w:b/>
          <w:bCs/>
          <w:szCs w:val="22"/>
        </w:rPr>
        <w:t>IMPROVING PROFESSIONAL DEVELOPMENT OF PRESCHOOL EDUCATION SYSTEM PRACTITIONERS</w:t>
      </w:r>
      <w:r w:rsidR="00B21FC4">
        <w:rPr>
          <w:rFonts w:ascii="Times New Roman" w:hAnsi="Times New Roman"/>
          <w:b/>
          <w:bCs/>
          <w:szCs w:val="22"/>
        </w:rPr>
        <w:t>, Reference No. SER-ECEC-8693YF-</w:t>
      </w:r>
      <w:r w:rsidR="00B21FC4" w:rsidRPr="00B21FC4">
        <w:rPr>
          <w:rFonts w:ascii="Times New Roman" w:hAnsi="Times New Roman"/>
          <w:b/>
          <w:bCs/>
          <w:szCs w:val="22"/>
        </w:rPr>
        <w:t>C</w:t>
      </w:r>
      <w:r w:rsidR="00B21FC4">
        <w:rPr>
          <w:rFonts w:ascii="Times New Roman" w:hAnsi="Times New Roman"/>
          <w:b/>
          <w:bCs/>
          <w:szCs w:val="22"/>
        </w:rPr>
        <w:t>Q</w:t>
      </w:r>
      <w:r w:rsidR="00B21FC4" w:rsidRPr="00B21FC4">
        <w:rPr>
          <w:rFonts w:ascii="Times New Roman" w:hAnsi="Times New Roman"/>
          <w:b/>
          <w:bCs/>
          <w:szCs w:val="22"/>
        </w:rPr>
        <w:t>-CS-</w:t>
      </w:r>
      <w:r>
        <w:rPr>
          <w:rFonts w:ascii="Times New Roman" w:hAnsi="Times New Roman"/>
          <w:b/>
          <w:bCs/>
          <w:szCs w:val="22"/>
        </w:rPr>
        <w:t>20</w:t>
      </w:r>
      <w:r w:rsidR="00B21FC4" w:rsidRPr="00B21FC4">
        <w:rPr>
          <w:rFonts w:ascii="Times New Roman" w:hAnsi="Times New Roman"/>
          <w:b/>
          <w:bCs/>
          <w:szCs w:val="22"/>
        </w:rPr>
        <w:t>-</w:t>
      </w:r>
      <w:r>
        <w:rPr>
          <w:rFonts w:ascii="Times New Roman" w:hAnsi="Times New Roman"/>
          <w:b/>
          <w:bCs/>
          <w:szCs w:val="22"/>
        </w:rPr>
        <w:t>54</w:t>
      </w:r>
    </w:p>
    <w:p w:rsidR="009830E4" w:rsidRPr="0037139E" w:rsidRDefault="009830E4" w:rsidP="007E72D3">
      <w:pPr>
        <w:suppressAutoHyphens/>
        <w:rPr>
          <w:rFonts w:ascii="Times New Roman" w:hAnsi="Times New Roman"/>
          <w:spacing w:val="-2"/>
          <w:szCs w:val="22"/>
        </w:rPr>
      </w:pPr>
    </w:p>
    <w:p w:rsidR="00B21FC4" w:rsidRP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Republic of Serbia has received financing </w:t>
      </w:r>
      <w:proofErr w:type="gramStart"/>
      <w:r w:rsidRPr="00B21FC4">
        <w:rPr>
          <w:rFonts w:ascii="Times New Roman" w:hAnsi="Times New Roman"/>
          <w:spacing w:val="-2"/>
          <w:szCs w:val="22"/>
        </w:rPr>
        <w:t>in the amount of US$ 50,000,000</w:t>
      </w:r>
      <w:proofErr w:type="gramEnd"/>
      <w:r w:rsidRPr="00B21FC4">
        <w:rPr>
          <w:rFonts w:ascii="Times New Roman" w:hAnsi="Times New Roman"/>
          <w:spacing w:val="-2"/>
          <w:szCs w:val="22"/>
        </w:rPr>
        <w:t xml:space="preserve"> equivalent from the World Bank toward the cost of the Inclusive Early Childhood Education and Care Project, and intends to apply part of the proceeds for consulting services. </w:t>
      </w:r>
    </w:p>
    <w:p w:rsid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scope of assignment for consulting services include: </w:t>
      </w:r>
    </w:p>
    <w:p w:rsidR="00762563" w:rsidRPr="00762563" w:rsidRDefault="00762563" w:rsidP="00762563">
      <w:pPr>
        <w:pStyle w:val="ListParagraph"/>
        <w:numPr>
          <w:ilvl w:val="0"/>
          <w:numId w:val="8"/>
        </w:numPr>
        <w:spacing w:before="120" w:after="120"/>
        <w:rPr>
          <w:rFonts w:ascii="Times New Roman" w:hAnsi="Times New Roman"/>
          <w:spacing w:val="-2"/>
        </w:rPr>
      </w:pPr>
      <w:proofErr w:type="gramStart"/>
      <w:r w:rsidRPr="00762563">
        <w:rPr>
          <w:rFonts w:ascii="Times New Roman" w:hAnsi="Times New Roman"/>
          <w:spacing w:val="-2"/>
        </w:rPr>
        <w:t xml:space="preserve">The creation of the Guide for the Improvement of Professional Development in Preschool Institutions, which would contain recommendations for the improvement of professional development organized by preschool institutions so as to meet the needs of practitioners and at the same time contribute to the improvement of the quality of preschool services offered in preschool institutions in line with the strategic commitment of </w:t>
      </w:r>
      <w:proofErr w:type="spellStart"/>
      <w:r w:rsidRPr="00762563">
        <w:rPr>
          <w:rFonts w:ascii="Times New Roman" w:hAnsi="Times New Roman"/>
          <w:spacing w:val="-2"/>
        </w:rPr>
        <w:t>MoESTD</w:t>
      </w:r>
      <w:proofErr w:type="spellEnd"/>
      <w:r w:rsidRPr="00762563">
        <w:rPr>
          <w:rFonts w:ascii="Times New Roman" w:hAnsi="Times New Roman"/>
          <w:spacing w:val="-2"/>
        </w:rPr>
        <w:t>.</w:t>
      </w:r>
      <w:proofErr w:type="gramEnd"/>
    </w:p>
    <w:p w:rsidR="004F0EE9" w:rsidRPr="00762563" w:rsidRDefault="00762563" w:rsidP="00762563">
      <w:pPr>
        <w:pStyle w:val="ListParagraph"/>
        <w:numPr>
          <w:ilvl w:val="0"/>
          <w:numId w:val="8"/>
        </w:numPr>
        <w:spacing w:before="120" w:after="120"/>
        <w:rPr>
          <w:rFonts w:ascii="Times New Roman" w:hAnsi="Times New Roman"/>
          <w:spacing w:val="-2"/>
        </w:rPr>
      </w:pPr>
      <w:r w:rsidRPr="00762563">
        <w:rPr>
          <w:rFonts w:ascii="Times New Roman" w:hAnsi="Times New Roman"/>
          <w:spacing w:val="-2"/>
        </w:rPr>
        <w:t>The preparation of Preschool Teachers’ Digital Competencies Framework, comprising the Concept of Applying Digital Technologies in Preschool Institutions as a guideline for the improvement of the quality of professional development in the area of developing digital/IT competencies, for planning the professional development in such domain and for the development of digital competencies.</w:t>
      </w:r>
      <w:r w:rsidR="004F0EE9" w:rsidRPr="00762563">
        <w:rPr>
          <w:rFonts w:ascii="Times New Roman" w:hAnsi="Times New Roman"/>
          <w:spacing w:val="-2"/>
        </w:rPr>
        <w:t>.</w:t>
      </w:r>
    </w:p>
    <w:p w:rsidR="004F0EE9" w:rsidRPr="004F0EE9" w:rsidRDefault="004F0EE9" w:rsidP="004F0EE9">
      <w:pPr>
        <w:spacing w:before="120" w:after="120"/>
        <w:jc w:val="both"/>
        <w:rPr>
          <w:rFonts w:ascii="Times New Roman" w:hAnsi="Times New Roman"/>
          <w:spacing w:val="-2"/>
          <w:szCs w:val="22"/>
        </w:rPr>
      </w:pPr>
      <w:r w:rsidRPr="004F0EE9">
        <w:rPr>
          <w:rFonts w:ascii="Times New Roman" w:hAnsi="Times New Roman"/>
          <w:spacing w:val="-2"/>
          <w:szCs w:val="22"/>
        </w:rPr>
        <w:t xml:space="preserve">The consulting </w:t>
      </w:r>
      <w:r w:rsidR="00762563" w:rsidRPr="00762563">
        <w:rPr>
          <w:rFonts w:ascii="Times New Roman" w:hAnsi="Times New Roman"/>
          <w:spacing w:val="-2"/>
          <w:szCs w:val="22"/>
        </w:rPr>
        <w:t>is to deliver the following tasks</w:t>
      </w:r>
      <w:r>
        <w:rPr>
          <w:rFonts w:ascii="Times New Roman" w:hAnsi="Times New Roman"/>
          <w:spacing w:val="-2"/>
          <w:szCs w:val="22"/>
        </w:rPr>
        <w:t>:</w:t>
      </w:r>
    </w:p>
    <w:p w:rsidR="00762563" w:rsidRDefault="00762563" w:rsidP="004F0EE9">
      <w:pPr>
        <w:spacing w:before="120" w:after="120"/>
        <w:jc w:val="both"/>
        <w:rPr>
          <w:rFonts w:ascii="Times New Roman" w:hAnsi="Times New Roman"/>
          <w:spacing w:val="-2"/>
          <w:szCs w:val="22"/>
        </w:rPr>
      </w:pPr>
      <w:r w:rsidRPr="00762563">
        <w:rPr>
          <w:rFonts w:ascii="Times New Roman" w:hAnsi="Times New Roman"/>
          <w:spacing w:val="-2"/>
          <w:szCs w:val="22"/>
        </w:rPr>
        <w:t>T</w:t>
      </w:r>
      <w:r>
        <w:rPr>
          <w:rFonts w:ascii="Times New Roman" w:hAnsi="Times New Roman"/>
          <w:spacing w:val="-2"/>
          <w:szCs w:val="22"/>
        </w:rPr>
        <w:t>ask</w:t>
      </w:r>
      <w:r w:rsidRPr="00762563">
        <w:rPr>
          <w:rFonts w:ascii="Times New Roman" w:hAnsi="Times New Roman"/>
          <w:spacing w:val="-2"/>
          <w:szCs w:val="22"/>
        </w:rPr>
        <w:t xml:space="preserve"> 1: Development of the Implementation Methodology and the Work Plan </w:t>
      </w:r>
    </w:p>
    <w:p w:rsidR="00762563" w:rsidRDefault="00762563" w:rsidP="004F0EE9">
      <w:pPr>
        <w:spacing w:before="120" w:after="120"/>
        <w:jc w:val="both"/>
        <w:rPr>
          <w:rFonts w:ascii="Times New Roman" w:hAnsi="Times New Roman"/>
          <w:spacing w:val="-2"/>
          <w:szCs w:val="22"/>
        </w:rPr>
      </w:pPr>
      <w:r w:rsidRPr="00762563">
        <w:rPr>
          <w:rFonts w:ascii="Times New Roman" w:hAnsi="Times New Roman"/>
          <w:spacing w:val="-2"/>
          <w:szCs w:val="22"/>
        </w:rPr>
        <w:t>Task 2: Preparing the Guide for the Improvement of Professional Development in Preschool Institutions</w:t>
      </w:r>
    </w:p>
    <w:p w:rsidR="00762563" w:rsidRDefault="00762563" w:rsidP="004F0EE9">
      <w:pPr>
        <w:spacing w:before="120" w:after="120"/>
        <w:jc w:val="both"/>
        <w:rPr>
          <w:rFonts w:ascii="Times New Roman" w:hAnsi="Times New Roman"/>
          <w:spacing w:val="-2"/>
          <w:szCs w:val="22"/>
        </w:rPr>
      </w:pPr>
      <w:r w:rsidRPr="00762563">
        <w:rPr>
          <w:rFonts w:ascii="Times New Roman" w:hAnsi="Times New Roman"/>
          <w:spacing w:val="-2"/>
          <w:szCs w:val="22"/>
        </w:rPr>
        <w:t>Task 3: Creating preconditions for improving digital competencies of practitioners in preschool institutions</w:t>
      </w:r>
    </w:p>
    <w:p w:rsidR="00762563" w:rsidRDefault="00762563" w:rsidP="00F648FF">
      <w:pPr>
        <w:suppressAutoHyphens/>
        <w:spacing w:before="120" w:after="120"/>
        <w:jc w:val="both"/>
        <w:rPr>
          <w:rFonts w:ascii="Times New Roman" w:hAnsi="Times New Roman"/>
          <w:spacing w:val="-2"/>
          <w:szCs w:val="22"/>
        </w:rPr>
      </w:pPr>
    </w:p>
    <w:p w:rsidR="00762563" w:rsidRDefault="00DB4425" w:rsidP="00F648FF">
      <w:pPr>
        <w:suppressAutoHyphens/>
        <w:spacing w:before="120" w:after="120"/>
        <w:jc w:val="both"/>
        <w:rPr>
          <w:rFonts w:ascii="Times New Roman" w:hAnsi="Times New Roman"/>
          <w:spacing w:val="-2"/>
          <w:szCs w:val="22"/>
        </w:rPr>
      </w:pPr>
      <w:r>
        <w:rPr>
          <w:rFonts w:ascii="Times New Roman" w:hAnsi="Times New Roman"/>
          <w:spacing w:val="-2"/>
          <w:szCs w:val="22"/>
        </w:rPr>
        <w:t xml:space="preserve">Services </w:t>
      </w:r>
      <w:proofErr w:type="gramStart"/>
      <w:r>
        <w:rPr>
          <w:rFonts w:ascii="Times New Roman" w:hAnsi="Times New Roman"/>
          <w:spacing w:val="-2"/>
          <w:szCs w:val="22"/>
        </w:rPr>
        <w:t>are</w:t>
      </w:r>
      <w:r w:rsidR="005D5E33" w:rsidRPr="0037139E">
        <w:rPr>
          <w:rFonts w:ascii="Times New Roman" w:hAnsi="Times New Roman"/>
          <w:spacing w:val="-2"/>
          <w:szCs w:val="22"/>
        </w:rPr>
        <w:t xml:space="preserve"> expected</w:t>
      </w:r>
      <w:proofErr w:type="gramEnd"/>
      <w:r w:rsidR="005D5E33" w:rsidRPr="0037139E">
        <w:rPr>
          <w:rFonts w:ascii="Times New Roman" w:hAnsi="Times New Roman"/>
          <w:spacing w:val="-2"/>
          <w:szCs w:val="22"/>
        </w:rPr>
        <w:t xml:space="preserve"> to </w:t>
      </w:r>
      <w:r w:rsidR="00762563">
        <w:rPr>
          <w:rFonts w:ascii="Times New Roman" w:hAnsi="Times New Roman"/>
          <w:spacing w:val="-2"/>
          <w:szCs w:val="22"/>
        </w:rPr>
        <w:t>be finished 270 calendar days from the day of Contract signing.</w:t>
      </w:r>
    </w:p>
    <w:p w:rsidR="00AD2E13" w:rsidRDefault="00AD2E13" w:rsidP="00F648FF">
      <w:pPr>
        <w:suppressAutoHyphens/>
        <w:spacing w:before="120" w:after="120"/>
        <w:jc w:val="both"/>
        <w:rPr>
          <w:rFonts w:ascii="Times New Roman" w:hAnsi="Times New Roman"/>
          <w:spacing w:val="-2"/>
          <w:szCs w:val="22"/>
        </w:rPr>
      </w:pPr>
      <w:r w:rsidRPr="00AD2E13">
        <w:rPr>
          <w:rFonts w:ascii="Times New Roman" w:hAnsi="Times New Roman"/>
          <w:spacing w:val="-2"/>
          <w:szCs w:val="22"/>
        </w:rPr>
        <w:t>The detailed Terms of Reference</w:t>
      </w:r>
      <w:r w:rsidR="00930962">
        <w:rPr>
          <w:rFonts w:ascii="Times New Roman" w:hAnsi="Times New Roman"/>
          <w:spacing w:val="-2"/>
          <w:szCs w:val="22"/>
        </w:rPr>
        <w:t xml:space="preserve"> (</w:t>
      </w:r>
      <w:proofErr w:type="spellStart"/>
      <w:r w:rsidR="00930962">
        <w:rPr>
          <w:rFonts w:ascii="Times New Roman" w:hAnsi="Times New Roman"/>
          <w:spacing w:val="-2"/>
          <w:szCs w:val="22"/>
        </w:rPr>
        <w:t>ToR</w:t>
      </w:r>
      <w:proofErr w:type="spellEnd"/>
      <w:r w:rsidR="00930962">
        <w:rPr>
          <w:rFonts w:ascii="Times New Roman" w:hAnsi="Times New Roman"/>
          <w:spacing w:val="-2"/>
          <w:szCs w:val="22"/>
        </w:rPr>
        <w:t>)</w:t>
      </w:r>
      <w:r w:rsidRPr="00AD2E13">
        <w:rPr>
          <w:rFonts w:ascii="Times New Roman" w:hAnsi="Times New Roman"/>
          <w:spacing w:val="-2"/>
          <w:szCs w:val="22"/>
        </w:rPr>
        <w:t xml:space="preserve"> </w:t>
      </w:r>
      <w:r w:rsidR="00822D7D">
        <w:rPr>
          <w:rFonts w:ascii="Times New Roman" w:hAnsi="Times New Roman"/>
          <w:spacing w:val="-2"/>
          <w:szCs w:val="22"/>
        </w:rPr>
        <w:t>and Request for Expressions of Interest (</w:t>
      </w:r>
      <w:proofErr w:type="spellStart"/>
      <w:r w:rsidR="00822D7D">
        <w:rPr>
          <w:rFonts w:ascii="Times New Roman" w:hAnsi="Times New Roman"/>
          <w:spacing w:val="-2"/>
          <w:szCs w:val="22"/>
        </w:rPr>
        <w:t>REoI</w:t>
      </w:r>
      <w:proofErr w:type="spellEnd"/>
      <w:r w:rsidR="00822D7D">
        <w:rPr>
          <w:rFonts w:ascii="Times New Roman" w:hAnsi="Times New Roman"/>
          <w:spacing w:val="-2"/>
          <w:szCs w:val="22"/>
        </w:rPr>
        <w:t xml:space="preserve">) </w:t>
      </w:r>
      <w:r w:rsidRPr="00AD2E13">
        <w:rPr>
          <w:rFonts w:ascii="Times New Roman" w:hAnsi="Times New Roman"/>
          <w:spacing w:val="-2"/>
          <w:szCs w:val="22"/>
        </w:rPr>
        <w:t xml:space="preserve">for the above referenced consulting services </w:t>
      </w:r>
      <w:proofErr w:type="gramStart"/>
      <w:r w:rsidR="00822D7D">
        <w:rPr>
          <w:rFonts w:ascii="Times New Roman" w:hAnsi="Times New Roman"/>
          <w:spacing w:val="-2"/>
          <w:szCs w:val="22"/>
        </w:rPr>
        <w:t>are</w:t>
      </w:r>
      <w:r w:rsidRPr="00AD2E13">
        <w:rPr>
          <w:rFonts w:ascii="Times New Roman" w:hAnsi="Times New Roman"/>
          <w:spacing w:val="-2"/>
          <w:szCs w:val="22"/>
        </w:rPr>
        <w:t xml:space="preserve"> posted</w:t>
      </w:r>
      <w:proofErr w:type="gramEnd"/>
      <w:r w:rsidRPr="00AD2E13">
        <w:rPr>
          <w:rFonts w:ascii="Times New Roman" w:hAnsi="Times New Roman"/>
          <w:spacing w:val="-2"/>
          <w:szCs w:val="22"/>
        </w:rPr>
        <w:t xml:space="preserve"> on the website of the </w:t>
      </w:r>
      <w:proofErr w:type="spellStart"/>
      <w:r w:rsidRPr="00AD2E13">
        <w:rPr>
          <w:rFonts w:ascii="Times New Roman" w:hAnsi="Times New Roman"/>
          <w:spacing w:val="-2"/>
          <w:szCs w:val="22"/>
        </w:rPr>
        <w:t>MoESTD</w:t>
      </w:r>
      <w:proofErr w:type="spellEnd"/>
      <w:r w:rsidRPr="00AD2E13">
        <w:rPr>
          <w:rFonts w:ascii="Times New Roman" w:hAnsi="Times New Roman"/>
          <w:spacing w:val="-2"/>
          <w:szCs w:val="22"/>
        </w:rPr>
        <w:t xml:space="preserve"> at </w:t>
      </w:r>
      <w:r w:rsidR="00943620" w:rsidRPr="00943620">
        <w:rPr>
          <w:rFonts w:ascii="Times New Roman" w:hAnsi="Times New Roman"/>
          <w:spacing w:val="-2"/>
          <w:szCs w:val="22"/>
        </w:rPr>
        <w:t>www.ecec.</w:t>
      </w:r>
      <w:r w:rsidR="00943620">
        <w:rPr>
          <w:rFonts w:ascii="Times New Roman" w:hAnsi="Times New Roman"/>
          <w:spacing w:val="-2"/>
          <w:szCs w:val="22"/>
        </w:rPr>
        <w:t>mpn.gov.rs</w:t>
      </w:r>
      <w:bookmarkStart w:id="0" w:name="_GoBack"/>
      <w:bookmarkEnd w:id="0"/>
    </w:p>
    <w:p w:rsidR="007E72D3" w:rsidRPr="0037139E" w:rsidRDefault="009830E4" w:rsidP="00F648FF">
      <w:pPr>
        <w:suppressAutoHyphens/>
        <w:spacing w:before="120" w:after="120"/>
        <w:jc w:val="both"/>
        <w:rPr>
          <w:rFonts w:ascii="Times New Roman" w:hAnsi="Times New Roman"/>
          <w:spacing w:val="-2"/>
          <w:szCs w:val="22"/>
        </w:rPr>
      </w:pPr>
      <w:r w:rsidRPr="0037139E">
        <w:rPr>
          <w:rFonts w:ascii="Times New Roman" w:hAnsi="Times New Roman"/>
          <w:spacing w:val="-2"/>
          <w:szCs w:val="22"/>
        </w:rPr>
        <w:t xml:space="preserve">The </w:t>
      </w:r>
      <w:r w:rsidR="00CE0D2A">
        <w:rPr>
          <w:rFonts w:ascii="Times New Roman" w:hAnsi="Times New Roman"/>
          <w:spacing w:val="-2"/>
          <w:szCs w:val="22"/>
        </w:rPr>
        <w:t xml:space="preserve">Central Fiduciary Unit (CFU) of the </w:t>
      </w:r>
      <w:r w:rsidR="00332518" w:rsidRPr="0037139E">
        <w:rPr>
          <w:rFonts w:ascii="Times New Roman" w:hAnsi="Times New Roman"/>
          <w:spacing w:val="-2"/>
          <w:szCs w:val="22"/>
        </w:rPr>
        <w:t xml:space="preserve">Ministry of Finance </w:t>
      </w:r>
      <w:r w:rsidR="001D70EB" w:rsidRPr="0037139E">
        <w:rPr>
          <w:rFonts w:ascii="Times New Roman" w:hAnsi="Times New Roman"/>
          <w:spacing w:val="-2"/>
          <w:szCs w:val="22"/>
        </w:rPr>
        <w:t>now invites eligible consulting firms</w:t>
      </w:r>
      <w:r w:rsidRPr="0037139E">
        <w:rPr>
          <w:rFonts w:ascii="Times New Roman" w:hAnsi="Times New Roman"/>
          <w:spacing w:val="-2"/>
          <w:szCs w:val="22"/>
        </w:rPr>
        <w:t xml:space="preserve"> </w:t>
      </w:r>
      <w:r w:rsidR="001D70EB" w:rsidRPr="0037139E">
        <w:rPr>
          <w:rFonts w:ascii="Times New Roman" w:hAnsi="Times New Roman"/>
          <w:spacing w:val="-2"/>
          <w:szCs w:val="22"/>
        </w:rPr>
        <w:t xml:space="preserve">(“Consultants”) </w:t>
      </w:r>
      <w:r w:rsidRPr="0037139E">
        <w:rPr>
          <w:rFonts w:ascii="Times New Roman" w:hAnsi="Times New Roman"/>
          <w:spacing w:val="-2"/>
          <w:szCs w:val="22"/>
        </w:rPr>
        <w:t xml:space="preserve">to indicate their interest in providing the </w:t>
      </w:r>
      <w:r w:rsidR="006D6898" w:rsidRPr="0037139E">
        <w:rPr>
          <w:rFonts w:ascii="Times New Roman" w:hAnsi="Times New Roman"/>
          <w:spacing w:val="-2"/>
          <w:szCs w:val="22"/>
        </w:rPr>
        <w:t>S</w:t>
      </w:r>
      <w:r w:rsidRPr="0037139E">
        <w:rPr>
          <w:rFonts w:ascii="Times New Roman" w:hAnsi="Times New Roman"/>
          <w:spacing w:val="-2"/>
          <w:szCs w:val="22"/>
        </w:rPr>
        <w:t xml:space="preserve">ervices. Interested </w:t>
      </w:r>
      <w:r w:rsidR="001D70EB" w:rsidRPr="0037139E">
        <w:rPr>
          <w:rFonts w:ascii="Times New Roman" w:hAnsi="Times New Roman"/>
          <w:spacing w:val="-2"/>
          <w:szCs w:val="22"/>
        </w:rPr>
        <w:t>C</w:t>
      </w:r>
      <w:r w:rsidRPr="0037139E">
        <w:rPr>
          <w:rFonts w:ascii="Times New Roman" w:hAnsi="Times New Roman"/>
          <w:spacing w:val="-2"/>
          <w:szCs w:val="22"/>
        </w:rPr>
        <w:t xml:space="preserve">onsultants </w:t>
      </w:r>
      <w:r w:rsidR="00E07E32" w:rsidRPr="0037139E">
        <w:rPr>
          <w:rFonts w:ascii="Times New Roman" w:hAnsi="Times New Roman"/>
          <w:spacing w:val="-2"/>
          <w:szCs w:val="22"/>
        </w:rPr>
        <w:t>should</w:t>
      </w:r>
      <w:r w:rsidRPr="0037139E">
        <w:rPr>
          <w:rFonts w:ascii="Times New Roman" w:hAnsi="Times New Roman"/>
          <w:spacing w:val="-2"/>
          <w:szCs w:val="22"/>
        </w:rPr>
        <w:t xml:space="preserve"> provide information </w:t>
      </w:r>
      <w:r w:rsidR="006D6898" w:rsidRPr="0037139E">
        <w:rPr>
          <w:rFonts w:ascii="Times New Roman" w:hAnsi="Times New Roman"/>
          <w:spacing w:val="-2"/>
          <w:szCs w:val="22"/>
        </w:rPr>
        <w:t xml:space="preserve">demonstrating </w:t>
      </w:r>
      <w:r w:rsidRPr="0037139E">
        <w:rPr>
          <w:rFonts w:ascii="Times New Roman" w:hAnsi="Times New Roman"/>
          <w:spacing w:val="-2"/>
          <w:szCs w:val="22"/>
        </w:rPr>
        <w:t xml:space="preserve">that they </w:t>
      </w:r>
      <w:r w:rsidR="00E07E32" w:rsidRPr="0037139E">
        <w:rPr>
          <w:rFonts w:ascii="Times New Roman" w:hAnsi="Times New Roman"/>
          <w:spacing w:val="-2"/>
          <w:szCs w:val="22"/>
        </w:rPr>
        <w:t xml:space="preserve">have the required qualifications and </w:t>
      </w:r>
      <w:r w:rsidR="00916E24" w:rsidRPr="0037139E">
        <w:rPr>
          <w:rFonts w:ascii="Times New Roman" w:hAnsi="Times New Roman"/>
          <w:spacing w:val="-2"/>
          <w:szCs w:val="22"/>
        </w:rPr>
        <w:t xml:space="preserve">relevant </w:t>
      </w:r>
      <w:r w:rsidR="00E07E32" w:rsidRPr="0037139E">
        <w:rPr>
          <w:rFonts w:ascii="Times New Roman" w:hAnsi="Times New Roman"/>
          <w:spacing w:val="-2"/>
          <w:szCs w:val="22"/>
        </w:rPr>
        <w:t>experience</w:t>
      </w:r>
      <w:r w:rsidRPr="0037139E">
        <w:rPr>
          <w:rFonts w:ascii="Times New Roman" w:hAnsi="Times New Roman"/>
          <w:spacing w:val="-2"/>
          <w:szCs w:val="22"/>
        </w:rPr>
        <w:t xml:space="preserve"> to perform the </w:t>
      </w:r>
      <w:r w:rsidR="006D6898" w:rsidRPr="0037139E">
        <w:rPr>
          <w:rFonts w:ascii="Times New Roman" w:hAnsi="Times New Roman"/>
          <w:spacing w:val="-2"/>
          <w:szCs w:val="22"/>
        </w:rPr>
        <w:t>S</w:t>
      </w:r>
      <w:r w:rsidRPr="0037139E">
        <w:rPr>
          <w:rFonts w:ascii="Times New Roman" w:hAnsi="Times New Roman"/>
          <w:spacing w:val="-2"/>
          <w:szCs w:val="22"/>
        </w:rPr>
        <w:t>ervices</w:t>
      </w:r>
      <w:r w:rsidR="000C4041" w:rsidRPr="0037139E">
        <w:rPr>
          <w:rFonts w:ascii="Times New Roman" w:hAnsi="Times New Roman"/>
          <w:spacing w:val="-2"/>
          <w:szCs w:val="22"/>
        </w:rPr>
        <w:t>.</w:t>
      </w:r>
      <w:r w:rsidRPr="0037139E">
        <w:rPr>
          <w:rFonts w:ascii="Times New Roman" w:hAnsi="Times New Roman"/>
          <w:spacing w:val="-2"/>
          <w:szCs w:val="22"/>
        </w:rPr>
        <w:t xml:space="preserve"> </w:t>
      </w:r>
    </w:p>
    <w:p w:rsidR="00762563" w:rsidRPr="00762563" w:rsidRDefault="00762563" w:rsidP="00762563">
      <w:pPr>
        <w:suppressAutoHyphens/>
        <w:spacing w:before="120" w:after="120"/>
        <w:jc w:val="both"/>
        <w:rPr>
          <w:rFonts w:ascii="Times New Roman" w:hAnsi="Times New Roman"/>
          <w:b/>
          <w:spacing w:val="-2"/>
          <w:szCs w:val="22"/>
        </w:rPr>
      </w:pPr>
      <w:r w:rsidRPr="00762563">
        <w:rPr>
          <w:rFonts w:ascii="Times New Roman" w:hAnsi="Times New Roman"/>
          <w:b/>
          <w:spacing w:val="-2"/>
          <w:szCs w:val="22"/>
        </w:rPr>
        <w:t>Consultant</w:t>
      </w:r>
      <w:r w:rsidRPr="00762563">
        <w:rPr>
          <w:rFonts w:ascii="Times New Roman" w:hAnsi="Times New Roman"/>
          <w:b/>
          <w:spacing w:val="-2"/>
          <w:szCs w:val="22"/>
          <w:lang w:val="sr-Latn-RS"/>
        </w:rPr>
        <w:t>’s</w:t>
      </w:r>
      <w:r w:rsidRPr="00762563">
        <w:rPr>
          <w:rFonts w:ascii="Times New Roman" w:hAnsi="Times New Roman"/>
          <w:b/>
          <w:spacing w:val="-2"/>
          <w:szCs w:val="22"/>
        </w:rPr>
        <w:t xml:space="preserve"> Qualification</w:t>
      </w:r>
    </w:p>
    <w:p w:rsidR="00762563" w:rsidRPr="00762563" w:rsidRDefault="00762563" w:rsidP="00762563">
      <w:pPr>
        <w:numPr>
          <w:ilvl w:val="0"/>
          <w:numId w:val="9"/>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The Consultant/Firm shall be registered as a legal entity;</w:t>
      </w:r>
    </w:p>
    <w:p w:rsidR="00762563" w:rsidRPr="00762563" w:rsidRDefault="00762563" w:rsidP="00762563">
      <w:pPr>
        <w:numPr>
          <w:ilvl w:val="0"/>
          <w:numId w:val="9"/>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The Consultant/Firm shall have appropriate professional, organizational and logistical capacities necessary for carrying out the assignment;</w:t>
      </w:r>
    </w:p>
    <w:p w:rsidR="00762563" w:rsidRPr="00762563" w:rsidRDefault="00762563" w:rsidP="00762563">
      <w:pPr>
        <w:numPr>
          <w:ilvl w:val="0"/>
          <w:numId w:val="9"/>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At least five years of experience in carrying out the activities on improving the education quality in the Republic of Serbia and/or other counties in the region ;</w:t>
      </w:r>
    </w:p>
    <w:p w:rsidR="00762563" w:rsidRPr="00762563" w:rsidRDefault="00762563" w:rsidP="00762563">
      <w:pPr>
        <w:numPr>
          <w:ilvl w:val="0"/>
          <w:numId w:val="9"/>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 xml:space="preserve">Experience in at least three projects dealing with the improvement of the education quality in the Republic of Serbia implemented in the last five years; </w:t>
      </w:r>
    </w:p>
    <w:p w:rsidR="00762563" w:rsidRPr="00762563" w:rsidRDefault="00762563" w:rsidP="00762563">
      <w:pPr>
        <w:numPr>
          <w:ilvl w:val="0"/>
          <w:numId w:val="9"/>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The Consultant/Firm shall be capable of providing 2 key experts:</w:t>
      </w:r>
    </w:p>
    <w:p w:rsidR="00762563" w:rsidRPr="00762563" w:rsidRDefault="00762563" w:rsidP="00762563">
      <w:p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K1: Team leader and senior expert associate for preschool education, with the following qualifications and experience: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lastRenderedPageBreak/>
        <w:t>University degree in Pedagogy, Psychology, or other fields of Education, Social Studies and Humanities;</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At least 5 years of relevant professional experience involving education policies and practices in Serbia;</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 xml:space="preserve">Experience in dealing with the issues of professional development and career promotion is preferable;  </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Comprehensive knowledge of Preschool Curriculum Framework is preferred;</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Comprehensive knowledge of education policy and main initiatives in preschool education is desirable;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Knowledge of regulatory framework in education, focusing on preschool education, is preferable;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Possessing a professional development certificate in the area close to the one described in ToR is a plus;</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 xml:space="preserve">Excellent oral and written Serbian language skills and good command of English. </w:t>
      </w:r>
    </w:p>
    <w:p w:rsidR="00762563" w:rsidRPr="00762563" w:rsidRDefault="00762563" w:rsidP="00762563">
      <w:pPr>
        <w:suppressAutoHyphens/>
        <w:spacing w:before="120" w:after="120"/>
        <w:jc w:val="both"/>
        <w:rPr>
          <w:rFonts w:ascii="Times New Roman" w:eastAsiaTheme="minorHAnsi" w:hAnsi="Times New Roman"/>
          <w:szCs w:val="22"/>
        </w:rPr>
      </w:pPr>
    </w:p>
    <w:p w:rsidR="00762563" w:rsidRPr="00762563" w:rsidRDefault="00762563" w:rsidP="00762563">
      <w:p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K2: Senior expert associate for preschool education, with the following qualifications and experience: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At least 5 years of relevant professional experience involving education policies and practices in Serbia;</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Experience in application of digital technologies in working with children in a education;</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Experience in application of digital technologies in working with children in a PI is a plus;</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Participation in projects aimed at developing digital competencies of educational staff is considered an advantage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Comprehensive knowledge of Preschool Curriculum Framework is preferred;</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Comprehensive knowledge of education policy and main initiatives in preschool education is desirable;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Knowledge of regulatory framework in education, focusing on preschool education, is preferable;</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Possessing a professional development certificate in the area close to the one described in ToR is a plus;</w:t>
      </w:r>
    </w:p>
    <w:p w:rsidR="00762563" w:rsidRPr="00762563" w:rsidRDefault="00762563" w:rsidP="00762563">
      <w:pPr>
        <w:numPr>
          <w:ilvl w:val="0"/>
          <w:numId w:val="10"/>
        </w:num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 xml:space="preserve">Excellent oral and written Serbian language skills and good command of English. </w:t>
      </w:r>
    </w:p>
    <w:p w:rsidR="00AD2E13" w:rsidRPr="00007C57" w:rsidRDefault="00762563" w:rsidP="00AD2E13">
      <w:pPr>
        <w:suppressAutoHyphens/>
        <w:spacing w:before="120" w:after="120"/>
        <w:jc w:val="both"/>
        <w:rPr>
          <w:rFonts w:ascii="Times New Roman" w:eastAsiaTheme="minorHAnsi" w:hAnsi="Times New Roman"/>
          <w:szCs w:val="22"/>
        </w:rPr>
      </w:pPr>
      <w:r w:rsidRPr="00762563">
        <w:rPr>
          <w:rFonts w:ascii="Times New Roman" w:eastAsiaTheme="minorHAnsi" w:hAnsi="Times New Roman"/>
          <w:szCs w:val="22"/>
        </w:rPr>
        <w:t>Alongside the letter of interest, the Consultant is required to submit the key expert’s CV.</w:t>
      </w:r>
    </w:p>
    <w:tbl>
      <w:tblPr>
        <w:tblStyle w:val="TableGrid"/>
        <w:tblW w:w="10980" w:type="dxa"/>
        <w:tblInd w:w="108" w:type="dxa"/>
        <w:tblLook w:val="04A0" w:firstRow="1" w:lastRow="0" w:firstColumn="1" w:lastColumn="0" w:noHBand="0" w:noVBand="1"/>
      </w:tblPr>
      <w:tblGrid>
        <w:gridCol w:w="400"/>
        <w:gridCol w:w="9230"/>
        <w:gridCol w:w="1350"/>
      </w:tblGrid>
      <w:tr w:rsidR="00332518" w:rsidRPr="0037139E" w:rsidTr="00E25788">
        <w:trPr>
          <w:trHeight w:val="276"/>
        </w:trPr>
        <w:tc>
          <w:tcPr>
            <w:tcW w:w="400" w:type="dxa"/>
            <w:vAlign w:val="center"/>
          </w:tcPr>
          <w:p w:rsidR="00332518" w:rsidRPr="0037139E" w:rsidRDefault="00332518" w:rsidP="007E72D3">
            <w:pPr>
              <w:pStyle w:val="ListParagraph"/>
              <w:ind w:left="0"/>
              <w:jc w:val="center"/>
              <w:rPr>
                <w:rFonts w:ascii="Times New Roman" w:hAnsi="Times New Roman" w:cs="Times New Roman"/>
                <w:i/>
              </w:rPr>
            </w:pPr>
            <w:r w:rsidRPr="0037139E">
              <w:rPr>
                <w:rFonts w:ascii="Times New Roman" w:hAnsi="Times New Roman" w:cs="Times New Roman"/>
                <w:i/>
              </w:rPr>
              <w:t>#</w:t>
            </w:r>
          </w:p>
        </w:tc>
        <w:tc>
          <w:tcPr>
            <w:tcW w:w="9230" w:type="dxa"/>
            <w:vAlign w:val="center"/>
          </w:tcPr>
          <w:p w:rsidR="00332518" w:rsidRPr="0037139E" w:rsidRDefault="00332518" w:rsidP="007E72D3">
            <w:pPr>
              <w:pStyle w:val="ListParagraph"/>
              <w:ind w:left="0"/>
              <w:jc w:val="center"/>
              <w:rPr>
                <w:rFonts w:ascii="Times New Roman" w:hAnsi="Times New Roman" w:cs="Times New Roman"/>
                <w:b/>
                <w:i/>
                <w:u w:val="single"/>
              </w:rPr>
            </w:pPr>
            <w:r w:rsidRPr="0037139E">
              <w:rPr>
                <w:rFonts w:ascii="Times New Roman" w:hAnsi="Times New Roman" w:cs="Times New Roman"/>
                <w:i/>
              </w:rPr>
              <w:t>Criteria</w:t>
            </w:r>
          </w:p>
        </w:tc>
        <w:tc>
          <w:tcPr>
            <w:tcW w:w="1350" w:type="dxa"/>
            <w:vAlign w:val="center"/>
          </w:tcPr>
          <w:p w:rsidR="00332518" w:rsidRPr="0037139E" w:rsidRDefault="00332518" w:rsidP="007E72D3">
            <w:pPr>
              <w:jc w:val="center"/>
              <w:rPr>
                <w:rFonts w:ascii="Times New Roman" w:hAnsi="Times New Roman" w:cs="Times New Roman"/>
                <w:i/>
              </w:rPr>
            </w:pPr>
            <w:r w:rsidRPr="0037139E">
              <w:rPr>
                <w:rFonts w:ascii="Times New Roman" w:hAnsi="Times New Roman" w:cs="Times New Roman"/>
                <w:i/>
              </w:rPr>
              <w:t>Weight</w:t>
            </w:r>
          </w:p>
        </w:tc>
      </w:tr>
      <w:tr w:rsidR="00332518" w:rsidRPr="0037139E" w:rsidTr="0054445F">
        <w:trPr>
          <w:trHeight w:val="413"/>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1</w:t>
            </w:r>
          </w:p>
        </w:tc>
        <w:tc>
          <w:tcPr>
            <w:tcW w:w="9230" w:type="dxa"/>
            <w:vAlign w:val="center"/>
          </w:tcPr>
          <w:p w:rsidR="00332518" w:rsidRPr="0037139E" w:rsidRDefault="00007C57" w:rsidP="007E72D3">
            <w:pPr>
              <w:pStyle w:val="ListParagraph"/>
              <w:ind w:left="0"/>
              <w:jc w:val="left"/>
              <w:rPr>
                <w:rFonts w:ascii="Times New Roman" w:hAnsi="Times New Roman" w:cs="Times New Roman"/>
              </w:rPr>
            </w:pPr>
            <w:r w:rsidRPr="00007C57">
              <w:rPr>
                <w:rFonts w:ascii="Times New Roman" w:hAnsi="Times New Roman" w:cs="Times New Roman"/>
              </w:rPr>
              <w:t>Core business and general qualifications of the consultant</w:t>
            </w:r>
          </w:p>
        </w:tc>
        <w:tc>
          <w:tcPr>
            <w:tcW w:w="1350" w:type="dxa"/>
            <w:vAlign w:val="center"/>
          </w:tcPr>
          <w:p w:rsidR="00332518" w:rsidRPr="0037139E" w:rsidRDefault="00007C57" w:rsidP="007E72D3">
            <w:pPr>
              <w:jc w:val="center"/>
              <w:rPr>
                <w:rFonts w:ascii="Times New Roman" w:hAnsi="Times New Roman" w:cs="Times New Roman"/>
                <w:b/>
              </w:rPr>
            </w:pPr>
            <w:r>
              <w:rPr>
                <w:rFonts w:ascii="Times New Roman" w:hAnsi="Times New Roman" w:cs="Times New Roman"/>
                <w:b/>
              </w:rPr>
              <w:t>3</w:t>
            </w:r>
            <w:r w:rsidR="00332518" w:rsidRPr="0037139E">
              <w:rPr>
                <w:rFonts w:ascii="Times New Roman" w:hAnsi="Times New Roman" w:cs="Times New Roman"/>
                <w:b/>
              </w:rPr>
              <w:t>0</w:t>
            </w:r>
          </w:p>
        </w:tc>
      </w:tr>
      <w:tr w:rsidR="00332518" w:rsidRPr="0037139E" w:rsidTr="0054445F">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2</w:t>
            </w:r>
          </w:p>
        </w:tc>
        <w:tc>
          <w:tcPr>
            <w:tcW w:w="9230" w:type="dxa"/>
            <w:vAlign w:val="center"/>
          </w:tcPr>
          <w:p w:rsidR="00332518" w:rsidRPr="0037139E" w:rsidRDefault="00007C57" w:rsidP="007E72D3">
            <w:pPr>
              <w:pStyle w:val="ListParagraph"/>
              <w:ind w:left="0"/>
              <w:rPr>
                <w:rFonts w:ascii="Times New Roman" w:hAnsi="Times New Roman" w:cs="Times New Roman"/>
                <w:b/>
                <w:u w:val="single"/>
              </w:rPr>
            </w:pPr>
            <w:r w:rsidRPr="00007C57">
              <w:rPr>
                <w:rFonts w:ascii="Times New Roman" w:hAnsi="Times New Roman" w:cs="Times New Roman"/>
              </w:rPr>
              <w:t>Qualifications and specific experience of the consultant related to the assignment</w:t>
            </w:r>
          </w:p>
        </w:tc>
        <w:tc>
          <w:tcPr>
            <w:tcW w:w="1350" w:type="dxa"/>
            <w:vAlign w:val="center"/>
          </w:tcPr>
          <w:p w:rsidR="00332518" w:rsidRPr="0037139E" w:rsidRDefault="00007C57" w:rsidP="007E72D3">
            <w:pPr>
              <w:pStyle w:val="ListParagraph"/>
              <w:ind w:left="0"/>
              <w:jc w:val="center"/>
              <w:rPr>
                <w:rFonts w:ascii="Times New Roman" w:hAnsi="Times New Roman" w:cs="Times New Roman"/>
                <w:b/>
              </w:rPr>
            </w:pPr>
            <w:r>
              <w:rPr>
                <w:rFonts w:ascii="Times New Roman" w:hAnsi="Times New Roman" w:cs="Times New Roman"/>
                <w:b/>
              </w:rPr>
              <w:t>5</w:t>
            </w:r>
            <w:r w:rsidR="00F873D5">
              <w:rPr>
                <w:rFonts w:ascii="Times New Roman" w:hAnsi="Times New Roman" w:cs="Times New Roman"/>
                <w:b/>
              </w:rPr>
              <w:t>0</w:t>
            </w:r>
          </w:p>
        </w:tc>
      </w:tr>
      <w:tr w:rsidR="00332518" w:rsidRPr="0037139E" w:rsidTr="0025144D">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3</w:t>
            </w:r>
          </w:p>
        </w:tc>
        <w:tc>
          <w:tcPr>
            <w:tcW w:w="9230" w:type="dxa"/>
            <w:vAlign w:val="center"/>
          </w:tcPr>
          <w:p w:rsidR="00332518" w:rsidRPr="0037139E" w:rsidRDefault="00007C57" w:rsidP="0025144D">
            <w:pPr>
              <w:pStyle w:val="ListParagraph"/>
              <w:ind w:left="0"/>
              <w:rPr>
                <w:rFonts w:ascii="Times New Roman" w:hAnsi="Times New Roman" w:cs="Times New Roman"/>
              </w:rPr>
            </w:pPr>
            <w:r w:rsidRPr="00007C57">
              <w:rPr>
                <w:rFonts w:ascii="Times New Roman" w:hAnsi="Times New Roman" w:cs="Times New Roman"/>
              </w:rPr>
              <w:t>Organization of the firm, general qualifications and availability of key staff</w:t>
            </w:r>
          </w:p>
        </w:tc>
        <w:tc>
          <w:tcPr>
            <w:tcW w:w="1350" w:type="dxa"/>
            <w:vAlign w:val="center"/>
          </w:tcPr>
          <w:p w:rsidR="00332518" w:rsidRPr="0037139E" w:rsidRDefault="00F873D5" w:rsidP="007E72D3">
            <w:pPr>
              <w:pStyle w:val="ListParagraph"/>
              <w:ind w:left="0"/>
              <w:jc w:val="center"/>
              <w:rPr>
                <w:rFonts w:ascii="Times New Roman" w:hAnsi="Times New Roman" w:cs="Times New Roman"/>
                <w:b/>
              </w:rPr>
            </w:pPr>
            <w:r>
              <w:rPr>
                <w:rFonts w:ascii="Times New Roman" w:hAnsi="Times New Roman" w:cs="Times New Roman"/>
                <w:b/>
              </w:rPr>
              <w:t>20</w:t>
            </w:r>
          </w:p>
        </w:tc>
      </w:tr>
    </w:tbl>
    <w:p w:rsidR="005D5E33" w:rsidRPr="0037139E" w:rsidRDefault="005D5E33" w:rsidP="007E72D3">
      <w:pPr>
        <w:rPr>
          <w:rFonts w:ascii="Times New Roman" w:hAnsi="Times New Roman"/>
          <w:szCs w:val="22"/>
        </w:rPr>
      </w:pPr>
    </w:p>
    <w:p w:rsidR="007E72D3" w:rsidRPr="0037139E" w:rsidRDefault="007E72D3" w:rsidP="00E25788">
      <w:pPr>
        <w:pStyle w:val="BodyText"/>
        <w:jc w:val="both"/>
        <w:rPr>
          <w:rFonts w:ascii="Times New Roman" w:hAnsi="Times New Roman"/>
          <w:sz w:val="22"/>
          <w:szCs w:val="22"/>
          <w:lang w:val="pl-PL"/>
        </w:rPr>
      </w:pPr>
      <w:r w:rsidRPr="0037139E">
        <w:rPr>
          <w:rFonts w:ascii="Times New Roman" w:hAnsi="Times New Roman"/>
          <w:color w:val="000000"/>
          <w:sz w:val="22"/>
          <w:szCs w:val="22"/>
          <w:lang w:val="pl-PL"/>
        </w:rPr>
        <w:t>Expressions of Interest should contain following information: (</w:t>
      </w:r>
      <w:r w:rsidRPr="0037139E">
        <w:rPr>
          <w:rFonts w:ascii="Times New Roman" w:hAnsi="Times New Roman"/>
          <w:color w:val="000000"/>
          <w:sz w:val="22"/>
          <w:szCs w:val="22"/>
          <w:lang w:val="sr-Cyrl-CS"/>
        </w:rPr>
        <w:t>1</w:t>
      </w:r>
      <w:r w:rsidRPr="0037139E">
        <w:rPr>
          <w:rFonts w:ascii="Times New Roman" w:hAnsi="Times New Roman"/>
          <w:color w:val="000000"/>
          <w:sz w:val="22"/>
          <w:szCs w:val="22"/>
          <w:lang w:val="pl-PL"/>
        </w:rPr>
        <w:t>) profile of the firm; (</w:t>
      </w:r>
      <w:r w:rsidRPr="0037139E">
        <w:rPr>
          <w:rFonts w:ascii="Times New Roman" w:hAnsi="Times New Roman"/>
          <w:color w:val="000000"/>
          <w:sz w:val="22"/>
          <w:szCs w:val="22"/>
          <w:lang w:val="sr-Cyrl-CS"/>
        </w:rPr>
        <w:t>2</w:t>
      </w:r>
      <w:r w:rsidRPr="0037139E">
        <w:rPr>
          <w:rFonts w:ascii="Times New Roman" w:hAnsi="Times New Roman"/>
          <w:color w:val="000000"/>
          <w:sz w:val="22"/>
          <w:szCs w:val="22"/>
          <w:lang w:val="pl-PL"/>
        </w:rPr>
        <w:t>) CVs of team members that would work on above mentioned assignment; (</w:t>
      </w:r>
      <w:r w:rsidRPr="0037139E">
        <w:rPr>
          <w:rFonts w:ascii="Times New Roman" w:hAnsi="Times New Roman"/>
          <w:color w:val="000000"/>
          <w:sz w:val="22"/>
          <w:szCs w:val="22"/>
          <w:lang w:val="sr-Cyrl-CS"/>
        </w:rPr>
        <w:t>3</w:t>
      </w:r>
      <w:r w:rsidRPr="0037139E">
        <w:rPr>
          <w:rFonts w:ascii="Times New Roman" w:hAnsi="Times New Roman"/>
          <w:color w:val="000000"/>
          <w:sz w:val="22"/>
          <w:szCs w:val="22"/>
          <w:lang w:val="pl-PL"/>
        </w:rPr>
        <w:t xml:space="preserve">) </w:t>
      </w:r>
      <w:r w:rsidR="00F408B3">
        <w:rPr>
          <w:rFonts w:ascii="Times New Roman" w:hAnsi="Times New Roman"/>
          <w:color w:val="000000"/>
          <w:sz w:val="22"/>
          <w:szCs w:val="22"/>
          <w:lang w:val="pl-PL"/>
        </w:rPr>
        <w:t>information on experience in si</w:t>
      </w:r>
      <w:r w:rsidRPr="0037139E">
        <w:rPr>
          <w:rFonts w:ascii="Times New Roman" w:hAnsi="Times New Roman"/>
          <w:color w:val="000000"/>
          <w:sz w:val="22"/>
          <w:szCs w:val="22"/>
          <w:lang w:val="pl-PL"/>
        </w:rPr>
        <w:t xml:space="preserve">milar assignments and supportive material </w:t>
      </w:r>
      <w:r w:rsidRPr="0037139E">
        <w:rPr>
          <w:rFonts w:ascii="Times New Roman" w:hAnsi="Times New Roman"/>
          <w:sz w:val="22"/>
          <w:szCs w:val="22"/>
        </w:rPr>
        <w:t>indicating qualification and competence of the firm to perform the services</w:t>
      </w:r>
      <w:r w:rsidRPr="0037139E">
        <w:rPr>
          <w:rFonts w:ascii="Times New Roman" w:hAnsi="Times New Roman"/>
          <w:color w:val="000000"/>
          <w:sz w:val="22"/>
          <w:szCs w:val="22"/>
          <w:lang w:val="pl-PL"/>
        </w:rPr>
        <w:t xml:space="preserve"> </w:t>
      </w:r>
      <w:r w:rsidRPr="0037139E">
        <w:rPr>
          <w:rFonts w:ascii="Times New Roman" w:hAnsi="Times New Roman"/>
          <w:sz w:val="22"/>
          <w:szCs w:val="22"/>
          <w:lang w:val="pl-PL"/>
        </w:rPr>
        <w:t>(portfolio, descript</w:t>
      </w:r>
      <w:r w:rsidR="00FF0328">
        <w:rPr>
          <w:rFonts w:ascii="Times New Roman" w:hAnsi="Times New Roman"/>
          <w:sz w:val="22"/>
          <w:szCs w:val="22"/>
          <w:lang w:val="pl-PL"/>
        </w:rPr>
        <w:t>ion of similar asssignments etc.</w:t>
      </w:r>
      <w:r w:rsidRPr="0037139E">
        <w:rPr>
          <w:rFonts w:ascii="Times New Roman" w:hAnsi="Times New Roman"/>
          <w:sz w:val="22"/>
          <w:szCs w:val="22"/>
          <w:lang w:val="pl-PL"/>
        </w:rPr>
        <w:t>).</w:t>
      </w:r>
    </w:p>
    <w:p w:rsidR="005D5E33" w:rsidRPr="0037139E" w:rsidRDefault="005D5E33" w:rsidP="00E25788">
      <w:pPr>
        <w:suppressAutoHyphens/>
        <w:jc w:val="both"/>
        <w:rPr>
          <w:rFonts w:ascii="Times New Roman" w:hAnsi="Times New Roman"/>
          <w:spacing w:val="-2"/>
          <w:szCs w:val="22"/>
        </w:rPr>
      </w:pPr>
    </w:p>
    <w:p w:rsidR="00E07E32" w:rsidRDefault="001D70EB" w:rsidP="00E25788">
      <w:pPr>
        <w:suppressAutoHyphens/>
        <w:jc w:val="both"/>
        <w:rPr>
          <w:rFonts w:ascii="Times New Roman" w:hAnsi="Times New Roman"/>
          <w:spacing w:val="-2"/>
          <w:szCs w:val="22"/>
        </w:rPr>
      </w:pPr>
      <w:r w:rsidRPr="0037139E">
        <w:rPr>
          <w:rFonts w:ascii="Times New Roman" w:hAnsi="Times New Roman"/>
          <w:spacing w:val="-2"/>
          <w:szCs w:val="22"/>
        </w:rPr>
        <w:t>The attention of interested C</w:t>
      </w:r>
      <w:r w:rsidR="004E721D" w:rsidRPr="0037139E">
        <w:rPr>
          <w:rFonts w:ascii="Times New Roman" w:hAnsi="Times New Roman"/>
          <w:spacing w:val="-2"/>
          <w:szCs w:val="22"/>
        </w:rPr>
        <w:t xml:space="preserve">onsultants is drawn to paragraph 1.9 of the </w:t>
      </w:r>
      <w:r w:rsidR="004E721D" w:rsidRPr="00930962">
        <w:rPr>
          <w:rFonts w:ascii="Times New Roman" w:hAnsi="Times New Roman"/>
          <w:b/>
          <w:i/>
          <w:spacing w:val="-2"/>
          <w:szCs w:val="22"/>
        </w:rPr>
        <w:t>World Bank’s</w:t>
      </w:r>
      <w:r w:rsidR="004E721D" w:rsidRPr="00930962">
        <w:rPr>
          <w:rFonts w:ascii="Times New Roman" w:hAnsi="Times New Roman"/>
          <w:b/>
          <w:spacing w:val="-2"/>
          <w:szCs w:val="22"/>
        </w:rPr>
        <w:t xml:space="preserve"> </w:t>
      </w:r>
      <w:r w:rsidR="004E721D" w:rsidRPr="00930962">
        <w:rPr>
          <w:rFonts w:ascii="Times New Roman" w:hAnsi="Times New Roman"/>
          <w:b/>
          <w:i/>
          <w:spacing w:val="-2"/>
          <w:szCs w:val="22"/>
        </w:rPr>
        <w:t>Guidelines: Selection and Employment of Consultants [under IBRD Loans and IDA Credits &amp; Grants] by World Bank Borrowers</w:t>
      </w:r>
      <w:r w:rsidR="005D5E33" w:rsidRPr="00930962">
        <w:rPr>
          <w:rFonts w:ascii="Times New Roman" w:hAnsi="Times New Roman"/>
          <w:b/>
          <w:spacing w:val="-2"/>
          <w:szCs w:val="22"/>
        </w:rPr>
        <w:t xml:space="preserve">, January 2011 (Revised July 2014) </w:t>
      </w:r>
      <w:r w:rsidR="004E721D" w:rsidRPr="00930962">
        <w:rPr>
          <w:rFonts w:ascii="Times New Roman" w:hAnsi="Times New Roman"/>
          <w:b/>
          <w:spacing w:val="-2"/>
          <w:szCs w:val="22"/>
        </w:rPr>
        <w:t>(“Consultant Guidelines”)</w:t>
      </w:r>
      <w:r w:rsidR="004E721D" w:rsidRPr="0037139E">
        <w:rPr>
          <w:rFonts w:ascii="Times New Roman" w:hAnsi="Times New Roman"/>
          <w:spacing w:val="-2"/>
          <w:szCs w:val="22"/>
        </w:rPr>
        <w:t xml:space="preserve">, setting forth the World Bank’s policy on conflict of interest.  </w:t>
      </w:r>
    </w:p>
    <w:p w:rsidR="005D5E33" w:rsidRPr="0037139E" w:rsidRDefault="005D5E33" w:rsidP="00E25788">
      <w:pPr>
        <w:suppressAutoHyphens/>
        <w:jc w:val="both"/>
        <w:rPr>
          <w:rFonts w:ascii="Times New Roman" w:hAnsi="Times New Roman"/>
          <w:spacing w:val="-2"/>
          <w:szCs w:val="22"/>
        </w:rPr>
      </w:pPr>
    </w:p>
    <w:p w:rsidR="00F17486" w:rsidRPr="0037139E" w:rsidRDefault="00930962" w:rsidP="00E25788">
      <w:pPr>
        <w:suppressAutoHyphens/>
        <w:jc w:val="both"/>
        <w:rPr>
          <w:rFonts w:ascii="Times New Roman" w:hAnsi="Times New Roman"/>
          <w:spacing w:val="-2"/>
          <w:szCs w:val="22"/>
        </w:rPr>
      </w:pPr>
      <w:r w:rsidRPr="00942C61">
        <w:rPr>
          <w:rFonts w:ascii="Times New Roman" w:hAnsi="Times New Roman"/>
          <w:spacing w:val="-2"/>
          <w:sz w:val="24"/>
          <w:szCs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9830E4" w:rsidRPr="0037139E">
        <w:rPr>
          <w:rFonts w:ascii="Times New Roman" w:hAnsi="Times New Roman"/>
          <w:spacing w:val="-2"/>
          <w:szCs w:val="22"/>
        </w:rPr>
        <w:t>.</w:t>
      </w:r>
    </w:p>
    <w:p w:rsidR="00F17486" w:rsidRPr="0037139E" w:rsidRDefault="00F17486" w:rsidP="00E25788">
      <w:pPr>
        <w:suppressAutoHyphens/>
        <w:jc w:val="both"/>
        <w:rPr>
          <w:rFonts w:ascii="Times New Roman" w:hAnsi="Times New Roman"/>
          <w:spacing w:val="-2"/>
          <w:szCs w:val="22"/>
        </w:rPr>
      </w:pPr>
    </w:p>
    <w:p w:rsidR="00103B46" w:rsidRPr="0037139E" w:rsidRDefault="0089380F" w:rsidP="00E25788">
      <w:pPr>
        <w:suppressAutoHyphens/>
        <w:jc w:val="both"/>
        <w:rPr>
          <w:rFonts w:ascii="Times New Roman" w:hAnsi="Times New Roman"/>
          <w:szCs w:val="22"/>
        </w:rPr>
      </w:pPr>
      <w:r>
        <w:rPr>
          <w:rFonts w:ascii="Times New Roman" w:hAnsi="Times New Roman"/>
          <w:szCs w:val="22"/>
        </w:rPr>
        <w:t>A</w:t>
      </w:r>
      <w:r w:rsidR="00103B46" w:rsidRPr="0037139E">
        <w:rPr>
          <w:rFonts w:ascii="Times New Roman" w:hAnsi="Times New Roman"/>
          <w:szCs w:val="22"/>
        </w:rPr>
        <w:t xml:space="preserve"> Consultant will be selected in accordance with </w:t>
      </w:r>
      <w:r>
        <w:rPr>
          <w:rFonts w:ascii="Times New Roman" w:hAnsi="Times New Roman"/>
          <w:szCs w:val="22"/>
        </w:rPr>
        <w:t xml:space="preserve">the </w:t>
      </w:r>
      <w:r w:rsidRPr="003F27EA">
        <w:rPr>
          <w:rFonts w:ascii="Times New Roman" w:hAnsi="Times New Roman"/>
          <w:i/>
          <w:szCs w:val="22"/>
        </w:rPr>
        <w:t>Selection Based on the Consultants’ Qualifications (CQS)</w:t>
      </w:r>
      <w:r>
        <w:rPr>
          <w:rFonts w:ascii="Times New Roman" w:hAnsi="Times New Roman"/>
          <w:szCs w:val="22"/>
        </w:rPr>
        <w:t xml:space="preserve"> </w:t>
      </w:r>
      <w:r w:rsidR="00103B46" w:rsidRPr="0037139E">
        <w:rPr>
          <w:rFonts w:ascii="Times New Roman" w:hAnsi="Times New Roman"/>
          <w:szCs w:val="22"/>
        </w:rPr>
        <w:t xml:space="preserve">method </w:t>
      </w:r>
      <w:r>
        <w:rPr>
          <w:rFonts w:ascii="Times New Roman" w:hAnsi="Times New Roman"/>
          <w:szCs w:val="22"/>
        </w:rPr>
        <w:t xml:space="preserve">as </w:t>
      </w:r>
      <w:r w:rsidR="00103B46" w:rsidRPr="0037139E">
        <w:rPr>
          <w:rFonts w:ascii="Times New Roman" w:hAnsi="Times New Roman"/>
          <w:szCs w:val="22"/>
        </w:rPr>
        <w:t xml:space="preserve">set out in the </w:t>
      </w:r>
      <w:r w:rsidR="005D5E33" w:rsidRPr="0037139E">
        <w:rPr>
          <w:rFonts w:ascii="Times New Roman" w:hAnsi="Times New Roman"/>
          <w:szCs w:val="22"/>
        </w:rPr>
        <w:t>Section III of the Consultant</w:t>
      </w:r>
      <w:r w:rsidR="00103B46" w:rsidRPr="0037139E">
        <w:rPr>
          <w:rFonts w:ascii="Times New Roman" w:hAnsi="Times New Roman"/>
          <w:szCs w:val="22"/>
        </w:rPr>
        <w:t xml:space="preserve"> Guidelines.</w:t>
      </w:r>
    </w:p>
    <w:p w:rsidR="00916E24" w:rsidRPr="0037139E" w:rsidRDefault="00916E24" w:rsidP="00E25788">
      <w:pPr>
        <w:suppressAutoHyphens/>
        <w:jc w:val="both"/>
        <w:rPr>
          <w:rFonts w:ascii="Times New Roman" w:hAnsi="Times New Roman"/>
          <w:spacing w:val="-2"/>
          <w:szCs w:val="22"/>
        </w:rPr>
      </w:pPr>
    </w:p>
    <w:p w:rsidR="009830E4" w:rsidRPr="0037139E" w:rsidRDefault="00916E24" w:rsidP="00E25788">
      <w:pPr>
        <w:suppressAutoHyphens/>
        <w:jc w:val="both"/>
        <w:rPr>
          <w:rFonts w:ascii="Times New Roman" w:hAnsi="Times New Roman"/>
          <w:spacing w:val="-2"/>
          <w:szCs w:val="22"/>
        </w:rPr>
      </w:pPr>
      <w:r w:rsidRPr="0037139E">
        <w:rPr>
          <w:rFonts w:ascii="Times New Roman" w:hAnsi="Times New Roman"/>
          <w:spacing w:val="-2"/>
          <w:szCs w:val="22"/>
        </w:rPr>
        <w:t>F</w:t>
      </w:r>
      <w:r w:rsidR="009830E4" w:rsidRPr="0037139E">
        <w:rPr>
          <w:rFonts w:ascii="Times New Roman" w:hAnsi="Times New Roman"/>
          <w:spacing w:val="-2"/>
          <w:szCs w:val="22"/>
        </w:rPr>
        <w:t xml:space="preserve">urther information </w:t>
      </w:r>
      <w:r w:rsidRPr="0037139E">
        <w:rPr>
          <w:rFonts w:ascii="Times New Roman" w:hAnsi="Times New Roman"/>
          <w:spacing w:val="-2"/>
          <w:szCs w:val="22"/>
        </w:rPr>
        <w:t xml:space="preserve">can be obtained </w:t>
      </w:r>
      <w:r w:rsidR="00822D7D">
        <w:rPr>
          <w:rFonts w:ascii="Times New Roman" w:hAnsi="Times New Roman"/>
          <w:spacing w:val="-2"/>
          <w:szCs w:val="22"/>
        </w:rPr>
        <w:t xml:space="preserve">from the CFU </w:t>
      </w:r>
      <w:r w:rsidR="009830E4" w:rsidRPr="0037139E">
        <w:rPr>
          <w:rFonts w:ascii="Times New Roman" w:hAnsi="Times New Roman"/>
          <w:spacing w:val="-2"/>
          <w:szCs w:val="22"/>
        </w:rPr>
        <w:t xml:space="preserve">at the address below </w:t>
      </w:r>
      <w:r w:rsidR="00103B46" w:rsidRPr="0037139E">
        <w:rPr>
          <w:rFonts w:ascii="Times New Roman" w:hAnsi="Times New Roman"/>
          <w:spacing w:val="-2"/>
          <w:szCs w:val="22"/>
        </w:rPr>
        <w:t xml:space="preserve">from </w:t>
      </w:r>
      <w:r w:rsidR="00A94A9A" w:rsidRPr="0037139E">
        <w:rPr>
          <w:rFonts w:ascii="Times New Roman" w:hAnsi="Times New Roman"/>
          <w:spacing w:val="-2"/>
          <w:szCs w:val="22"/>
        </w:rPr>
        <w:t>0</w:t>
      </w:r>
      <w:r w:rsidR="003F27EA">
        <w:rPr>
          <w:rFonts w:ascii="Times New Roman" w:hAnsi="Times New Roman"/>
          <w:spacing w:val="-2"/>
          <w:szCs w:val="22"/>
        </w:rPr>
        <w:t>9:</w:t>
      </w:r>
      <w:r w:rsidR="009830E4" w:rsidRPr="0037139E">
        <w:rPr>
          <w:rFonts w:ascii="Times New Roman" w:hAnsi="Times New Roman"/>
          <w:spacing w:val="-2"/>
          <w:szCs w:val="22"/>
        </w:rPr>
        <w:t>00 to 1</w:t>
      </w:r>
      <w:r w:rsidR="00103B46" w:rsidRPr="0037139E">
        <w:rPr>
          <w:rFonts w:ascii="Times New Roman" w:hAnsi="Times New Roman"/>
          <w:spacing w:val="-2"/>
          <w:szCs w:val="22"/>
        </w:rPr>
        <w:t>5</w:t>
      </w:r>
      <w:r w:rsidR="003F27EA">
        <w:rPr>
          <w:rFonts w:ascii="Times New Roman" w:hAnsi="Times New Roman"/>
          <w:spacing w:val="-2"/>
          <w:szCs w:val="22"/>
        </w:rPr>
        <w:t>:</w:t>
      </w:r>
      <w:r w:rsidR="009830E4" w:rsidRPr="0037139E">
        <w:rPr>
          <w:rFonts w:ascii="Times New Roman" w:hAnsi="Times New Roman"/>
          <w:spacing w:val="-2"/>
          <w:szCs w:val="22"/>
        </w:rPr>
        <w:t>00 hours.</w:t>
      </w:r>
    </w:p>
    <w:p w:rsidR="009830E4" w:rsidRPr="0037139E" w:rsidRDefault="009830E4" w:rsidP="00E25788">
      <w:pPr>
        <w:suppressAutoHyphens/>
        <w:jc w:val="both"/>
        <w:rPr>
          <w:rFonts w:ascii="Times New Roman" w:hAnsi="Times New Roman"/>
          <w:spacing w:val="-2"/>
          <w:szCs w:val="22"/>
        </w:rPr>
      </w:pPr>
    </w:p>
    <w:p w:rsidR="003F27EA" w:rsidRDefault="003F27EA" w:rsidP="003F27EA">
      <w:pPr>
        <w:jc w:val="both"/>
        <w:rPr>
          <w:rFonts w:ascii="Times New Roman" w:hAnsi="Times New Roman"/>
          <w:szCs w:val="22"/>
        </w:rPr>
      </w:pPr>
      <w:r w:rsidRPr="00217E25">
        <w:rPr>
          <w:rFonts w:ascii="Times New Roman" w:hAnsi="Times New Roman"/>
          <w:spacing w:val="-2"/>
          <w:sz w:val="24"/>
          <w:szCs w:val="24"/>
        </w:rPr>
        <w:lastRenderedPageBreak/>
        <w:t xml:space="preserve">Expressions of interest </w:t>
      </w:r>
      <w:r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w:t>
      </w:r>
      <w:r>
        <w:rPr>
          <w:rFonts w:ascii="Times New Roman" w:hAnsi="Times New Roman"/>
          <w:spacing w:val="-2"/>
          <w:sz w:val="24"/>
          <w:szCs w:val="24"/>
        </w:rPr>
        <w:t>sent</w:t>
      </w:r>
      <w:r w:rsidRPr="00217E25">
        <w:rPr>
          <w:rFonts w:ascii="Times New Roman" w:hAnsi="Times New Roman"/>
          <w:spacing w:val="-2"/>
          <w:sz w:val="24"/>
          <w:szCs w:val="24"/>
        </w:rPr>
        <w:t xml:space="preserve"> in a written form to the </w:t>
      </w:r>
      <w:r w:rsidRPr="003F27EA">
        <w:rPr>
          <w:rFonts w:ascii="Times New Roman" w:hAnsi="Times New Roman"/>
          <w:b/>
          <w:spacing w:val="-2"/>
          <w:sz w:val="24"/>
          <w:szCs w:val="24"/>
        </w:rPr>
        <w:t>E-mail</w:t>
      </w:r>
      <w:r>
        <w:rPr>
          <w:rFonts w:ascii="Times New Roman" w:hAnsi="Times New Roman"/>
          <w:spacing w:val="-2"/>
          <w:sz w:val="24"/>
          <w:szCs w:val="24"/>
        </w:rPr>
        <w:t xml:space="preserve"> address below</w:t>
      </w:r>
      <w:r w:rsidRPr="00217E25">
        <w:rPr>
          <w:rFonts w:ascii="Times New Roman" w:hAnsi="Times New Roman"/>
          <w:spacing w:val="-2"/>
          <w:sz w:val="24"/>
          <w:szCs w:val="24"/>
        </w:rPr>
        <w:t xml:space="preserve">, by </w:t>
      </w:r>
      <w:r w:rsidR="00007C57">
        <w:rPr>
          <w:rFonts w:ascii="Times New Roman" w:hAnsi="Times New Roman"/>
          <w:b/>
          <w:spacing w:val="-2"/>
          <w:sz w:val="24"/>
          <w:szCs w:val="24"/>
        </w:rPr>
        <w:t>September 01</w:t>
      </w:r>
      <w:r>
        <w:rPr>
          <w:rFonts w:ascii="Times New Roman" w:hAnsi="Times New Roman"/>
          <w:b/>
          <w:spacing w:val="-2"/>
          <w:sz w:val="24"/>
          <w:szCs w:val="24"/>
        </w:rPr>
        <w:t>, 20</w:t>
      </w:r>
      <w:r w:rsidR="00007C57">
        <w:rPr>
          <w:rFonts w:ascii="Times New Roman" w:hAnsi="Times New Roman"/>
          <w:b/>
          <w:spacing w:val="-2"/>
          <w:sz w:val="24"/>
          <w:szCs w:val="24"/>
        </w:rPr>
        <w:t>20</w:t>
      </w:r>
      <w:r w:rsidRPr="00EC3EA0">
        <w:rPr>
          <w:rFonts w:ascii="Times New Roman" w:hAnsi="Times New Roman"/>
          <w:b/>
          <w:spacing w:val="-2"/>
          <w:sz w:val="24"/>
          <w:szCs w:val="24"/>
        </w:rPr>
        <w:t>, 12:00 hours, noon</w:t>
      </w:r>
      <w:r>
        <w:rPr>
          <w:rFonts w:ascii="Times New Roman" w:hAnsi="Times New Roman"/>
          <w:spacing w:val="-2"/>
          <w:sz w:val="24"/>
          <w:szCs w:val="24"/>
        </w:rPr>
        <w:t xml:space="preserve">, </w:t>
      </w:r>
      <w:r w:rsidRPr="00EC3EA0">
        <w:rPr>
          <w:rFonts w:ascii="Times New Roman" w:hAnsi="Times New Roman"/>
          <w:spacing w:val="-2"/>
          <w:sz w:val="24"/>
          <w:szCs w:val="24"/>
        </w:rPr>
        <w:t>local time</w:t>
      </w:r>
      <w:r w:rsidRPr="00217E25">
        <w:rPr>
          <w:rFonts w:ascii="Times New Roman" w:hAnsi="Times New Roman"/>
          <w:spacing w:val="-2"/>
          <w:sz w:val="24"/>
          <w:szCs w:val="24"/>
        </w:rPr>
        <w:t>.</w:t>
      </w:r>
      <w:r w:rsidRPr="00EC3EA0">
        <w:rPr>
          <w:rFonts w:ascii="Times New Roman" w:hAnsi="Times New Roman"/>
          <w:szCs w:val="22"/>
        </w:rPr>
        <w:t xml:space="preserve"> </w:t>
      </w:r>
    </w:p>
    <w:p w:rsidR="003F27EA" w:rsidRDefault="003F27EA" w:rsidP="003F27EA">
      <w:pPr>
        <w:suppressAutoHyphens/>
        <w:rPr>
          <w:rFonts w:ascii="Times New Roman" w:hAnsi="Times New Roman"/>
          <w:spacing w:val="-2"/>
          <w:sz w:val="24"/>
        </w:rPr>
      </w:pPr>
    </w:p>
    <w:p w:rsidR="003F27EA" w:rsidRPr="00E62241" w:rsidRDefault="003F27EA" w:rsidP="003F27EA">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70"/>
        <w:gridCol w:w="4042"/>
      </w:tblGrid>
      <w:tr w:rsidR="003F27EA" w:rsidRPr="00E40280" w:rsidTr="00323ED9">
        <w:tc>
          <w:tcPr>
            <w:tcW w:w="1088"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3F27EA" w:rsidRPr="00E40280" w:rsidTr="00323ED9">
        <w:trPr>
          <w:trHeight w:val="1248"/>
        </w:trPr>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rsidR="003F27EA" w:rsidRPr="00E40280" w:rsidRDefault="00A14968" w:rsidP="00323ED9">
            <w:pPr>
              <w:spacing w:line="360" w:lineRule="atLeast"/>
              <w:rPr>
                <w:rFonts w:ascii="Times New Roman" w:hAnsi="Times New Roman"/>
                <w:spacing w:val="-2"/>
                <w:sz w:val="24"/>
                <w:szCs w:val="24"/>
              </w:rPr>
            </w:pPr>
            <w:hyperlink r:id="rId8" w:history="1">
              <w:r w:rsidR="003F27EA" w:rsidRPr="00E40280">
                <w:rPr>
                  <w:rStyle w:val="Hyperlink"/>
                  <w:rFonts w:ascii="Times New Roman" w:hAnsi="Times New Roman"/>
                  <w:sz w:val="24"/>
                  <w:szCs w:val="24"/>
                </w:rPr>
                <w:t>ljiljana.krejovic@mfin.gov.rs</w:t>
              </w:r>
            </w:hyperlink>
          </w:p>
          <w:p w:rsidR="003F27EA" w:rsidRPr="00E40280" w:rsidRDefault="003F27EA" w:rsidP="00323ED9">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rsidR="003F27EA" w:rsidRPr="00E40280" w:rsidRDefault="003F27EA" w:rsidP="00323ED9">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Central Fiduciary Unit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3-5 Sremska St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11000 Belgrade, Serbia</w:t>
            </w:r>
          </w:p>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Tel/Fax: (+381 11) </w:t>
            </w:r>
            <w:r w:rsidRPr="003F770A">
              <w:rPr>
                <w:rFonts w:ascii="Times New Roman" w:hAnsi="Times New Roman"/>
                <w:spacing w:val="-2"/>
                <w:sz w:val="24"/>
              </w:rPr>
              <w:t>202-15-87</w:t>
            </w:r>
            <w:r w:rsidRPr="00316E86">
              <w:rPr>
                <w:rFonts w:ascii="Times New Roman" w:hAnsi="Times New Roman"/>
                <w:spacing w:val="-2"/>
                <w:sz w:val="24"/>
              </w:rPr>
              <w:t>       </w:t>
            </w:r>
          </w:p>
        </w:tc>
      </w:tr>
      <w:tr w:rsidR="003F27EA" w:rsidRPr="00E40280" w:rsidTr="00323ED9">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rsidR="003F27EA" w:rsidRPr="00E40280" w:rsidRDefault="00A14968" w:rsidP="00323ED9">
            <w:pPr>
              <w:spacing w:line="360" w:lineRule="atLeast"/>
              <w:rPr>
                <w:rFonts w:ascii="Times New Roman" w:hAnsi="Times New Roman"/>
                <w:spacing w:val="-2"/>
                <w:sz w:val="24"/>
                <w:szCs w:val="24"/>
              </w:rPr>
            </w:pPr>
            <w:hyperlink r:id="rId9" w:history="1">
              <w:r w:rsidR="003F27EA" w:rsidRPr="00E40280">
                <w:rPr>
                  <w:rStyle w:val="Hyperlink"/>
                  <w:rFonts w:ascii="Times New Roman" w:hAnsi="Times New Roman"/>
                  <w:sz w:val="24"/>
                  <w:szCs w:val="24"/>
                </w:rPr>
                <w:t>ljiljana.dzuver@mfin.gov.rs</w:t>
              </w:r>
            </w:hyperlink>
          </w:p>
        </w:tc>
        <w:tc>
          <w:tcPr>
            <w:tcW w:w="4042" w:type="dxa"/>
            <w:vMerge/>
            <w:shd w:val="clear" w:color="auto" w:fill="auto"/>
          </w:tcPr>
          <w:p w:rsidR="003F27EA" w:rsidRPr="00E40280" w:rsidRDefault="003F27EA" w:rsidP="00323ED9">
            <w:pPr>
              <w:spacing w:after="75" w:line="360" w:lineRule="atLeast"/>
              <w:rPr>
                <w:rFonts w:ascii="Times New Roman" w:hAnsi="Times New Roman"/>
                <w:spacing w:val="-2"/>
                <w:sz w:val="24"/>
              </w:rPr>
            </w:pPr>
          </w:p>
        </w:tc>
      </w:tr>
      <w:tr w:rsidR="003F27EA" w:rsidRPr="00E40280" w:rsidTr="00323ED9">
        <w:tc>
          <w:tcPr>
            <w:tcW w:w="1088" w:type="dxa"/>
            <w:shd w:val="clear" w:color="auto" w:fill="auto"/>
          </w:tcPr>
          <w:p w:rsidR="003F27EA" w:rsidRPr="00E40280" w:rsidRDefault="003F27EA" w:rsidP="00323ED9">
            <w:pPr>
              <w:spacing w:after="75" w:line="360" w:lineRule="atLeast"/>
              <w:rPr>
                <w:rFonts w:ascii="Times New Roman" w:hAnsi="Times New Roman"/>
                <w:spacing w:val="-2"/>
                <w:sz w:val="24"/>
              </w:rPr>
            </w:pPr>
            <w:r>
              <w:rPr>
                <w:rFonts w:ascii="Times New Roman" w:hAnsi="Times New Roman"/>
                <w:spacing w:val="-2"/>
                <w:sz w:val="24"/>
              </w:rPr>
              <w:t>Cc:</w:t>
            </w:r>
          </w:p>
        </w:tc>
        <w:tc>
          <w:tcPr>
            <w:tcW w:w="3870" w:type="dxa"/>
            <w:shd w:val="clear" w:color="auto" w:fill="auto"/>
          </w:tcPr>
          <w:p w:rsidR="003F27EA" w:rsidRDefault="00A14968" w:rsidP="00323ED9">
            <w:pPr>
              <w:spacing w:line="360" w:lineRule="atLeast"/>
            </w:pPr>
            <w:hyperlink r:id="rId10" w:history="1">
              <w:r w:rsidR="003F27EA" w:rsidRPr="003F770A">
                <w:rPr>
                  <w:rStyle w:val="Hyperlink"/>
                  <w:rFonts w:ascii="Times New Roman" w:hAnsi="Times New Roman"/>
                  <w:sz w:val="24"/>
                  <w:szCs w:val="24"/>
                </w:rPr>
                <w:t>ecec</w:t>
              </w:r>
              <w:r w:rsidR="003F27EA" w:rsidRPr="00B9323F">
                <w:rPr>
                  <w:rStyle w:val="Hyperlink"/>
                </w:rPr>
                <w:t>@</w:t>
              </w:r>
              <w:r w:rsidR="003F27EA" w:rsidRPr="003F770A">
                <w:rPr>
                  <w:rStyle w:val="Hyperlink"/>
                  <w:rFonts w:ascii="Times New Roman" w:hAnsi="Times New Roman"/>
                  <w:sz w:val="24"/>
                  <w:szCs w:val="24"/>
                </w:rPr>
                <w:t>mpn</w:t>
              </w:r>
              <w:r w:rsidR="003F27EA" w:rsidRPr="00B9323F">
                <w:rPr>
                  <w:rStyle w:val="Hyperlink"/>
                </w:rPr>
                <w:t>.</w:t>
              </w:r>
              <w:r w:rsidR="003F27EA" w:rsidRPr="003F770A">
                <w:rPr>
                  <w:rStyle w:val="Hyperlink"/>
                  <w:rFonts w:ascii="Times New Roman" w:hAnsi="Times New Roman"/>
                  <w:sz w:val="24"/>
                  <w:szCs w:val="24"/>
                </w:rPr>
                <w:t>gov</w:t>
              </w:r>
              <w:r w:rsidR="003F27EA" w:rsidRPr="00B9323F">
                <w:rPr>
                  <w:rStyle w:val="Hyperlink"/>
                </w:rPr>
                <w:t>.</w:t>
              </w:r>
              <w:r w:rsidR="003F27EA" w:rsidRPr="003F770A">
                <w:rPr>
                  <w:rStyle w:val="Hyperlink"/>
                  <w:rFonts w:ascii="Times New Roman" w:hAnsi="Times New Roman"/>
                  <w:sz w:val="24"/>
                  <w:szCs w:val="24"/>
                </w:rPr>
                <w:t>rs</w:t>
              </w:r>
            </w:hyperlink>
          </w:p>
          <w:p w:rsidR="003F27EA" w:rsidRDefault="003F27EA" w:rsidP="00323ED9">
            <w:pPr>
              <w:spacing w:line="360" w:lineRule="atLeast"/>
            </w:pPr>
          </w:p>
        </w:tc>
        <w:tc>
          <w:tcPr>
            <w:tcW w:w="4042" w:type="dxa"/>
            <w:shd w:val="clear" w:color="auto" w:fill="auto"/>
          </w:tcPr>
          <w:p w:rsidR="003F27EA" w:rsidRPr="00E40280" w:rsidRDefault="003F27EA" w:rsidP="00323ED9">
            <w:pPr>
              <w:spacing w:after="75" w:line="360" w:lineRule="atLeast"/>
              <w:rPr>
                <w:rFonts w:ascii="Times New Roman" w:hAnsi="Times New Roman"/>
                <w:spacing w:val="-2"/>
                <w:sz w:val="24"/>
              </w:rPr>
            </w:pPr>
          </w:p>
        </w:tc>
      </w:tr>
    </w:tbl>
    <w:p w:rsidR="00A94A9A" w:rsidRPr="004B37D4" w:rsidRDefault="00A94A9A" w:rsidP="004B37D4">
      <w:pPr>
        <w:tabs>
          <w:tab w:val="left" w:pos="2475"/>
        </w:tabs>
        <w:suppressAutoHyphens/>
        <w:rPr>
          <w:rFonts w:ascii="Times New Roman" w:hAnsi="Times New Roman"/>
          <w:spacing w:val="-2"/>
          <w:sz w:val="2"/>
          <w:szCs w:val="2"/>
        </w:rPr>
      </w:pPr>
    </w:p>
    <w:sectPr w:rsidR="00A94A9A" w:rsidRPr="004B37D4" w:rsidSect="00E25788">
      <w:headerReference w:type="default" r:id="rId11"/>
      <w:endnotePr>
        <w:numFmt w:val="decimal"/>
      </w:endnotePr>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68" w:rsidRDefault="00A14968">
      <w:r>
        <w:separator/>
      </w:r>
    </w:p>
  </w:endnote>
  <w:endnote w:type="continuationSeparator" w:id="0">
    <w:p w:rsidR="00A14968" w:rsidRDefault="00A14968">
      <w:r>
        <w:rPr>
          <w:sz w:val="24"/>
        </w:rPr>
        <w:t xml:space="preserve"> </w:t>
      </w:r>
    </w:p>
  </w:endnote>
  <w:endnote w:type="continuationNotice" w:id="1">
    <w:p w:rsidR="00A14968" w:rsidRDefault="00A149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68" w:rsidRDefault="00A14968">
      <w:r>
        <w:rPr>
          <w:sz w:val="24"/>
        </w:rPr>
        <w:separator/>
      </w:r>
    </w:p>
  </w:footnote>
  <w:footnote w:type="continuationSeparator" w:id="0">
    <w:p w:rsidR="00A14968" w:rsidRDefault="00A1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6"/>
    <w:multiLevelType w:val="hybridMultilevel"/>
    <w:tmpl w:val="BBB22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themeColor="background1"/>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57958"/>
    <w:multiLevelType w:val="hybridMultilevel"/>
    <w:tmpl w:val="52F63134"/>
    <w:lvl w:ilvl="0" w:tplc="57806476">
      <w:start w:val="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themeColor="background1"/>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63D45"/>
    <w:multiLevelType w:val="hybridMultilevel"/>
    <w:tmpl w:val="A4E44F2E"/>
    <w:lvl w:ilvl="0" w:tplc="D90A09A6">
      <w:start w:val="1"/>
      <w:numFmt w:val="bullet"/>
      <w:lvlText w:val=""/>
      <w:lvlJc w:val="left"/>
      <w:pPr>
        <w:ind w:left="1440" w:hanging="360"/>
      </w:pPr>
      <w:rPr>
        <w:rFonts w:ascii="Wingdings" w:hAnsi="Wingdings" w:hint="default"/>
        <w:color w:val="C00000"/>
        <w:u w:color="FFFFFF" w:themeColor="background1"/>
      </w:rPr>
    </w:lvl>
    <w:lvl w:ilvl="1" w:tplc="E9F4BAE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756817"/>
    <w:multiLevelType w:val="hybridMultilevel"/>
    <w:tmpl w:val="0A886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5F70F3"/>
    <w:multiLevelType w:val="hybridMultilevel"/>
    <w:tmpl w:val="B86EC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87873"/>
    <w:multiLevelType w:val="hybridMultilevel"/>
    <w:tmpl w:val="41DE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C148C"/>
    <w:multiLevelType w:val="hybridMultilevel"/>
    <w:tmpl w:val="EAD0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4"/>
  </w:num>
  <w:num w:numId="6">
    <w:abstractNumId w:val="1"/>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7C57"/>
    <w:rsid w:val="00050CBE"/>
    <w:rsid w:val="000A4184"/>
    <w:rsid w:val="000C4041"/>
    <w:rsid w:val="00103B46"/>
    <w:rsid w:val="00131C96"/>
    <w:rsid w:val="001836DB"/>
    <w:rsid w:val="00186F7D"/>
    <w:rsid w:val="001B0D84"/>
    <w:rsid w:val="001C2BCD"/>
    <w:rsid w:val="001D70EB"/>
    <w:rsid w:val="0025144D"/>
    <w:rsid w:val="00270FD2"/>
    <w:rsid w:val="002727A9"/>
    <w:rsid w:val="002B522F"/>
    <w:rsid w:val="002E530F"/>
    <w:rsid w:val="00332518"/>
    <w:rsid w:val="00357959"/>
    <w:rsid w:val="0037139E"/>
    <w:rsid w:val="003C2D23"/>
    <w:rsid w:val="003D09DC"/>
    <w:rsid w:val="003F27EA"/>
    <w:rsid w:val="0040538F"/>
    <w:rsid w:val="0043084B"/>
    <w:rsid w:val="00430FB4"/>
    <w:rsid w:val="004560B6"/>
    <w:rsid w:val="004B37D4"/>
    <w:rsid w:val="004E721D"/>
    <w:rsid w:val="004F0EE9"/>
    <w:rsid w:val="0054445F"/>
    <w:rsid w:val="005D5E33"/>
    <w:rsid w:val="00696F98"/>
    <w:rsid w:val="006D6898"/>
    <w:rsid w:val="006F3706"/>
    <w:rsid w:val="00732F3E"/>
    <w:rsid w:val="00762563"/>
    <w:rsid w:val="007629BB"/>
    <w:rsid w:val="007B4CE4"/>
    <w:rsid w:val="007D59F6"/>
    <w:rsid w:val="007E72D3"/>
    <w:rsid w:val="00811525"/>
    <w:rsid w:val="00822D7D"/>
    <w:rsid w:val="00875FFD"/>
    <w:rsid w:val="0087623A"/>
    <w:rsid w:val="008929AC"/>
    <w:rsid w:val="00892C92"/>
    <w:rsid w:val="0089380F"/>
    <w:rsid w:val="008A4AA7"/>
    <w:rsid w:val="008D5364"/>
    <w:rsid w:val="00916E24"/>
    <w:rsid w:val="00930962"/>
    <w:rsid w:val="00930D65"/>
    <w:rsid w:val="0093490C"/>
    <w:rsid w:val="00943620"/>
    <w:rsid w:val="0098288A"/>
    <w:rsid w:val="009830E4"/>
    <w:rsid w:val="009A7BEB"/>
    <w:rsid w:val="009B04A5"/>
    <w:rsid w:val="009E3905"/>
    <w:rsid w:val="009E4A48"/>
    <w:rsid w:val="00A05A45"/>
    <w:rsid w:val="00A05DE2"/>
    <w:rsid w:val="00A14968"/>
    <w:rsid w:val="00A62834"/>
    <w:rsid w:val="00A94A9A"/>
    <w:rsid w:val="00AD2E13"/>
    <w:rsid w:val="00B21FC4"/>
    <w:rsid w:val="00B3630A"/>
    <w:rsid w:val="00B74B11"/>
    <w:rsid w:val="00B74CEC"/>
    <w:rsid w:val="00BA4299"/>
    <w:rsid w:val="00BC1BB9"/>
    <w:rsid w:val="00BD6CBC"/>
    <w:rsid w:val="00C05D26"/>
    <w:rsid w:val="00C155E6"/>
    <w:rsid w:val="00CE0D2A"/>
    <w:rsid w:val="00D300DD"/>
    <w:rsid w:val="00D83BCE"/>
    <w:rsid w:val="00DA15DD"/>
    <w:rsid w:val="00DB4425"/>
    <w:rsid w:val="00DC634A"/>
    <w:rsid w:val="00DE62DC"/>
    <w:rsid w:val="00DF029B"/>
    <w:rsid w:val="00DF6A28"/>
    <w:rsid w:val="00E07E32"/>
    <w:rsid w:val="00E25788"/>
    <w:rsid w:val="00E3137E"/>
    <w:rsid w:val="00E3145A"/>
    <w:rsid w:val="00E706D4"/>
    <w:rsid w:val="00E836FA"/>
    <w:rsid w:val="00E86FEA"/>
    <w:rsid w:val="00EB1C76"/>
    <w:rsid w:val="00EB5460"/>
    <w:rsid w:val="00EC50B8"/>
    <w:rsid w:val="00F1557F"/>
    <w:rsid w:val="00F17486"/>
    <w:rsid w:val="00F40313"/>
    <w:rsid w:val="00F408B3"/>
    <w:rsid w:val="00F53B7E"/>
    <w:rsid w:val="00F54AF6"/>
    <w:rsid w:val="00F648FF"/>
    <w:rsid w:val="00F6757C"/>
    <w:rsid w:val="00F873D5"/>
    <w:rsid w:val="00FA6F85"/>
    <w:rsid w:val="00FF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7CFE5"/>
  <w15:docId w15:val="{694ED100-9378-46EE-9E30-798EC89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186F7D"/>
    <w:pPr>
      <w:autoSpaceDE w:val="0"/>
      <w:autoSpaceDN w:val="0"/>
      <w:adjustRightInd w:val="0"/>
    </w:pPr>
    <w:rPr>
      <w:color w:val="000000"/>
      <w:sz w:val="24"/>
      <w:szCs w:val="24"/>
    </w:rPr>
  </w:style>
  <w:style w:type="paragraph" w:styleId="ListParagraph">
    <w:name w:val="List Paragraph"/>
    <w:basedOn w:val="Normal"/>
    <w:uiPriority w:val="34"/>
    <w:qFormat/>
    <w:rsid w:val="00332518"/>
    <w:pPr>
      <w:ind w:left="720"/>
      <w:contextualSpacing/>
      <w:jc w:val="both"/>
    </w:pPr>
    <w:rPr>
      <w:rFonts w:asciiTheme="minorHAnsi" w:eastAsiaTheme="minorHAnsi" w:hAnsiTheme="minorHAnsi" w:cstheme="minorBidi"/>
      <w:szCs w:val="22"/>
    </w:rPr>
  </w:style>
  <w:style w:type="table" w:styleId="TableGrid">
    <w:name w:val="Table Grid"/>
    <w:basedOn w:val="TableNormal"/>
    <w:uiPriority w:val="39"/>
    <w:rsid w:val="00332518"/>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21FC4"/>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ec@mp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FA49-20C0-4364-920E-380D4CA1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7096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Krejović</cp:lastModifiedBy>
  <cp:revision>2</cp:revision>
  <cp:lastPrinted>2017-05-25T07:25:00Z</cp:lastPrinted>
  <dcterms:created xsi:type="dcterms:W3CDTF">2020-08-03T12:51:00Z</dcterms:created>
  <dcterms:modified xsi:type="dcterms:W3CDTF">2020-08-03T12:51:00Z</dcterms:modified>
</cp:coreProperties>
</file>