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912B" w14:textId="77777777" w:rsidR="00D14737" w:rsidRDefault="00D14737" w:rsidP="009B6E7D">
      <w:pPr>
        <w:pStyle w:val="Default"/>
        <w:tabs>
          <w:tab w:val="center" w:pos="1701"/>
        </w:tabs>
        <w:spacing w:after="120"/>
        <w:rPr>
          <w:rFonts w:ascii="Calibri" w:hAnsi="Calibri" w:cs="Calibri"/>
          <w:color w:val="auto"/>
          <w:sz w:val="22"/>
          <w:szCs w:val="22"/>
        </w:rPr>
      </w:pPr>
      <w:r>
        <w:rPr>
          <w:rFonts w:ascii="Calibri" w:hAnsi="Calibri" w:cs="Calibri"/>
          <w:color w:val="auto"/>
          <w:sz w:val="22"/>
          <w:szCs w:val="22"/>
        </w:rPr>
        <w:t xml:space="preserve"> </w:t>
      </w:r>
    </w:p>
    <w:p w14:paraId="6F2E9C2E" w14:textId="77777777" w:rsidR="000542A5" w:rsidRPr="006C2684" w:rsidRDefault="000542A5" w:rsidP="002B53D0">
      <w:pPr>
        <w:pStyle w:val="Title"/>
      </w:pPr>
    </w:p>
    <w:p w14:paraId="598FC321" w14:textId="3CDB114F" w:rsidR="002B53D0" w:rsidRDefault="00A1540B" w:rsidP="002B53D0">
      <w:pPr>
        <w:suppressAutoHyphens w:val="0"/>
        <w:spacing w:after="120"/>
        <w:jc w:val="center"/>
        <w:rPr>
          <w:rFonts w:eastAsiaTheme="minorHAnsi"/>
          <w:b/>
          <w:bCs/>
          <w:color w:val="auto"/>
          <w:sz w:val="40"/>
          <w:lang w:val="sr-Cyrl-RS"/>
        </w:rPr>
      </w:pPr>
      <w:r>
        <w:rPr>
          <w:rFonts w:eastAsiaTheme="minorHAnsi"/>
          <w:b/>
          <w:bCs/>
          <w:color w:val="auto"/>
          <w:sz w:val="40"/>
        </w:rPr>
        <w:t xml:space="preserve">Принципи и процедуре </w:t>
      </w:r>
      <w:r w:rsidR="002B53D0">
        <w:rPr>
          <w:rFonts w:eastAsiaTheme="minorHAnsi"/>
          <w:b/>
          <w:bCs/>
          <w:color w:val="auto"/>
          <w:sz w:val="40"/>
          <w:lang w:val="sr-Cyrl-RS"/>
        </w:rPr>
        <w:t>усклађ</w:t>
      </w:r>
      <w:r w:rsidR="00E510D3">
        <w:rPr>
          <w:rFonts w:eastAsiaTheme="minorHAnsi"/>
          <w:b/>
          <w:bCs/>
          <w:color w:val="auto"/>
          <w:sz w:val="40"/>
          <w:lang w:val="sr-Cyrl-RS"/>
        </w:rPr>
        <w:t>ивања</w:t>
      </w:r>
      <w:r>
        <w:rPr>
          <w:rFonts w:eastAsiaTheme="minorHAnsi"/>
          <w:b/>
          <w:bCs/>
          <w:color w:val="auto"/>
          <w:sz w:val="40"/>
        </w:rPr>
        <w:t xml:space="preserve"> са </w:t>
      </w:r>
      <w:r w:rsidR="000B3CB8" w:rsidRPr="008E6CEF">
        <w:rPr>
          <w:rFonts w:eastAsiaTheme="minorHAnsi"/>
          <w:b/>
          <w:bCs/>
          <w:color w:val="auto"/>
          <w:sz w:val="40"/>
        </w:rPr>
        <w:t>Стандард</w:t>
      </w:r>
      <w:r w:rsidR="000B3CB8" w:rsidRPr="008E6CEF">
        <w:rPr>
          <w:rFonts w:eastAsiaTheme="minorHAnsi"/>
          <w:b/>
          <w:bCs/>
          <w:color w:val="auto"/>
          <w:sz w:val="40"/>
        </w:rPr>
        <w:t>ом бр. 5</w:t>
      </w:r>
      <w:r w:rsidR="000B3CB8" w:rsidRPr="008E6CEF">
        <w:rPr>
          <w:rFonts w:eastAsiaTheme="minorHAnsi"/>
          <w:b/>
          <w:bCs/>
          <w:color w:val="auto"/>
          <w:sz w:val="40"/>
        </w:rPr>
        <w:t xml:space="preserve"> Светске банке за управљање животном средином и друштвеним окружењем</w:t>
      </w:r>
    </w:p>
    <w:p w14:paraId="4377C437" w14:textId="08D7CAE7" w:rsidR="00A1540B" w:rsidRPr="008E6CEF" w:rsidRDefault="008E6CEF" w:rsidP="002B53D0">
      <w:pPr>
        <w:suppressAutoHyphens w:val="0"/>
        <w:spacing w:after="120"/>
        <w:jc w:val="center"/>
        <w:rPr>
          <w:rFonts w:asciiTheme="minorHAnsi" w:eastAsiaTheme="minorEastAsia" w:hAnsiTheme="minorHAnsi" w:cstheme="minorBidi"/>
          <w:color w:val="auto"/>
          <w:kern w:val="2"/>
          <w:sz w:val="24"/>
          <w:szCs w:val="24"/>
          <w:lang w:val="sr-Cyrl-RS"/>
          <w14:ligatures w14:val="standardContextual"/>
        </w:rPr>
      </w:pPr>
      <w:r>
        <w:rPr>
          <w:rFonts w:eastAsiaTheme="minorHAnsi"/>
          <w:b/>
          <w:bCs/>
          <w:color w:val="auto"/>
          <w:sz w:val="40"/>
          <w:lang w:val="sr-Cyrl-RS"/>
        </w:rPr>
        <w:t>примењиви на</w:t>
      </w:r>
    </w:p>
    <w:p w14:paraId="356991F1" w14:textId="05B2ED65" w:rsidR="00D639E2" w:rsidRPr="008E6CEF" w:rsidRDefault="00D639E2" w:rsidP="002B53D0">
      <w:pPr>
        <w:suppressAutoHyphens w:val="0"/>
        <w:spacing w:after="120"/>
        <w:jc w:val="center"/>
        <w:rPr>
          <w:rFonts w:eastAsiaTheme="minorHAnsi"/>
          <w:b/>
          <w:bCs/>
          <w:color w:val="auto"/>
          <w:sz w:val="40"/>
          <w:lang w:val="sr-Latn-RS"/>
        </w:rPr>
      </w:pPr>
      <w:r w:rsidRPr="006C2684">
        <w:rPr>
          <w:rFonts w:eastAsiaTheme="minorHAnsi"/>
          <w:b/>
          <w:bCs/>
          <w:color w:val="auto"/>
          <w:sz w:val="40"/>
        </w:rPr>
        <w:t xml:space="preserve">Оквир политике </w:t>
      </w:r>
      <w:r w:rsidR="000B3CB8">
        <w:rPr>
          <w:rFonts w:eastAsiaTheme="minorHAnsi"/>
          <w:b/>
          <w:bCs/>
          <w:color w:val="auto"/>
          <w:sz w:val="40"/>
          <w:lang w:val="sr-Cyrl-RS"/>
        </w:rPr>
        <w:t>расељавања</w:t>
      </w:r>
    </w:p>
    <w:p w14:paraId="2E10A3B8" w14:textId="7D1BD178" w:rsidR="00D639E2" w:rsidRPr="006C2684" w:rsidRDefault="00D639E2" w:rsidP="002B53D0">
      <w:pPr>
        <w:suppressAutoHyphens w:val="0"/>
        <w:spacing w:after="120"/>
        <w:jc w:val="center"/>
        <w:rPr>
          <w:rFonts w:eastAsiaTheme="minorHAnsi"/>
          <w:b/>
          <w:bCs/>
          <w:color w:val="auto"/>
          <w:sz w:val="40"/>
        </w:rPr>
      </w:pPr>
      <w:r w:rsidRPr="006C2684">
        <w:rPr>
          <w:rFonts w:eastAsiaTheme="minorHAnsi"/>
          <w:b/>
          <w:bCs/>
          <w:color w:val="auto"/>
          <w:sz w:val="40"/>
        </w:rPr>
        <w:t>(</w:t>
      </w:r>
      <w:r w:rsidR="008E6CEF">
        <w:rPr>
          <w:rFonts w:eastAsiaTheme="minorHAnsi"/>
          <w:b/>
          <w:bCs/>
          <w:color w:val="auto"/>
          <w:sz w:val="40"/>
          <w:lang w:val="sr-Cyrl-RS"/>
        </w:rPr>
        <w:t>ОПР</w:t>
      </w:r>
      <w:r w:rsidRPr="006C2684">
        <w:rPr>
          <w:rFonts w:eastAsiaTheme="minorHAnsi"/>
          <w:b/>
          <w:bCs/>
          <w:color w:val="auto"/>
          <w:sz w:val="40"/>
        </w:rPr>
        <w:t>)</w:t>
      </w:r>
    </w:p>
    <w:p w14:paraId="6A2A95EE" w14:textId="77777777" w:rsidR="00241CE9" w:rsidRPr="006C2684" w:rsidRDefault="00241CE9" w:rsidP="009B6E7D">
      <w:pPr>
        <w:rPr>
          <w:lang w:eastAsia="en-GB"/>
        </w:rPr>
      </w:pPr>
    </w:p>
    <w:p w14:paraId="604B3645" w14:textId="77777777" w:rsidR="008E0AE8" w:rsidRPr="006C2684" w:rsidRDefault="008E0AE8" w:rsidP="009B6E7D">
      <w:pPr>
        <w:rPr>
          <w:sz w:val="40"/>
        </w:rPr>
      </w:pPr>
    </w:p>
    <w:p w14:paraId="2326090A" w14:textId="77777777" w:rsidR="002E5C74" w:rsidRPr="006C2684" w:rsidRDefault="002E5C74" w:rsidP="009B6E7D">
      <w:pPr>
        <w:pStyle w:val="Title"/>
        <w:jc w:val="left"/>
      </w:pPr>
    </w:p>
    <w:p w14:paraId="7168BBE3" w14:textId="77777777" w:rsidR="00C90FB3" w:rsidRDefault="00C90FB3" w:rsidP="009B6E7D">
      <w:pPr>
        <w:pStyle w:val="Title"/>
        <w:jc w:val="left"/>
      </w:pPr>
    </w:p>
    <w:p w14:paraId="16630EBE" w14:textId="77777777" w:rsidR="00C90FB3" w:rsidRDefault="00C90FB3" w:rsidP="009B6E7D">
      <w:pPr>
        <w:pStyle w:val="Title"/>
        <w:jc w:val="left"/>
      </w:pPr>
    </w:p>
    <w:p w14:paraId="50DBE057" w14:textId="77777777" w:rsidR="00C90FB3" w:rsidRDefault="00C90FB3" w:rsidP="009B6E7D">
      <w:pPr>
        <w:pStyle w:val="Title"/>
        <w:jc w:val="left"/>
      </w:pPr>
    </w:p>
    <w:p w14:paraId="3751EDFE" w14:textId="77777777" w:rsidR="00C90FB3" w:rsidRDefault="00C90FB3" w:rsidP="009B6E7D">
      <w:pPr>
        <w:pStyle w:val="Title"/>
        <w:jc w:val="left"/>
      </w:pPr>
    </w:p>
    <w:p w14:paraId="7F69DEC7" w14:textId="77777777" w:rsidR="00C90FB3" w:rsidRDefault="00C90FB3" w:rsidP="009B6E7D">
      <w:pPr>
        <w:pStyle w:val="Title"/>
        <w:jc w:val="left"/>
      </w:pPr>
    </w:p>
    <w:p w14:paraId="03479609" w14:textId="77777777" w:rsidR="00C90FB3" w:rsidRDefault="00C90FB3" w:rsidP="009B6E7D">
      <w:pPr>
        <w:pStyle w:val="Title"/>
        <w:jc w:val="left"/>
      </w:pPr>
    </w:p>
    <w:p w14:paraId="3F98F846" w14:textId="77777777" w:rsidR="00C90FB3" w:rsidRDefault="00C90FB3" w:rsidP="009B6E7D">
      <w:pPr>
        <w:pStyle w:val="Title"/>
        <w:jc w:val="left"/>
      </w:pPr>
    </w:p>
    <w:p w14:paraId="5BD04541" w14:textId="77777777" w:rsidR="00C90FB3" w:rsidRDefault="00C90FB3" w:rsidP="009B6E7D">
      <w:pPr>
        <w:pStyle w:val="Title"/>
        <w:jc w:val="left"/>
      </w:pPr>
    </w:p>
    <w:p w14:paraId="5E544A85" w14:textId="77777777" w:rsidR="00C90FB3" w:rsidRDefault="00C90FB3" w:rsidP="009B6E7D">
      <w:pPr>
        <w:pStyle w:val="Title"/>
        <w:jc w:val="left"/>
      </w:pPr>
    </w:p>
    <w:p w14:paraId="7DA57173" w14:textId="77777777" w:rsidR="00C90FB3" w:rsidRDefault="00C90FB3" w:rsidP="009B6E7D">
      <w:pPr>
        <w:pStyle w:val="Title"/>
        <w:jc w:val="left"/>
      </w:pPr>
    </w:p>
    <w:p w14:paraId="0E29D9A7" w14:textId="77777777" w:rsidR="00C90FB3" w:rsidRDefault="00C90FB3" w:rsidP="009B6E7D">
      <w:pPr>
        <w:pStyle w:val="Title"/>
        <w:jc w:val="left"/>
      </w:pPr>
    </w:p>
    <w:p w14:paraId="391AEC73" w14:textId="77777777" w:rsidR="00C90FB3" w:rsidRPr="006C2684" w:rsidRDefault="00C90FB3" w:rsidP="009B6E7D">
      <w:pPr>
        <w:pStyle w:val="Title"/>
        <w:jc w:val="left"/>
      </w:pPr>
    </w:p>
    <w:p w14:paraId="349B7A09" w14:textId="77777777" w:rsidR="002E5C74" w:rsidRDefault="002E5C74" w:rsidP="009B6E7D">
      <w:pPr>
        <w:pStyle w:val="Title"/>
        <w:jc w:val="left"/>
      </w:pPr>
    </w:p>
    <w:p w14:paraId="69452E6A" w14:textId="77777777" w:rsidR="00461264" w:rsidRDefault="00461264" w:rsidP="009B6E7D">
      <w:pPr>
        <w:pStyle w:val="Title"/>
        <w:jc w:val="left"/>
      </w:pPr>
    </w:p>
    <w:p w14:paraId="4557C1E5" w14:textId="77777777" w:rsidR="00461264" w:rsidRDefault="00461264" w:rsidP="009B6E7D">
      <w:pPr>
        <w:pStyle w:val="Title"/>
        <w:jc w:val="left"/>
      </w:pPr>
    </w:p>
    <w:p w14:paraId="351036ED" w14:textId="77777777" w:rsidR="00461264" w:rsidRPr="006C2684" w:rsidRDefault="00461264" w:rsidP="009B6E7D">
      <w:pPr>
        <w:pStyle w:val="Title"/>
        <w:jc w:val="left"/>
      </w:pPr>
    </w:p>
    <w:p w14:paraId="39C46148" w14:textId="77777777" w:rsidR="008E0AE8" w:rsidRPr="006C2684" w:rsidRDefault="008E0AE8" w:rsidP="009B6E7D">
      <w:pPr>
        <w:pStyle w:val="Title"/>
        <w:jc w:val="left"/>
      </w:pPr>
    </w:p>
    <w:p w14:paraId="58738B17" w14:textId="77777777" w:rsidR="002E5C74" w:rsidRPr="006C2684" w:rsidRDefault="002E5C74" w:rsidP="009B6E7D">
      <w:pPr>
        <w:pStyle w:val="Title"/>
        <w:jc w:val="left"/>
      </w:pPr>
    </w:p>
    <w:sdt>
      <w:sdtPr>
        <w:rPr>
          <w:rFonts w:ascii="Calibri" w:eastAsia="Droid Sans Fallback" w:hAnsi="Calibri" w:cs="Calibri"/>
          <w:color w:val="00000A"/>
          <w:sz w:val="22"/>
          <w:szCs w:val="22"/>
        </w:rPr>
        <w:id w:val="16774734"/>
        <w:docPartObj>
          <w:docPartGallery w:val="Table of Contents"/>
          <w:docPartUnique/>
        </w:docPartObj>
      </w:sdtPr>
      <w:sdtEndPr>
        <w:rPr>
          <w:b w:val="0"/>
          <w:bCs w:val="0"/>
          <w:lang w:val="sr"/>
        </w:rPr>
      </w:sdtEndPr>
      <w:sdtContent>
        <w:p w14:paraId="2C55F7D2" w14:textId="77777777" w:rsidR="00B56D6D" w:rsidRPr="00AD1124" w:rsidRDefault="00B56D6D" w:rsidP="00DA745D">
          <w:pPr>
            <w:pStyle w:val="TOCHeading"/>
            <w:numPr>
              <w:ilvl w:val="0"/>
              <w:numId w:val="0"/>
            </w:numPr>
            <w:ind w:left="432"/>
            <w:rPr>
              <w:rFonts w:ascii="Calibri" w:hAnsi="Calibri" w:cs="Calibri"/>
              <w:color w:val="auto"/>
            </w:rPr>
          </w:pPr>
          <w:r w:rsidRPr="00AD1124">
            <w:rPr>
              <w:rFonts w:ascii="Calibri" w:hAnsi="Calibri" w:cs="Calibri"/>
              <w:color w:val="auto"/>
            </w:rPr>
            <w:t>Садржај</w:t>
          </w:r>
        </w:p>
        <w:p w14:paraId="26560E2F" w14:textId="76310F65" w:rsidR="00AD1124" w:rsidRDefault="009B1725">
          <w:pPr>
            <w:pStyle w:val="TOC1"/>
            <w:rPr>
              <w:rFonts w:asciiTheme="minorHAnsi" w:eastAsiaTheme="minorEastAsia" w:hAnsiTheme="minorHAnsi" w:cstheme="minorBidi"/>
              <w:noProof/>
              <w:color w:val="auto"/>
              <w:kern w:val="2"/>
              <w:sz w:val="24"/>
              <w:szCs w:val="24"/>
              <w:lang w:val="sr-Latn-RS" w:eastAsia="sr-Latn-RS"/>
              <w14:ligatures w14:val="standardContextual"/>
            </w:rPr>
          </w:pPr>
          <w:r w:rsidRPr="006C2684">
            <w:fldChar w:fldCharType="begin"/>
          </w:r>
          <w:r w:rsidR="00B56D6D" w:rsidRPr="006C2684">
            <w:instrText xml:space="preserve"> TOC \o "1-3" \h \z \u </w:instrText>
          </w:r>
          <w:r w:rsidRPr="006C2684">
            <w:fldChar w:fldCharType="separate"/>
          </w:r>
          <w:hyperlink w:anchor="_Toc189811649" w:history="1">
            <w:r w:rsidR="00AD1124" w:rsidRPr="00B14AE3">
              <w:rPr>
                <w:rStyle w:val="Hyperlink"/>
                <w:noProof/>
                <w:lang w:val="sr-Cyrl-RS"/>
              </w:rPr>
              <w:t>Скраћенице</w:t>
            </w:r>
            <w:r w:rsidR="00AD1124">
              <w:rPr>
                <w:noProof/>
                <w:webHidden/>
              </w:rPr>
              <w:tab/>
            </w:r>
            <w:r w:rsidR="00AD1124">
              <w:rPr>
                <w:noProof/>
                <w:webHidden/>
              </w:rPr>
              <w:fldChar w:fldCharType="begin"/>
            </w:r>
            <w:r w:rsidR="00AD1124">
              <w:rPr>
                <w:noProof/>
                <w:webHidden/>
              </w:rPr>
              <w:instrText xml:space="preserve"> PAGEREF _Toc189811649 \h </w:instrText>
            </w:r>
            <w:r w:rsidR="00AD1124">
              <w:rPr>
                <w:noProof/>
                <w:webHidden/>
              </w:rPr>
            </w:r>
            <w:r w:rsidR="00AD1124">
              <w:rPr>
                <w:noProof/>
                <w:webHidden/>
              </w:rPr>
              <w:fldChar w:fldCharType="separate"/>
            </w:r>
            <w:r w:rsidR="00AD1124">
              <w:rPr>
                <w:noProof/>
                <w:webHidden/>
              </w:rPr>
              <w:t>0</w:t>
            </w:r>
            <w:r w:rsidR="00AD1124">
              <w:rPr>
                <w:noProof/>
                <w:webHidden/>
              </w:rPr>
              <w:fldChar w:fldCharType="end"/>
            </w:r>
          </w:hyperlink>
        </w:p>
        <w:p w14:paraId="21CE8622" w14:textId="73B0AFC7"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2" w:history="1">
            <w:r w:rsidRPr="00B14AE3">
              <w:rPr>
                <w:rStyle w:val="Hyperlink"/>
                <w:noProof/>
                <w:lang w:val="sr-Cyrl-RS"/>
              </w:rPr>
              <w:t>Д</w:t>
            </w:r>
            <w:r w:rsidRPr="00B14AE3">
              <w:rPr>
                <w:rStyle w:val="Hyperlink"/>
                <w:noProof/>
              </w:rPr>
              <w:t>ефинициј</w:t>
            </w:r>
            <w:r w:rsidRPr="00B14AE3">
              <w:rPr>
                <w:rStyle w:val="Hyperlink"/>
                <w:noProof/>
                <w:lang w:val="sr-Cyrl-RS"/>
              </w:rPr>
              <w:t>е</w:t>
            </w:r>
            <w:r>
              <w:rPr>
                <w:noProof/>
                <w:webHidden/>
              </w:rPr>
              <w:tab/>
            </w:r>
            <w:r>
              <w:rPr>
                <w:noProof/>
                <w:webHidden/>
              </w:rPr>
              <w:fldChar w:fldCharType="begin"/>
            </w:r>
            <w:r>
              <w:rPr>
                <w:noProof/>
                <w:webHidden/>
              </w:rPr>
              <w:instrText xml:space="preserve"> PAGEREF _Toc189811652 \h </w:instrText>
            </w:r>
            <w:r>
              <w:rPr>
                <w:noProof/>
                <w:webHidden/>
              </w:rPr>
            </w:r>
            <w:r>
              <w:rPr>
                <w:noProof/>
                <w:webHidden/>
              </w:rPr>
              <w:fldChar w:fldCharType="separate"/>
            </w:r>
            <w:r>
              <w:rPr>
                <w:noProof/>
                <w:webHidden/>
              </w:rPr>
              <w:t>1</w:t>
            </w:r>
            <w:r>
              <w:rPr>
                <w:noProof/>
                <w:webHidden/>
              </w:rPr>
              <w:fldChar w:fldCharType="end"/>
            </w:r>
          </w:hyperlink>
        </w:p>
        <w:p w14:paraId="0AFC8F69" w14:textId="2987D056"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3" w:history="1">
            <w:r w:rsidRPr="00B14AE3">
              <w:rPr>
                <w:rStyle w:val="Hyperlink"/>
                <w:noProof/>
                <w:lang w:val="sr-Cyrl-RS"/>
              </w:rPr>
              <w:t xml:space="preserve">1 </w:t>
            </w:r>
            <w:r w:rsidRPr="00B14AE3">
              <w:rPr>
                <w:rStyle w:val="Hyperlink"/>
                <w:noProof/>
              </w:rPr>
              <w:t>Увод</w:t>
            </w:r>
            <w:r>
              <w:rPr>
                <w:noProof/>
                <w:webHidden/>
              </w:rPr>
              <w:tab/>
            </w:r>
            <w:r>
              <w:rPr>
                <w:noProof/>
                <w:webHidden/>
              </w:rPr>
              <w:fldChar w:fldCharType="begin"/>
            </w:r>
            <w:r>
              <w:rPr>
                <w:noProof/>
                <w:webHidden/>
              </w:rPr>
              <w:instrText xml:space="preserve"> PAGEREF _Toc189811653 \h </w:instrText>
            </w:r>
            <w:r>
              <w:rPr>
                <w:noProof/>
                <w:webHidden/>
              </w:rPr>
            </w:r>
            <w:r>
              <w:rPr>
                <w:noProof/>
                <w:webHidden/>
              </w:rPr>
              <w:fldChar w:fldCharType="separate"/>
            </w:r>
            <w:r>
              <w:rPr>
                <w:noProof/>
                <w:webHidden/>
              </w:rPr>
              <w:t>4</w:t>
            </w:r>
            <w:r>
              <w:rPr>
                <w:noProof/>
                <w:webHidden/>
              </w:rPr>
              <w:fldChar w:fldCharType="end"/>
            </w:r>
          </w:hyperlink>
        </w:p>
        <w:p w14:paraId="16166672" w14:textId="5231B843"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4" w:history="1">
            <w:r w:rsidRPr="00B14AE3">
              <w:rPr>
                <w:rStyle w:val="Hyperlink"/>
                <w:noProof/>
              </w:rPr>
              <w:t>1.1 Опште одредбе Оквира политике расељавања (ОПР)</w:t>
            </w:r>
            <w:r>
              <w:rPr>
                <w:noProof/>
                <w:webHidden/>
              </w:rPr>
              <w:tab/>
            </w:r>
            <w:r>
              <w:rPr>
                <w:noProof/>
                <w:webHidden/>
              </w:rPr>
              <w:fldChar w:fldCharType="begin"/>
            </w:r>
            <w:r>
              <w:rPr>
                <w:noProof/>
                <w:webHidden/>
              </w:rPr>
              <w:instrText xml:space="preserve"> PAGEREF _Toc189811654 \h </w:instrText>
            </w:r>
            <w:r>
              <w:rPr>
                <w:noProof/>
                <w:webHidden/>
              </w:rPr>
            </w:r>
            <w:r>
              <w:rPr>
                <w:noProof/>
                <w:webHidden/>
              </w:rPr>
              <w:fldChar w:fldCharType="separate"/>
            </w:r>
            <w:r>
              <w:rPr>
                <w:noProof/>
                <w:webHidden/>
              </w:rPr>
              <w:t>4</w:t>
            </w:r>
            <w:r>
              <w:rPr>
                <w:noProof/>
                <w:webHidden/>
              </w:rPr>
              <w:fldChar w:fldCharType="end"/>
            </w:r>
          </w:hyperlink>
        </w:p>
        <w:p w14:paraId="7464D8D6" w14:textId="5F29565B"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5" w:history="1">
            <w:r w:rsidRPr="00B14AE3">
              <w:rPr>
                <w:rStyle w:val="Hyperlink"/>
                <w:noProof/>
              </w:rPr>
              <w:t>1.2 Циљеви ОПР-а</w:t>
            </w:r>
            <w:r>
              <w:rPr>
                <w:noProof/>
                <w:webHidden/>
              </w:rPr>
              <w:tab/>
            </w:r>
            <w:r>
              <w:rPr>
                <w:noProof/>
                <w:webHidden/>
              </w:rPr>
              <w:fldChar w:fldCharType="begin"/>
            </w:r>
            <w:r>
              <w:rPr>
                <w:noProof/>
                <w:webHidden/>
              </w:rPr>
              <w:instrText xml:space="preserve"> PAGEREF _Toc189811655 \h </w:instrText>
            </w:r>
            <w:r>
              <w:rPr>
                <w:noProof/>
                <w:webHidden/>
              </w:rPr>
            </w:r>
            <w:r>
              <w:rPr>
                <w:noProof/>
                <w:webHidden/>
              </w:rPr>
              <w:fldChar w:fldCharType="separate"/>
            </w:r>
            <w:r>
              <w:rPr>
                <w:noProof/>
                <w:webHidden/>
              </w:rPr>
              <w:t>4</w:t>
            </w:r>
            <w:r>
              <w:rPr>
                <w:noProof/>
                <w:webHidden/>
              </w:rPr>
              <w:fldChar w:fldCharType="end"/>
            </w:r>
          </w:hyperlink>
        </w:p>
        <w:p w14:paraId="5BDF7723" w14:textId="4825FB5B"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6" w:history="1">
            <w:r w:rsidRPr="00B14AE3">
              <w:rPr>
                <w:rStyle w:val="Hyperlink"/>
                <w:noProof/>
              </w:rPr>
              <w:t>1.3 Основни принципи расељавања</w:t>
            </w:r>
            <w:r>
              <w:rPr>
                <w:noProof/>
                <w:webHidden/>
              </w:rPr>
              <w:tab/>
            </w:r>
            <w:r>
              <w:rPr>
                <w:noProof/>
                <w:webHidden/>
              </w:rPr>
              <w:fldChar w:fldCharType="begin"/>
            </w:r>
            <w:r>
              <w:rPr>
                <w:noProof/>
                <w:webHidden/>
              </w:rPr>
              <w:instrText xml:space="preserve"> PAGEREF _Toc189811656 \h </w:instrText>
            </w:r>
            <w:r>
              <w:rPr>
                <w:noProof/>
                <w:webHidden/>
              </w:rPr>
            </w:r>
            <w:r>
              <w:rPr>
                <w:noProof/>
                <w:webHidden/>
              </w:rPr>
              <w:fldChar w:fldCharType="separate"/>
            </w:r>
            <w:r>
              <w:rPr>
                <w:noProof/>
                <w:webHidden/>
              </w:rPr>
              <w:t>5</w:t>
            </w:r>
            <w:r>
              <w:rPr>
                <w:noProof/>
                <w:webHidden/>
              </w:rPr>
              <w:fldChar w:fldCharType="end"/>
            </w:r>
          </w:hyperlink>
        </w:p>
        <w:p w14:paraId="26EA5B0C" w14:textId="57E441E3"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7" w:history="1">
            <w:r w:rsidRPr="00B14AE3">
              <w:rPr>
                <w:rStyle w:val="Hyperlink"/>
                <w:noProof/>
              </w:rPr>
              <w:t>1.4 Процењени утицаји расељавања и оправданост ОПР-а</w:t>
            </w:r>
            <w:r>
              <w:rPr>
                <w:noProof/>
                <w:webHidden/>
              </w:rPr>
              <w:tab/>
            </w:r>
            <w:r>
              <w:rPr>
                <w:noProof/>
                <w:webHidden/>
              </w:rPr>
              <w:fldChar w:fldCharType="begin"/>
            </w:r>
            <w:r>
              <w:rPr>
                <w:noProof/>
                <w:webHidden/>
              </w:rPr>
              <w:instrText xml:space="preserve"> PAGEREF _Toc189811657 \h </w:instrText>
            </w:r>
            <w:r>
              <w:rPr>
                <w:noProof/>
                <w:webHidden/>
              </w:rPr>
            </w:r>
            <w:r>
              <w:rPr>
                <w:noProof/>
                <w:webHidden/>
              </w:rPr>
              <w:fldChar w:fldCharType="separate"/>
            </w:r>
            <w:r>
              <w:rPr>
                <w:noProof/>
                <w:webHidden/>
              </w:rPr>
              <w:t>6</w:t>
            </w:r>
            <w:r>
              <w:rPr>
                <w:noProof/>
                <w:webHidden/>
              </w:rPr>
              <w:fldChar w:fldCharType="end"/>
            </w:r>
          </w:hyperlink>
        </w:p>
        <w:p w14:paraId="07B3B354" w14:textId="797480E5"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8" w:history="1">
            <w:r w:rsidRPr="00B14AE3">
              <w:rPr>
                <w:rStyle w:val="Hyperlink"/>
                <w:noProof/>
              </w:rPr>
              <w:t>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Правни оквир</w:t>
            </w:r>
            <w:r>
              <w:rPr>
                <w:noProof/>
                <w:webHidden/>
              </w:rPr>
              <w:tab/>
            </w:r>
            <w:r>
              <w:rPr>
                <w:noProof/>
                <w:webHidden/>
              </w:rPr>
              <w:fldChar w:fldCharType="begin"/>
            </w:r>
            <w:r>
              <w:rPr>
                <w:noProof/>
                <w:webHidden/>
              </w:rPr>
              <w:instrText xml:space="preserve"> PAGEREF _Toc189811658 \h </w:instrText>
            </w:r>
            <w:r>
              <w:rPr>
                <w:noProof/>
                <w:webHidden/>
              </w:rPr>
            </w:r>
            <w:r>
              <w:rPr>
                <w:noProof/>
                <w:webHidden/>
              </w:rPr>
              <w:fldChar w:fldCharType="separate"/>
            </w:r>
            <w:r>
              <w:rPr>
                <w:noProof/>
                <w:webHidden/>
              </w:rPr>
              <w:t>7</w:t>
            </w:r>
            <w:r>
              <w:rPr>
                <w:noProof/>
                <w:webHidden/>
              </w:rPr>
              <w:fldChar w:fldCharType="end"/>
            </w:r>
          </w:hyperlink>
        </w:p>
        <w:p w14:paraId="13F35A6F" w14:textId="60731FA0"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59" w:history="1">
            <w:r w:rsidRPr="00B14AE3">
              <w:rPr>
                <w:rStyle w:val="Hyperlink"/>
                <w:noProof/>
              </w:rPr>
              <w:t>2.1 Национални правни оквир расељавања</w:t>
            </w:r>
            <w:r>
              <w:rPr>
                <w:noProof/>
                <w:webHidden/>
              </w:rPr>
              <w:tab/>
            </w:r>
            <w:r>
              <w:rPr>
                <w:noProof/>
                <w:webHidden/>
              </w:rPr>
              <w:fldChar w:fldCharType="begin"/>
            </w:r>
            <w:r>
              <w:rPr>
                <w:noProof/>
                <w:webHidden/>
              </w:rPr>
              <w:instrText xml:space="preserve"> PAGEREF _Toc189811659 \h </w:instrText>
            </w:r>
            <w:r>
              <w:rPr>
                <w:noProof/>
                <w:webHidden/>
              </w:rPr>
            </w:r>
            <w:r>
              <w:rPr>
                <w:noProof/>
                <w:webHidden/>
              </w:rPr>
              <w:fldChar w:fldCharType="separate"/>
            </w:r>
            <w:r>
              <w:rPr>
                <w:noProof/>
                <w:webHidden/>
              </w:rPr>
              <w:t>7</w:t>
            </w:r>
            <w:r>
              <w:rPr>
                <w:noProof/>
                <w:webHidden/>
              </w:rPr>
              <w:fldChar w:fldCharType="end"/>
            </w:r>
          </w:hyperlink>
        </w:p>
        <w:p w14:paraId="79E121A6" w14:textId="4BFF074D"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0" w:history="1">
            <w:r w:rsidRPr="00B14AE3">
              <w:rPr>
                <w:rStyle w:val="Hyperlink"/>
                <w:noProof/>
              </w:rPr>
              <w:t>2.2 Процес експропријације у Србији</w:t>
            </w:r>
            <w:r>
              <w:rPr>
                <w:noProof/>
                <w:webHidden/>
              </w:rPr>
              <w:tab/>
            </w:r>
            <w:r>
              <w:rPr>
                <w:noProof/>
                <w:webHidden/>
              </w:rPr>
              <w:fldChar w:fldCharType="begin"/>
            </w:r>
            <w:r>
              <w:rPr>
                <w:noProof/>
                <w:webHidden/>
              </w:rPr>
              <w:instrText xml:space="preserve"> PAGEREF _Toc189811660 \h </w:instrText>
            </w:r>
            <w:r>
              <w:rPr>
                <w:noProof/>
                <w:webHidden/>
              </w:rPr>
            </w:r>
            <w:r>
              <w:rPr>
                <w:noProof/>
                <w:webHidden/>
              </w:rPr>
              <w:fldChar w:fldCharType="separate"/>
            </w:r>
            <w:r>
              <w:rPr>
                <w:noProof/>
                <w:webHidden/>
              </w:rPr>
              <w:t>9</w:t>
            </w:r>
            <w:r>
              <w:rPr>
                <w:noProof/>
                <w:webHidden/>
              </w:rPr>
              <w:fldChar w:fldCharType="end"/>
            </w:r>
          </w:hyperlink>
        </w:p>
        <w:p w14:paraId="4CD4C887" w14:textId="402F7B91"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1" w:history="1">
            <w:r w:rsidRPr="00B14AE3">
              <w:rPr>
                <w:rStyle w:val="Hyperlink"/>
                <w:noProof/>
              </w:rPr>
              <w:t>2.3 Кључне одредбе Закона о експропријацији</w:t>
            </w:r>
            <w:r>
              <w:rPr>
                <w:noProof/>
                <w:webHidden/>
              </w:rPr>
              <w:tab/>
            </w:r>
            <w:r>
              <w:rPr>
                <w:noProof/>
                <w:webHidden/>
              </w:rPr>
              <w:fldChar w:fldCharType="begin"/>
            </w:r>
            <w:r>
              <w:rPr>
                <w:noProof/>
                <w:webHidden/>
              </w:rPr>
              <w:instrText xml:space="preserve"> PAGEREF _Toc189811661 \h </w:instrText>
            </w:r>
            <w:r>
              <w:rPr>
                <w:noProof/>
                <w:webHidden/>
              </w:rPr>
            </w:r>
            <w:r>
              <w:rPr>
                <w:noProof/>
                <w:webHidden/>
              </w:rPr>
              <w:fldChar w:fldCharType="separate"/>
            </w:r>
            <w:r>
              <w:rPr>
                <w:noProof/>
                <w:webHidden/>
              </w:rPr>
              <w:t>9</w:t>
            </w:r>
            <w:r>
              <w:rPr>
                <w:noProof/>
                <w:webHidden/>
              </w:rPr>
              <w:fldChar w:fldCharType="end"/>
            </w:r>
          </w:hyperlink>
        </w:p>
        <w:p w14:paraId="1A1DBA30" w14:textId="52A4BAC5"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2" w:history="1">
            <w:r w:rsidRPr="00B14AE3">
              <w:rPr>
                <w:rStyle w:val="Hyperlink"/>
                <w:noProof/>
              </w:rPr>
              <w:t>2.4</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Поступак експропријације</w:t>
            </w:r>
            <w:r>
              <w:rPr>
                <w:noProof/>
                <w:webHidden/>
              </w:rPr>
              <w:tab/>
            </w:r>
            <w:r>
              <w:rPr>
                <w:noProof/>
                <w:webHidden/>
              </w:rPr>
              <w:fldChar w:fldCharType="begin"/>
            </w:r>
            <w:r>
              <w:rPr>
                <w:noProof/>
                <w:webHidden/>
              </w:rPr>
              <w:instrText xml:space="preserve"> PAGEREF _Toc189811662 \h </w:instrText>
            </w:r>
            <w:r>
              <w:rPr>
                <w:noProof/>
                <w:webHidden/>
              </w:rPr>
            </w:r>
            <w:r>
              <w:rPr>
                <w:noProof/>
                <w:webHidden/>
              </w:rPr>
              <w:fldChar w:fldCharType="separate"/>
            </w:r>
            <w:r>
              <w:rPr>
                <w:noProof/>
                <w:webHidden/>
              </w:rPr>
              <w:t>11</w:t>
            </w:r>
            <w:r>
              <w:rPr>
                <w:noProof/>
                <w:webHidden/>
              </w:rPr>
              <w:fldChar w:fldCharType="end"/>
            </w:r>
          </w:hyperlink>
        </w:p>
        <w:p w14:paraId="017C806F" w14:textId="09517F52"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3" w:history="1">
            <w:r w:rsidRPr="00B14AE3">
              <w:rPr>
                <w:rStyle w:val="Hyperlink"/>
                <w:noProof/>
              </w:rPr>
              <w:t>2.5 Стандард Светске банке о откупу земљишта, ограничењима у коришћењу земљишта и недобровољном расељавању (ЕСС5)</w:t>
            </w:r>
            <w:r>
              <w:rPr>
                <w:noProof/>
                <w:webHidden/>
              </w:rPr>
              <w:tab/>
            </w:r>
            <w:r>
              <w:rPr>
                <w:noProof/>
                <w:webHidden/>
              </w:rPr>
              <w:fldChar w:fldCharType="begin"/>
            </w:r>
            <w:r>
              <w:rPr>
                <w:noProof/>
                <w:webHidden/>
              </w:rPr>
              <w:instrText xml:space="preserve"> PAGEREF _Toc189811663 \h </w:instrText>
            </w:r>
            <w:r>
              <w:rPr>
                <w:noProof/>
                <w:webHidden/>
              </w:rPr>
            </w:r>
            <w:r>
              <w:rPr>
                <w:noProof/>
                <w:webHidden/>
              </w:rPr>
              <w:fldChar w:fldCharType="separate"/>
            </w:r>
            <w:r>
              <w:rPr>
                <w:noProof/>
                <w:webHidden/>
              </w:rPr>
              <w:t>11</w:t>
            </w:r>
            <w:r>
              <w:rPr>
                <w:noProof/>
                <w:webHidden/>
              </w:rPr>
              <w:fldChar w:fldCharType="end"/>
            </w:r>
          </w:hyperlink>
        </w:p>
        <w:p w14:paraId="2057D042" w14:textId="6589E199"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4" w:history="1">
            <w:r w:rsidRPr="00B14AE3">
              <w:rPr>
                <w:rStyle w:val="Hyperlink"/>
                <w:noProof/>
              </w:rPr>
              <w:t>2.6 Анализа разлика</w:t>
            </w:r>
            <w:r>
              <w:rPr>
                <w:noProof/>
                <w:webHidden/>
              </w:rPr>
              <w:tab/>
            </w:r>
            <w:r>
              <w:rPr>
                <w:noProof/>
                <w:webHidden/>
              </w:rPr>
              <w:fldChar w:fldCharType="begin"/>
            </w:r>
            <w:r>
              <w:rPr>
                <w:noProof/>
                <w:webHidden/>
              </w:rPr>
              <w:instrText xml:space="preserve"> PAGEREF _Toc189811664 \h </w:instrText>
            </w:r>
            <w:r>
              <w:rPr>
                <w:noProof/>
                <w:webHidden/>
              </w:rPr>
            </w:r>
            <w:r>
              <w:rPr>
                <w:noProof/>
                <w:webHidden/>
              </w:rPr>
              <w:fldChar w:fldCharType="separate"/>
            </w:r>
            <w:r>
              <w:rPr>
                <w:noProof/>
                <w:webHidden/>
              </w:rPr>
              <w:t>12</w:t>
            </w:r>
            <w:r>
              <w:rPr>
                <w:noProof/>
                <w:webHidden/>
              </w:rPr>
              <w:fldChar w:fldCharType="end"/>
            </w:r>
          </w:hyperlink>
        </w:p>
        <w:p w14:paraId="63DD34B7" w14:textId="2BFEDE25"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5" w:history="1">
            <w:r w:rsidRPr="00B14AE3">
              <w:rPr>
                <w:rStyle w:val="Hyperlink"/>
                <w:noProof/>
                <w:lang w:val="sr-Cyrl-RS"/>
              </w:rPr>
              <w:t xml:space="preserve">3 </w:t>
            </w:r>
            <w:r w:rsidRPr="00B14AE3">
              <w:rPr>
                <w:rStyle w:val="Hyperlink"/>
                <w:noProof/>
              </w:rPr>
              <w:t>Стратегије расељавања које се примењују на пројекту</w:t>
            </w:r>
            <w:r>
              <w:rPr>
                <w:noProof/>
                <w:webHidden/>
              </w:rPr>
              <w:tab/>
            </w:r>
            <w:r>
              <w:rPr>
                <w:noProof/>
                <w:webHidden/>
              </w:rPr>
              <w:fldChar w:fldCharType="begin"/>
            </w:r>
            <w:r>
              <w:rPr>
                <w:noProof/>
                <w:webHidden/>
              </w:rPr>
              <w:instrText xml:space="preserve"> PAGEREF _Toc189811665 \h </w:instrText>
            </w:r>
            <w:r>
              <w:rPr>
                <w:noProof/>
                <w:webHidden/>
              </w:rPr>
            </w:r>
            <w:r>
              <w:rPr>
                <w:noProof/>
                <w:webHidden/>
              </w:rPr>
              <w:fldChar w:fldCharType="separate"/>
            </w:r>
            <w:r>
              <w:rPr>
                <w:noProof/>
                <w:webHidden/>
              </w:rPr>
              <w:t>20</w:t>
            </w:r>
            <w:r>
              <w:rPr>
                <w:noProof/>
                <w:webHidden/>
              </w:rPr>
              <w:fldChar w:fldCharType="end"/>
            </w:r>
          </w:hyperlink>
        </w:p>
        <w:p w14:paraId="383C336D" w14:textId="03451524"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6" w:history="1">
            <w:r w:rsidRPr="00B14AE3">
              <w:rPr>
                <w:rStyle w:val="Hyperlink"/>
                <w:noProof/>
              </w:rPr>
              <w:t>3.1 Кључни принципи</w:t>
            </w:r>
            <w:r>
              <w:rPr>
                <w:noProof/>
                <w:webHidden/>
              </w:rPr>
              <w:tab/>
            </w:r>
            <w:r>
              <w:rPr>
                <w:noProof/>
                <w:webHidden/>
              </w:rPr>
              <w:fldChar w:fldCharType="begin"/>
            </w:r>
            <w:r>
              <w:rPr>
                <w:noProof/>
                <w:webHidden/>
              </w:rPr>
              <w:instrText xml:space="preserve"> PAGEREF _Toc189811666 \h </w:instrText>
            </w:r>
            <w:r>
              <w:rPr>
                <w:noProof/>
                <w:webHidden/>
              </w:rPr>
            </w:r>
            <w:r>
              <w:rPr>
                <w:noProof/>
                <w:webHidden/>
              </w:rPr>
              <w:fldChar w:fldCharType="separate"/>
            </w:r>
            <w:r>
              <w:rPr>
                <w:noProof/>
                <w:webHidden/>
              </w:rPr>
              <w:t>20</w:t>
            </w:r>
            <w:r>
              <w:rPr>
                <w:noProof/>
                <w:webHidden/>
              </w:rPr>
              <w:fldChar w:fldCharType="end"/>
            </w:r>
          </w:hyperlink>
        </w:p>
        <w:p w14:paraId="788D9DC8" w14:textId="5E8A3CAC"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7" w:history="1">
            <w:r w:rsidRPr="00B14AE3">
              <w:rPr>
                <w:rStyle w:val="Hyperlink"/>
                <w:noProof/>
              </w:rPr>
              <w:t>3.2 Процењени утицаји расељавања</w:t>
            </w:r>
            <w:r>
              <w:rPr>
                <w:noProof/>
                <w:webHidden/>
              </w:rPr>
              <w:tab/>
            </w:r>
            <w:r>
              <w:rPr>
                <w:noProof/>
                <w:webHidden/>
              </w:rPr>
              <w:fldChar w:fldCharType="begin"/>
            </w:r>
            <w:r>
              <w:rPr>
                <w:noProof/>
                <w:webHidden/>
              </w:rPr>
              <w:instrText xml:space="preserve"> PAGEREF _Toc189811667 \h </w:instrText>
            </w:r>
            <w:r>
              <w:rPr>
                <w:noProof/>
                <w:webHidden/>
              </w:rPr>
            </w:r>
            <w:r>
              <w:rPr>
                <w:noProof/>
                <w:webHidden/>
              </w:rPr>
              <w:fldChar w:fldCharType="separate"/>
            </w:r>
            <w:r>
              <w:rPr>
                <w:noProof/>
                <w:webHidden/>
              </w:rPr>
              <w:t>20</w:t>
            </w:r>
            <w:r>
              <w:rPr>
                <w:noProof/>
                <w:webHidden/>
              </w:rPr>
              <w:fldChar w:fldCharType="end"/>
            </w:r>
          </w:hyperlink>
        </w:p>
        <w:p w14:paraId="6BEB02E8" w14:textId="4096833C"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8" w:history="1">
            <w:r w:rsidRPr="00B14AE3">
              <w:rPr>
                <w:rStyle w:val="Hyperlink"/>
                <w:noProof/>
              </w:rPr>
              <w:t>3.3 Датум пресека</w:t>
            </w:r>
            <w:r>
              <w:rPr>
                <w:noProof/>
                <w:webHidden/>
              </w:rPr>
              <w:tab/>
            </w:r>
            <w:r>
              <w:rPr>
                <w:noProof/>
                <w:webHidden/>
              </w:rPr>
              <w:fldChar w:fldCharType="begin"/>
            </w:r>
            <w:r>
              <w:rPr>
                <w:noProof/>
                <w:webHidden/>
              </w:rPr>
              <w:instrText xml:space="preserve"> PAGEREF _Toc189811668 \h </w:instrText>
            </w:r>
            <w:r>
              <w:rPr>
                <w:noProof/>
                <w:webHidden/>
              </w:rPr>
            </w:r>
            <w:r>
              <w:rPr>
                <w:noProof/>
                <w:webHidden/>
              </w:rPr>
              <w:fldChar w:fldCharType="separate"/>
            </w:r>
            <w:r>
              <w:rPr>
                <w:noProof/>
                <w:webHidden/>
              </w:rPr>
              <w:t>20</w:t>
            </w:r>
            <w:r>
              <w:rPr>
                <w:noProof/>
                <w:webHidden/>
              </w:rPr>
              <w:fldChar w:fldCharType="end"/>
            </w:r>
          </w:hyperlink>
        </w:p>
        <w:p w14:paraId="31DB64DC" w14:textId="428EAD21"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69" w:history="1">
            <w:r w:rsidRPr="00B14AE3">
              <w:rPr>
                <w:rStyle w:val="Hyperlink"/>
                <w:noProof/>
              </w:rPr>
              <w:t>3.4 Критеријуми подобности</w:t>
            </w:r>
            <w:r>
              <w:rPr>
                <w:noProof/>
                <w:webHidden/>
              </w:rPr>
              <w:tab/>
            </w:r>
            <w:r>
              <w:rPr>
                <w:noProof/>
                <w:webHidden/>
              </w:rPr>
              <w:fldChar w:fldCharType="begin"/>
            </w:r>
            <w:r>
              <w:rPr>
                <w:noProof/>
                <w:webHidden/>
              </w:rPr>
              <w:instrText xml:space="preserve"> PAGEREF _Toc189811669 \h </w:instrText>
            </w:r>
            <w:r>
              <w:rPr>
                <w:noProof/>
                <w:webHidden/>
              </w:rPr>
            </w:r>
            <w:r>
              <w:rPr>
                <w:noProof/>
                <w:webHidden/>
              </w:rPr>
              <w:fldChar w:fldCharType="separate"/>
            </w:r>
            <w:r>
              <w:rPr>
                <w:noProof/>
                <w:webHidden/>
              </w:rPr>
              <w:t>21</w:t>
            </w:r>
            <w:r>
              <w:rPr>
                <w:noProof/>
                <w:webHidden/>
              </w:rPr>
              <w:fldChar w:fldCharType="end"/>
            </w:r>
          </w:hyperlink>
        </w:p>
        <w:p w14:paraId="48B91906" w14:textId="3CE388F3"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0" w:history="1">
            <w:r w:rsidRPr="00B14AE3">
              <w:rPr>
                <w:rStyle w:val="Hyperlink"/>
                <w:noProof/>
              </w:rPr>
              <w:t>3.5 Матрица права</w:t>
            </w:r>
            <w:r>
              <w:rPr>
                <w:noProof/>
                <w:webHidden/>
              </w:rPr>
              <w:tab/>
            </w:r>
            <w:r>
              <w:rPr>
                <w:noProof/>
                <w:webHidden/>
              </w:rPr>
              <w:fldChar w:fldCharType="begin"/>
            </w:r>
            <w:r>
              <w:rPr>
                <w:noProof/>
                <w:webHidden/>
              </w:rPr>
              <w:instrText xml:space="preserve"> PAGEREF _Toc189811670 \h </w:instrText>
            </w:r>
            <w:r>
              <w:rPr>
                <w:noProof/>
                <w:webHidden/>
              </w:rPr>
            </w:r>
            <w:r>
              <w:rPr>
                <w:noProof/>
                <w:webHidden/>
              </w:rPr>
              <w:fldChar w:fldCharType="separate"/>
            </w:r>
            <w:r>
              <w:rPr>
                <w:noProof/>
                <w:webHidden/>
              </w:rPr>
              <w:t>22</w:t>
            </w:r>
            <w:r>
              <w:rPr>
                <w:noProof/>
                <w:webHidden/>
              </w:rPr>
              <w:fldChar w:fldCharType="end"/>
            </w:r>
          </w:hyperlink>
        </w:p>
        <w:p w14:paraId="0001D180" w14:textId="0ED4C44C"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1" w:history="1">
            <w:r w:rsidRPr="00B14AE3">
              <w:rPr>
                <w:rStyle w:val="Hyperlink"/>
                <w:noProof/>
                <w:lang w:val="sr-Cyrl-RS"/>
              </w:rPr>
              <w:t xml:space="preserve">4 </w:t>
            </w:r>
            <w:r w:rsidRPr="00B14AE3">
              <w:rPr>
                <w:rStyle w:val="Hyperlink"/>
                <w:noProof/>
              </w:rPr>
              <w:t xml:space="preserve">Инструменти за </w:t>
            </w:r>
            <w:r w:rsidRPr="00B14AE3">
              <w:rPr>
                <w:rStyle w:val="Hyperlink"/>
                <w:noProof/>
                <w:lang w:val="sr-Cyrl-RS"/>
              </w:rPr>
              <w:t>расељавање</w:t>
            </w:r>
            <w:r>
              <w:rPr>
                <w:noProof/>
                <w:webHidden/>
              </w:rPr>
              <w:tab/>
            </w:r>
            <w:r>
              <w:rPr>
                <w:noProof/>
                <w:webHidden/>
              </w:rPr>
              <w:fldChar w:fldCharType="begin"/>
            </w:r>
            <w:r>
              <w:rPr>
                <w:noProof/>
                <w:webHidden/>
              </w:rPr>
              <w:instrText xml:space="preserve"> PAGEREF _Toc189811671 \h </w:instrText>
            </w:r>
            <w:r>
              <w:rPr>
                <w:noProof/>
                <w:webHidden/>
              </w:rPr>
            </w:r>
            <w:r>
              <w:rPr>
                <w:noProof/>
                <w:webHidden/>
              </w:rPr>
              <w:fldChar w:fldCharType="separate"/>
            </w:r>
            <w:r>
              <w:rPr>
                <w:noProof/>
                <w:webHidden/>
              </w:rPr>
              <w:t>32</w:t>
            </w:r>
            <w:r>
              <w:rPr>
                <w:noProof/>
                <w:webHidden/>
              </w:rPr>
              <w:fldChar w:fldCharType="end"/>
            </w:r>
          </w:hyperlink>
        </w:p>
        <w:p w14:paraId="60CED891" w14:textId="7CA322D1"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2" w:history="1">
            <w:r w:rsidRPr="00B14AE3">
              <w:rPr>
                <w:rStyle w:val="Hyperlink"/>
                <w:noProof/>
              </w:rPr>
              <w:t>4.1 Друштвени скрининг потпројеката у погледу откупа земљишта, ограничења употребе земљишта и утицаја недобровољног расељавања</w:t>
            </w:r>
            <w:r>
              <w:rPr>
                <w:noProof/>
                <w:webHidden/>
              </w:rPr>
              <w:tab/>
            </w:r>
            <w:r>
              <w:rPr>
                <w:noProof/>
                <w:webHidden/>
              </w:rPr>
              <w:fldChar w:fldCharType="begin"/>
            </w:r>
            <w:r>
              <w:rPr>
                <w:noProof/>
                <w:webHidden/>
              </w:rPr>
              <w:instrText xml:space="preserve"> PAGEREF _Toc189811672 \h </w:instrText>
            </w:r>
            <w:r>
              <w:rPr>
                <w:noProof/>
                <w:webHidden/>
              </w:rPr>
            </w:r>
            <w:r>
              <w:rPr>
                <w:noProof/>
                <w:webHidden/>
              </w:rPr>
              <w:fldChar w:fldCharType="separate"/>
            </w:r>
            <w:r>
              <w:rPr>
                <w:noProof/>
                <w:webHidden/>
              </w:rPr>
              <w:t>32</w:t>
            </w:r>
            <w:r>
              <w:rPr>
                <w:noProof/>
                <w:webHidden/>
              </w:rPr>
              <w:fldChar w:fldCharType="end"/>
            </w:r>
          </w:hyperlink>
        </w:p>
        <w:p w14:paraId="7A570DF0" w14:textId="364BF16C"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3" w:history="1">
            <w:r w:rsidRPr="00B14AE3">
              <w:rPr>
                <w:rStyle w:val="Hyperlink"/>
                <w:noProof/>
              </w:rPr>
              <w:t>4.2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Акциони план расељавања (АПР)</w:t>
            </w:r>
            <w:r>
              <w:rPr>
                <w:noProof/>
                <w:webHidden/>
              </w:rPr>
              <w:tab/>
            </w:r>
            <w:r>
              <w:rPr>
                <w:noProof/>
                <w:webHidden/>
              </w:rPr>
              <w:fldChar w:fldCharType="begin"/>
            </w:r>
            <w:r>
              <w:rPr>
                <w:noProof/>
                <w:webHidden/>
              </w:rPr>
              <w:instrText xml:space="preserve"> PAGEREF _Toc189811673 \h </w:instrText>
            </w:r>
            <w:r>
              <w:rPr>
                <w:noProof/>
                <w:webHidden/>
              </w:rPr>
            </w:r>
            <w:r>
              <w:rPr>
                <w:noProof/>
                <w:webHidden/>
              </w:rPr>
              <w:fldChar w:fldCharType="separate"/>
            </w:r>
            <w:r>
              <w:rPr>
                <w:noProof/>
                <w:webHidden/>
              </w:rPr>
              <w:t>33</w:t>
            </w:r>
            <w:r>
              <w:rPr>
                <w:noProof/>
                <w:webHidden/>
              </w:rPr>
              <w:fldChar w:fldCharType="end"/>
            </w:r>
          </w:hyperlink>
        </w:p>
        <w:p w14:paraId="78BEA107" w14:textId="4279EB5D" w:rsidR="00AD1124" w:rsidRDefault="00AD1124">
          <w:pPr>
            <w:pStyle w:val="TOC3"/>
            <w:tabs>
              <w:tab w:val="right" w:leader="dot" w:pos="9019"/>
            </w:tabs>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4" w:history="1">
            <w:r w:rsidRPr="00B14AE3">
              <w:rPr>
                <w:rStyle w:val="Hyperlink"/>
                <w:noProof/>
                <w:lang w:val="sr-Cyrl-RS"/>
              </w:rPr>
              <w:t xml:space="preserve">4.2.1 </w:t>
            </w:r>
            <w:r w:rsidRPr="00B14AE3">
              <w:rPr>
                <w:rStyle w:val="Hyperlink"/>
                <w:noProof/>
              </w:rPr>
              <w:t xml:space="preserve">Минимални елементи </w:t>
            </w:r>
            <w:r w:rsidRPr="00B14AE3">
              <w:rPr>
                <w:rStyle w:val="Hyperlink"/>
                <w:noProof/>
                <w:lang w:val="sr-Cyrl-RS"/>
              </w:rPr>
              <w:t>АПР</w:t>
            </w:r>
            <w:r w:rsidRPr="00B14AE3">
              <w:rPr>
                <w:rStyle w:val="Hyperlink"/>
                <w:noProof/>
              </w:rPr>
              <w:t>-а</w:t>
            </w:r>
            <w:r>
              <w:rPr>
                <w:noProof/>
                <w:webHidden/>
              </w:rPr>
              <w:tab/>
            </w:r>
            <w:r>
              <w:rPr>
                <w:noProof/>
                <w:webHidden/>
              </w:rPr>
              <w:fldChar w:fldCharType="begin"/>
            </w:r>
            <w:r>
              <w:rPr>
                <w:noProof/>
                <w:webHidden/>
              </w:rPr>
              <w:instrText xml:space="preserve"> PAGEREF _Toc189811674 \h </w:instrText>
            </w:r>
            <w:r>
              <w:rPr>
                <w:noProof/>
                <w:webHidden/>
              </w:rPr>
            </w:r>
            <w:r>
              <w:rPr>
                <w:noProof/>
                <w:webHidden/>
              </w:rPr>
              <w:fldChar w:fldCharType="separate"/>
            </w:r>
            <w:r>
              <w:rPr>
                <w:noProof/>
                <w:webHidden/>
              </w:rPr>
              <w:t>33</w:t>
            </w:r>
            <w:r>
              <w:rPr>
                <w:noProof/>
                <w:webHidden/>
              </w:rPr>
              <w:fldChar w:fldCharType="end"/>
            </w:r>
          </w:hyperlink>
        </w:p>
        <w:p w14:paraId="443478A9" w14:textId="7644BB6D" w:rsidR="00AD1124" w:rsidRDefault="00AD1124">
          <w:pPr>
            <w:pStyle w:val="TOC3"/>
            <w:tabs>
              <w:tab w:val="right" w:leader="dot" w:pos="9019"/>
            </w:tabs>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5" w:history="1">
            <w:r w:rsidRPr="00B14AE3">
              <w:rPr>
                <w:rStyle w:val="Hyperlink"/>
                <w:noProof/>
                <w:lang w:val="sr-Cyrl-RS"/>
              </w:rPr>
              <w:t xml:space="preserve">4.2.2 </w:t>
            </w:r>
            <w:r w:rsidRPr="00B14AE3">
              <w:rPr>
                <w:rStyle w:val="Hyperlink"/>
                <w:noProof/>
              </w:rPr>
              <w:t xml:space="preserve">Процес израде и одобравања </w:t>
            </w:r>
            <w:r w:rsidRPr="00B14AE3">
              <w:rPr>
                <w:rStyle w:val="Hyperlink"/>
                <w:noProof/>
                <w:lang w:val="sr-Cyrl-RS"/>
              </w:rPr>
              <w:t>АПР</w:t>
            </w:r>
            <w:r w:rsidRPr="00B14AE3">
              <w:rPr>
                <w:rStyle w:val="Hyperlink"/>
                <w:noProof/>
              </w:rPr>
              <w:t>-а</w:t>
            </w:r>
            <w:r>
              <w:rPr>
                <w:noProof/>
                <w:webHidden/>
              </w:rPr>
              <w:tab/>
            </w:r>
            <w:r>
              <w:rPr>
                <w:noProof/>
                <w:webHidden/>
              </w:rPr>
              <w:fldChar w:fldCharType="begin"/>
            </w:r>
            <w:r>
              <w:rPr>
                <w:noProof/>
                <w:webHidden/>
              </w:rPr>
              <w:instrText xml:space="preserve"> PAGEREF _Toc189811675 \h </w:instrText>
            </w:r>
            <w:r>
              <w:rPr>
                <w:noProof/>
                <w:webHidden/>
              </w:rPr>
            </w:r>
            <w:r>
              <w:rPr>
                <w:noProof/>
                <w:webHidden/>
              </w:rPr>
              <w:fldChar w:fldCharType="separate"/>
            </w:r>
            <w:r>
              <w:rPr>
                <w:noProof/>
                <w:webHidden/>
              </w:rPr>
              <w:t>35</w:t>
            </w:r>
            <w:r>
              <w:rPr>
                <w:noProof/>
                <w:webHidden/>
              </w:rPr>
              <w:fldChar w:fldCharType="end"/>
            </w:r>
          </w:hyperlink>
        </w:p>
        <w:p w14:paraId="2C05D39F" w14:textId="6A978AE9" w:rsidR="00AD1124" w:rsidRDefault="00AD1124">
          <w:pPr>
            <w:pStyle w:val="TOC3"/>
            <w:tabs>
              <w:tab w:val="right" w:leader="dot" w:pos="9019"/>
            </w:tabs>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6" w:history="1">
            <w:r w:rsidRPr="00B14AE3">
              <w:rPr>
                <w:rStyle w:val="Hyperlink"/>
                <w:noProof/>
                <w:lang w:val="sr-Cyrl-RS"/>
              </w:rPr>
              <w:t>4.2.3 Спровођење</w:t>
            </w:r>
            <w:r w:rsidRPr="00B14AE3">
              <w:rPr>
                <w:rStyle w:val="Hyperlink"/>
                <w:noProof/>
              </w:rPr>
              <w:t xml:space="preserve"> </w:t>
            </w:r>
            <w:r w:rsidRPr="00B14AE3">
              <w:rPr>
                <w:rStyle w:val="Hyperlink"/>
                <w:noProof/>
                <w:lang w:val="sr-Cyrl-RS"/>
              </w:rPr>
              <w:t>АПР</w:t>
            </w:r>
            <w:r w:rsidRPr="00B14AE3">
              <w:rPr>
                <w:rStyle w:val="Hyperlink"/>
                <w:noProof/>
              </w:rPr>
              <w:t>-а</w:t>
            </w:r>
            <w:r>
              <w:rPr>
                <w:noProof/>
                <w:webHidden/>
              </w:rPr>
              <w:tab/>
            </w:r>
            <w:r>
              <w:rPr>
                <w:noProof/>
                <w:webHidden/>
              </w:rPr>
              <w:fldChar w:fldCharType="begin"/>
            </w:r>
            <w:r>
              <w:rPr>
                <w:noProof/>
                <w:webHidden/>
              </w:rPr>
              <w:instrText xml:space="preserve"> PAGEREF _Toc189811676 \h </w:instrText>
            </w:r>
            <w:r>
              <w:rPr>
                <w:noProof/>
                <w:webHidden/>
              </w:rPr>
            </w:r>
            <w:r>
              <w:rPr>
                <w:noProof/>
                <w:webHidden/>
              </w:rPr>
              <w:fldChar w:fldCharType="separate"/>
            </w:r>
            <w:r>
              <w:rPr>
                <w:noProof/>
                <w:webHidden/>
              </w:rPr>
              <w:t>37</w:t>
            </w:r>
            <w:r>
              <w:rPr>
                <w:noProof/>
                <w:webHidden/>
              </w:rPr>
              <w:fldChar w:fldCharType="end"/>
            </w:r>
          </w:hyperlink>
        </w:p>
        <w:p w14:paraId="769447A3" w14:textId="1CCD796F"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7" w:history="1">
            <w:r w:rsidRPr="00B14AE3">
              <w:rPr>
                <w:rStyle w:val="Hyperlink"/>
                <w:noProof/>
              </w:rPr>
              <w:t>4.3 Ревизија расељавања</w:t>
            </w:r>
            <w:r>
              <w:rPr>
                <w:noProof/>
                <w:webHidden/>
              </w:rPr>
              <w:tab/>
            </w:r>
            <w:r>
              <w:rPr>
                <w:noProof/>
                <w:webHidden/>
              </w:rPr>
              <w:fldChar w:fldCharType="begin"/>
            </w:r>
            <w:r>
              <w:rPr>
                <w:noProof/>
                <w:webHidden/>
              </w:rPr>
              <w:instrText xml:space="preserve"> PAGEREF _Toc189811677 \h </w:instrText>
            </w:r>
            <w:r>
              <w:rPr>
                <w:noProof/>
                <w:webHidden/>
              </w:rPr>
            </w:r>
            <w:r>
              <w:rPr>
                <w:noProof/>
                <w:webHidden/>
              </w:rPr>
              <w:fldChar w:fldCharType="separate"/>
            </w:r>
            <w:r>
              <w:rPr>
                <w:noProof/>
                <w:webHidden/>
              </w:rPr>
              <w:t>37</w:t>
            </w:r>
            <w:r>
              <w:rPr>
                <w:noProof/>
                <w:webHidden/>
              </w:rPr>
              <w:fldChar w:fldCharType="end"/>
            </w:r>
          </w:hyperlink>
        </w:p>
        <w:p w14:paraId="318D1FFE" w14:textId="67F4B6CE"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8" w:history="1">
            <w:r w:rsidRPr="00B14AE3">
              <w:rPr>
                <w:rStyle w:val="Hyperlink"/>
                <w:noProof/>
              </w:rPr>
              <w:t>5</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lang w:val="sr-Cyrl-RS"/>
              </w:rPr>
              <w:t>К</w:t>
            </w:r>
            <w:r w:rsidRPr="00B14AE3">
              <w:rPr>
                <w:rStyle w:val="Hyperlink"/>
                <w:noProof/>
              </w:rPr>
              <w:t>онсултације и об</w:t>
            </w:r>
            <w:r w:rsidRPr="00B14AE3">
              <w:rPr>
                <w:rStyle w:val="Hyperlink"/>
                <w:noProof/>
                <w:lang w:val="sr-Cyrl-RS"/>
              </w:rPr>
              <w:t>јављивање података</w:t>
            </w:r>
            <w:r>
              <w:rPr>
                <w:noProof/>
                <w:webHidden/>
              </w:rPr>
              <w:tab/>
            </w:r>
            <w:r>
              <w:rPr>
                <w:noProof/>
                <w:webHidden/>
              </w:rPr>
              <w:fldChar w:fldCharType="begin"/>
            </w:r>
            <w:r>
              <w:rPr>
                <w:noProof/>
                <w:webHidden/>
              </w:rPr>
              <w:instrText xml:space="preserve"> PAGEREF _Toc189811678 \h </w:instrText>
            </w:r>
            <w:r>
              <w:rPr>
                <w:noProof/>
                <w:webHidden/>
              </w:rPr>
            </w:r>
            <w:r>
              <w:rPr>
                <w:noProof/>
                <w:webHidden/>
              </w:rPr>
              <w:fldChar w:fldCharType="separate"/>
            </w:r>
            <w:r>
              <w:rPr>
                <w:noProof/>
                <w:webHidden/>
              </w:rPr>
              <w:t>39</w:t>
            </w:r>
            <w:r>
              <w:rPr>
                <w:noProof/>
                <w:webHidden/>
              </w:rPr>
              <w:fldChar w:fldCharType="end"/>
            </w:r>
          </w:hyperlink>
        </w:p>
        <w:p w14:paraId="0E111CC8" w14:textId="0C5D8B10"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79" w:history="1">
            <w:r w:rsidRPr="00B14AE3">
              <w:rPr>
                <w:rStyle w:val="Hyperlink"/>
                <w:noProof/>
              </w:rPr>
              <w:t>5.1 Јавне консултације</w:t>
            </w:r>
            <w:r>
              <w:rPr>
                <w:noProof/>
                <w:webHidden/>
              </w:rPr>
              <w:tab/>
            </w:r>
            <w:r>
              <w:rPr>
                <w:noProof/>
                <w:webHidden/>
              </w:rPr>
              <w:fldChar w:fldCharType="begin"/>
            </w:r>
            <w:r>
              <w:rPr>
                <w:noProof/>
                <w:webHidden/>
              </w:rPr>
              <w:instrText xml:space="preserve"> PAGEREF _Toc189811679 \h </w:instrText>
            </w:r>
            <w:r>
              <w:rPr>
                <w:noProof/>
                <w:webHidden/>
              </w:rPr>
            </w:r>
            <w:r>
              <w:rPr>
                <w:noProof/>
                <w:webHidden/>
              </w:rPr>
              <w:fldChar w:fldCharType="separate"/>
            </w:r>
            <w:r>
              <w:rPr>
                <w:noProof/>
                <w:webHidden/>
              </w:rPr>
              <w:t>39</w:t>
            </w:r>
            <w:r>
              <w:rPr>
                <w:noProof/>
                <w:webHidden/>
              </w:rPr>
              <w:fldChar w:fldCharType="end"/>
            </w:r>
          </w:hyperlink>
        </w:p>
        <w:p w14:paraId="4189DF66" w14:textId="2A26E05B"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0" w:history="1">
            <w:r w:rsidRPr="00B14AE3">
              <w:rPr>
                <w:rStyle w:val="Hyperlink"/>
                <w:noProof/>
              </w:rPr>
              <w:t>5.2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Објављивање документације</w:t>
            </w:r>
            <w:r>
              <w:rPr>
                <w:noProof/>
                <w:webHidden/>
              </w:rPr>
              <w:tab/>
            </w:r>
            <w:r>
              <w:rPr>
                <w:noProof/>
                <w:webHidden/>
              </w:rPr>
              <w:fldChar w:fldCharType="begin"/>
            </w:r>
            <w:r>
              <w:rPr>
                <w:noProof/>
                <w:webHidden/>
              </w:rPr>
              <w:instrText xml:space="preserve"> PAGEREF _Toc189811680 \h </w:instrText>
            </w:r>
            <w:r>
              <w:rPr>
                <w:noProof/>
                <w:webHidden/>
              </w:rPr>
            </w:r>
            <w:r>
              <w:rPr>
                <w:noProof/>
                <w:webHidden/>
              </w:rPr>
              <w:fldChar w:fldCharType="separate"/>
            </w:r>
            <w:r>
              <w:rPr>
                <w:noProof/>
                <w:webHidden/>
              </w:rPr>
              <w:t>39</w:t>
            </w:r>
            <w:r>
              <w:rPr>
                <w:noProof/>
                <w:webHidden/>
              </w:rPr>
              <w:fldChar w:fldCharType="end"/>
            </w:r>
          </w:hyperlink>
        </w:p>
        <w:p w14:paraId="614C357A" w14:textId="49C0E768"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1" w:history="1">
            <w:r w:rsidRPr="00B14AE3">
              <w:rPr>
                <w:rStyle w:val="Hyperlink"/>
                <w:noProof/>
              </w:rPr>
              <w:t>5.3</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Дневник ангажовања заинтересованих страна (ДАЗС)</w:t>
            </w:r>
            <w:r>
              <w:rPr>
                <w:noProof/>
                <w:webHidden/>
              </w:rPr>
              <w:tab/>
            </w:r>
            <w:r>
              <w:rPr>
                <w:noProof/>
                <w:webHidden/>
              </w:rPr>
              <w:fldChar w:fldCharType="begin"/>
            </w:r>
            <w:r>
              <w:rPr>
                <w:noProof/>
                <w:webHidden/>
              </w:rPr>
              <w:instrText xml:space="preserve"> PAGEREF _Toc189811681 \h </w:instrText>
            </w:r>
            <w:r>
              <w:rPr>
                <w:noProof/>
                <w:webHidden/>
              </w:rPr>
            </w:r>
            <w:r>
              <w:rPr>
                <w:noProof/>
                <w:webHidden/>
              </w:rPr>
              <w:fldChar w:fldCharType="separate"/>
            </w:r>
            <w:r>
              <w:rPr>
                <w:noProof/>
                <w:webHidden/>
              </w:rPr>
              <w:t>39</w:t>
            </w:r>
            <w:r>
              <w:rPr>
                <w:noProof/>
                <w:webHidden/>
              </w:rPr>
              <w:fldChar w:fldCharType="end"/>
            </w:r>
          </w:hyperlink>
        </w:p>
        <w:p w14:paraId="43AC78F7" w14:textId="570AAD6B"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2" w:history="1">
            <w:r w:rsidRPr="00B14AE3">
              <w:rPr>
                <w:rStyle w:val="Hyperlink"/>
                <w:noProof/>
                <w:lang w:val="sr-Cyrl-RS"/>
              </w:rPr>
              <w:t>6 Жалбени механизам</w:t>
            </w:r>
            <w:r>
              <w:rPr>
                <w:noProof/>
                <w:webHidden/>
              </w:rPr>
              <w:tab/>
            </w:r>
            <w:r>
              <w:rPr>
                <w:noProof/>
                <w:webHidden/>
              </w:rPr>
              <w:fldChar w:fldCharType="begin"/>
            </w:r>
            <w:r>
              <w:rPr>
                <w:noProof/>
                <w:webHidden/>
              </w:rPr>
              <w:instrText xml:space="preserve"> PAGEREF _Toc189811682 \h </w:instrText>
            </w:r>
            <w:r>
              <w:rPr>
                <w:noProof/>
                <w:webHidden/>
              </w:rPr>
            </w:r>
            <w:r>
              <w:rPr>
                <w:noProof/>
                <w:webHidden/>
              </w:rPr>
              <w:fldChar w:fldCharType="separate"/>
            </w:r>
            <w:r>
              <w:rPr>
                <w:noProof/>
                <w:webHidden/>
              </w:rPr>
              <w:t>40</w:t>
            </w:r>
            <w:r>
              <w:rPr>
                <w:noProof/>
                <w:webHidden/>
              </w:rPr>
              <w:fldChar w:fldCharType="end"/>
            </w:r>
          </w:hyperlink>
        </w:p>
        <w:p w14:paraId="4AA967EF" w14:textId="0BBCF63D"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3" w:history="1">
            <w:r w:rsidRPr="00B14AE3">
              <w:rPr>
                <w:rStyle w:val="Hyperlink"/>
                <w:noProof/>
              </w:rPr>
              <w:t>6.1</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Детаљи о шалтерима локалне самоуправе и извођача радова за подношење притужби</w:t>
            </w:r>
            <w:r>
              <w:rPr>
                <w:noProof/>
                <w:webHidden/>
              </w:rPr>
              <w:tab/>
            </w:r>
            <w:r>
              <w:rPr>
                <w:noProof/>
                <w:webHidden/>
              </w:rPr>
              <w:fldChar w:fldCharType="begin"/>
            </w:r>
            <w:r>
              <w:rPr>
                <w:noProof/>
                <w:webHidden/>
              </w:rPr>
              <w:instrText xml:space="preserve"> PAGEREF _Toc189811683 \h </w:instrText>
            </w:r>
            <w:r>
              <w:rPr>
                <w:noProof/>
                <w:webHidden/>
              </w:rPr>
            </w:r>
            <w:r>
              <w:rPr>
                <w:noProof/>
                <w:webHidden/>
              </w:rPr>
              <w:fldChar w:fldCharType="separate"/>
            </w:r>
            <w:r>
              <w:rPr>
                <w:noProof/>
                <w:webHidden/>
              </w:rPr>
              <w:t>40</w:t>
            </w:r>
            <w:r>
              <w:rPr>
                <w:noProof/>
                <w:webHidden/>
              </w:rPr>
              <w:fldChar w:fldCharType="end"/>
            </w:r>
          </w:hyperlink>
        </w:p>
        <w:p w14:paraId="60050B3F" w14:textId="7458301B"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4" w:history="1">
            <w:r w:rsidRPr="00B14AE3">
              <w:rPr>
                <w:rStyle w:val="Hyperlink"/>
                <w:noProof/>
              </w:rPr>
              <w:t>6.2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Подношење притужби</w:t>
            </w:r>
            <w:r>
              <w:rPr>
                <w:noProof/>
                <w:webHidden/>
              </w:rPr>
              <w:tab/>
            </w:r>
            <w:r>
              <w:rPr>
                <w:noProof/>
                <w:webHidden/>
              </w:rPr>
              <w:fldChar w:fldCharType="begin"/>
            </w:r>
            <w:r>
              <w:rPr>
                <w:noProof/>
                <w:webHidden/>
              </w:rPr>
              <w:instrText xml:space="preserve"> PAGEREF _Toc189811684 \h </w:instrText>
            </w:r>
            <w:r>
              <w:rPr>
                <w:noProof/>
                <w:webHidden/>
              </w:rPr>
            </w:r>
            <w:r>
              <w:rPr>
                <w:noProof/>
                <w:webHidden/>
              </w:rPr>
              <w:fldChar w:fldCharType="separate"/>
            </w:r>
            <w:r>
              <w:rPr>
                <w:noProof/>
                <w:webHidden/>
              </w:rPr>
              <w:t>41</w:t>
            </w:r>
            <w:r>
              <w:rPr>
                <w:noProof/>
                <w:webHidden/>
              </w:rPr>
              <w:fldChar w:fldCharType="end"/>
            </w:r>
          </w:hyperlink>
        </w:p>
        <w:p w14:paraId="3C8D5E68" w14:textId="3C07D899"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5" w:history="1">
            <w:r w:rsidRPr="00B14AE3">
              <w:rPr>
                <w:rStyle w:val="Hyperlink"/>
                <w:noProof/>
              </w:rPr>
              <w:t>6.3</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Служба за решавање притужби Светске банке</w:t>
            </w:r>
            <w:r>
              <w:rPr>
                <w:noProof/>
                <w:webHidden/>
              </w:rPr>
              <w:tab/>
            </w:r>
            <w:r>
              <w:rPr>
                <w:noProof/>
                <w:webHidden/>
              </w:rPr>
              <w:fldChar w:fldCharType="begin"/>
            </w:r>
            <w:r>
              <w:rPr>
                <w:noProof/>
                <w:webHidden/>
              </w:rPr>
              <w:instrText xml:space="preserve"> PAGEREF _Toc189811685 \h </w:instrText>
            </w:r>
            <w:r>
              <w:rPr>
                <w:noProof/>
                <w:webHidden/>
              </w:rPr>
            </w:r>
            <w:r>
              <w:rPr>
                <w:noProof/>
                <w:webHidden/>
              </w:rPr>
              <w:fldChar w:fldCharType="separate"/>
            </w:r>
            <w:r>
              <w:rPr>
                <w:noProof/>
                <w:webHidden/>
              </w:rPr>
              <w:t>41</w:t>
            </w:r>
            <w:r>
              <w:rPr>
                <w:noProof/>
                <w:webHidden/>
              </w:rPr>
              <w:fldChar w:fldCharType="end"/>
            </w:r>
          </w:hyperlink>
        </w:p>
        <w:p w14:paraId="166B928D" w14:textId="59137D41"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6" w:history="1">
            <w:r w:rsidRPr="00B14AE3">
              <w:rPr>
                <w:rStyle w:val="Hyperlink"/>
                <w:noProof/>
              </w:rPr>
              <w:t>7</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 xml:space="preserve">Праћење и </w:t>
            </w:r>
            <w:r w:rsidRPr="00B14AE3">
              <w:rPr>
                <w:rStyle w:val="Hyperlink"/>
                <w:noProof/>
                <w:lang w:val="sr-Cyrl-RS"/>
              </w:rPr>
              <w:t>вредновање</w:t>
            </w:r>
            <w:r>
              <w:rPr>
                <w:noProof/>
                <w:webHidden/>
              </w:rPr>
              <w:tab/>
            </w:r>
            <w:r>
              <w:rPr>
                <w:noProof/>
                <w:webHidden/>
              </w:rPr>
              <w:fldChar w:fldCharType="begin"/>
            </w:r>
            <w:r>
              <w:rPr>
                <w:noProof/>
                <w:webHidden/>
              </w:rPr>
              <w:instrText xml:space="preserve"> PAGEREF _Toc189811686 \h </w:instrText>
            </w:r>
            <w:r>
              <w:rPr>
                <w:noProof/>
                <w:webHidden/>
              </w:rPr>
            </w:r>
            <w:r>
              <w:rPr>
                <w:noProof/>
                <w:webHidden/>
              </w:rPr>
              <w:fldChar w:fldCharType="separate"/>
            </w:r>
            <w:r>
              <w:rPr>
                <w:noProof/>
                <w:webHidden/>
              </w:rPr>
              <w:t>42</w:t>
            </w:r>
            <w:r>
              <w:rPr>
                <w:noProof/>
                <w:webHidden/>
              </w:rPr>
              <w:fldChar w:fldCharType="end"/>
            </w:r>
          </w:hyperlink>
        </w:p>
        <w:p w14:paraId="37E1EBBD" w14:textId="639270F7"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7" w:history="1">
            <w:r w:rsidRPr="00B14AE3">
              <w:rPr>
                <w:rStyle w:val="Hyperlink"/>
                <w:noProof/>
              </w:rPr>
              <w:t>7.1 Институционално праћење</w:t>
            </w:r>
            <w:r>
              <w:rPr>
                <w:noProof/>
                <w:webHidden/>
              </w:rPr>
              <w:tab/>
            </w:r>
            <w:r>
              <w:rPr>
                <w:noProof/>
                <w:webHidden/>
              </w:rPr>
              <w:fldChar w:fldCharType="begin"/>
            </w:r>
            <w:r>
              <w:rPr>
                <w:noProof/>
                <w:webHidden/>
              </w:rPr>
              <w:instrText xml:space="preserve"> PAGEREF _Toc189811687 \h </w:instrText>
            </w:r>
            <w:r>
              <w:rPr>
                <w:noProof/>
                <w:webHidden/>
              </w:rPr>
            </w:r>
            <w:r>
              <w:rPr>
                <w:noProof/>
                <w:webHidden/>
              </w:rPr>
              <w:fldChar w:fldCharType="separate"/>
            </w:r>
            <w:r>
              <w:rPr>
                <w:noProof/>
                <w:webHidden/>
              </w:rPr>
              <w:t>42</w:t>
            </w:r>
            <w:r>
              <w:rPr>
                <w:noProof/>
                <w:webHidden/>
              </w:rPr>
              <w:fldChar w:fldCharType="end"/>
            </w:r>
          </w:hyperlink>
        </w:p>
        <w:p w14:paraId="711D7432" w14:textId="414FC254"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8" w:history="1">
            <w:r w:rsidRPr="00B14AE3">
              <w:rPr>
                <w:rStyle w:val="Hyperlink"/>
                <w:noProof/>
              </w:rPr>
              <w:t>7.2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Праћење процеса расељавања</w:t>
            </w:r>
            <w:r>
              <w:rPr>
                <w:noProof/>
                <w:webHidden/>
              </w:rPr>
              <w:tab/>
            </w:r>
            <w:r>
              <w:rPr>
                <w:noProof/>
                <w:webHidden/>
              </w:rPr>
              <w:fldChar w:fldCharType="begin"/>
            </w:r>
            <w:r>
              <w:rPr>
                <w:noProof/>
                <w:webHidden/>
              </w:rPr>
              <w:instrText xml:space="preserve"> PAGEREF _Toc189811688 \h </w:instrText>
            </w:r>
            <w:r>
              <w:rPr>
                <w:noProof/>
                <w:webHidden/>
              </w:rPr>
            </w:r>
            <w:r>
              <w:rPr>
                <w:noProof/>
                <w:webHidden/>
              </w:rPr>
              <w:fldChar w:fldCharType="separate"/>
            </w:r>
            <w:r>
              <w:rPr>
                <w:noProof/>
                <w:webHidden/>
              </w:rPr>
              <w:t>42</w:t>
            </w:r>
            <w:r>
              <w:rPr>
                <w:noProof/>
                <w:webHidden/>
              </w:rPr>
              <w:fldChar w:fldCharType="end"/>
            </w:r>
          </w:hyperlink>
        </w:p>
        <w:p w14:paraId="11FF8765" w14:textId="1F985057"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89" w:history="1">
            <w:r w:rsidRPr="00B14AE3">
              <w:rPr>
                <w:rStyle w:val="Hyperlink"/>
                <w:noProof/>
              </w:rPr>
              <w:t>8</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Институционални аранжмани</w:t>
            </w:r>
            <w:r>
              <w:rPr>
                <w:noProof/>
                <w:webHidden/>
              </w:rPr>
              <w:tab/>
            </w:r>
            <w:r>
              <w:rPr>
                <w:noProof/>
                <w:webHidden/>
              </w:rPr>
              <w:fldChar w:fldCharType="begin"/>
            </w:r>
            <w:r>
              <w:rPr>
                <w:noProof/>
                <w:webHidden/>
              </w:rPr>
              <w:instrText xml:space="preserve"> PAGEREF _Toc189811689 \h </w:instrText>
            </w:r>
            <w:r>
              <w:rPr>
                <w:noProof/>
                <w:webHidden/>
              </w:rPr>
            </w:r>
            <w:r>
              <w:rPr>
                <w:noProof/>
                <w:webHidden/>
              </w:rPr>
              <w:fldChar w:fldCharType="separate"/>
            </w:r>
            <w:r>
              <w:rPr>
                <w:noProof/>
                <w:webHidden/>
              </w:rPr>
              <w:t>44</w:t>
            </w:r>
            <w:r>
              <w:rPr>
                <w:noProof/>
                <w:webHidden/>
              </w:rPr>
              <w:fldChar w:fldCharType="end"/>
            </w:r>
          </w:hyperlink>
        </w:p>
        <w:p w14:paraId="12F9F075" w14:textId="3899DF3B"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0" w:history="1">
            <w:r w:rsidRPr="00B14AE3">
              <w:rPr>
                <w:rStyle w:val="Hyperlink"/>
                <w:noProof/>
              </w:rPr>
              <w:t>8.1</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Институције одговорне за спровођење пројекта</w:t>
            </w:r>
            <w:r>
              <w:rPr>
                <w:noProof/>
                <w:webHidden/>
              </w:rPr>
              <w:tab/>
            </w:r>
            <w:r>
              <w:rPr>
                <w:noProof/>
                <w:webHidden/>
              </w:rPr>
              <w:fldChar w:fldCharType="begin"/>
            </w:r>
            <w:r>
              <w:rPr>
                <w:noProof/>
                <w:webHidden/>
              </w:rPr>
              <w:instrText xml:space="preserve"> PAGEREF _Toc189811690 \h </w:instrText>
            </w:r>
            <w:r>
              <w:rPr>
                <w:noProof/>
                <w:webHidden/>
              </w:rPr>
            </w:r>
            <w:r>
              <w:rPr>
                <w:noProof/>
                <w:webHidden/>
              </w:rPr>
              <w:fldChar w:fldCharType="separate"/>
            </w:r>
            <w:r>
              <w:rPr>
                <w:noProof/>
                <w:webHidden/>
              </w:rPr>
              <w:t>44</w:t>
            </w:r>
            <w:r>
              <w:rPr>
                <w:noProof/>
                <w:webHidden/>
              </w:rPr>
              <w:fldChar w:fldCharType="end"/>
            </w:r>
          </w:hyperlink>
        </w:p>
        <w:p w14:paraId="198A65EA" w14:textId="1497FFC7" w:rsidR="00AD1124" w:rsidRDefault="00AD1124">
          <w:pPr>
            <w:pStyle w:val="TOC2"/>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1" w:history="1">
            <w:r w:rsidRPr="00B14AE3">
              <w:rPr>
                <w:rStyle w:val="Hyperlink"/>
                <w:noProof/>
              </w:rPr>
              <w:t>8.2</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Кључне институције у процесу расељавања</w:t>
            </w:r>
            <w:r>
              <w:rPr>
                <w:noProof/>
                <w:webHidden/>
              </w:rPr>
              <w:tab/>
            </w:r>
            <w:r>
              <w:rPr>
                <w:noProof/>
                <w:webHidden/>
              </w:rPr>
              <w:fldChar w:fldCharType="begin"/>
            </w:r>
            <w:r>
              <w:rPr>
                <w:noProof/>
                <w:webHidden/>
              </w:rPr>
              <w:instrText xml:space="preserve"> PAGEREF _Toc189811691 \h </w:instrText>
            </w:r>
            <w:r>
              <w:rPr>
                <w:noProof/>
                <w:webHidden/>
              </w:rPr>
            </w:r>
            <w:r>
              <w:rPr>
                <w:noProof/>
                <w:webHidden/>
              </w:rPr>
              <w:fldChar w:fldCharType="separate"/>
            </w:r>
            <w:r>
              <w:rPr>
                <w:noProof/>
                <w:webHidden/>
              </w:rPr>
              <w:t>44</w:t>
            </w:r>
            <w:r>
              <w:rPr>
                <w:noProof/>
                <w:webHidden/>
              </w:rPr>
              <w:fldChar w:fldCharType="end"/>
            </w:r>
          </w:hyperlink>
        </w:p>
        <w:p w14:paraId="6D747854" w14:textId="6FEBD419"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2" w:history="1">
            <w:r w:rsidRPr="00B14AE3">
              <w:rPr>
                <w:rStyle w:val="Hyperlink"/>
                <w:noProof/>
              </w:rPr>
              <w:t>9</w:t>
            </w:r>
            <w:r>
              <w:rPr>
                <w:rFonts w:asciiTheme="minorHAnsi" w:eastAsiaTheme="minorEastAsia" w:hAnsiTheme="minorHAnsi" w:cstheme="minorBidi"/>
                <w:noProof/>
                <w:color w:val="auto"/>
                <w:kern w:val="2"/>
                <w:sz w:val="24"/>
                <w:szCs w:val="24"/>
                <w:lang w:val="sr-Latn-RS" w:eastAsia="sr-Latn-RS"/>
                <w14:ligatures w14:val="standardContextual"/>
              </w:rPr>
              <w:tab/>
            </w:r>
            <w:r w:rsidRPr="00B14AE3">
              <w:rPr>
                <w:rStyle w:val="Hyperlink"/>
                <w:noProof/>
              </w:rPr>
              <w:t>Буџет и финансирање расељавања</w:t>
            </w:r>
            <w:r>
              <w:rPr>
                <w:noProof/>
                <w:webHidden/>
              </w:rPr>
              <w:tab/>
            </w:r>
            <w:r>
              <w:rPr>
                <w:noProof/>
                <w:webHidden/>
              </w:rPr>
              <w:fldChar w:fldCharType="begin"/>
            </w:r>
            <w:r>
              <w:rPr>
                <w:noProof/>
                <w:webHidden/>
              </w:rPr>
              <w:instrText xml:space="preserve"> PAGEREF _Toc189811692 \h </w:instrText>
            </w:r>
            <w:r>
              <w:rPr>
                <w:noProof/>
                <w:webHidden/>
              </w:rPr>
            </w:r>
            <w:r>
              <w:rPr>
                <w:noProof/>
                <w:webHidden/>
              </w:rPr>
              <w:fldChar w:fldCharType="separate"/>
            </w:r>
            <w:r>
              <w:rPr>
                <w:noProof/>
                <w:webHidden/>
              </w:rPr>
              <w:t>46</w:t>
            </w:r>
            <w:r>
              <w:rPr>
                <w:noProof/>
                <w:webHidden/>
              </w:rPr>
              <w:fldChar w:fldCharType="end"/>
            </w:r>
          </w:hyperlink>
        </w:p>
        <w:p w14:paraId="283922CE" w14:textId="10B6A16A"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3" w:history="1">
            <w:r w:rsidRPr="00B14AE3">
              <w:rPr>
                <w:rStyle w:val="Hyperlink"/>
                <w:noProof/>
                <w:lang w:val="sr-Cyrl-RS"/>
              </w:rPr>
              <w:t>Прилог</w:t>
            </w:r>
            <w:r w:rsidRPr="00B14AE3">
              <w:rPr>
                <w:rStyle w:val="Hyperlink"/>
                <w:noProof/>
              </w:rPr>
              <w:t xml:space="preserve"> 1</w:t>
            </w:r>
            <w:r w:rsidRPr="00B14AE3">
              <w:rPr>
                <w:rStyle w:val="Hyperlink"/>
                <w:noProof/>
                <w:lang w:val="sr-Cyrl-RS"/>
              </w:rPr>
              <w:t xml:space="preserve"> – Образац за подношење жалби</w:t>
            </w:r>
            <w:r>
              <w:rPr>
                <w:noProof/>
                <w:webHidden/>
              </w:rPr>
              <w:tab/>
            </w:r>
            <w:r>
              <w:rPr>
                <w:noProof/>
                <w:webHidden/>
              </w:rPr>
              <w:fldChar w:fldCharType="begin"/>
            </w:r>
            <w:r>
              <w:rPr>
                <w:noProof/>
                <w:webHidden/>
              </w:rPr>
              <w:instrText xml:space="preserve"> PAGEREF _Toc189811693 \h </w:instrText>
            </w:r>
            <w:r>
              <w:rPr>
                <w:noProof/>
                <w:webHidden/>
              </w:rPr>
            </w:r>
            <w:r>
              <w:rPr>
                <w:noProof/>
                <w:webHidden/>
              </w:rPr>
              <w:fldChar w:fldCharType="separate"/>
            </w:r>
            <w:r>
              <w:rPr>
                <w:noProof/>
                <w:webHidden/>
              </w:rPr>
              <w:t>47</w:t>
            </w:r>
            <w:r>
              <w:rPr>
                <w:noProof/>
                <w:webHidden/>
              </w:rPr>
              <w:fldChar w:fldCharType="end"/>
            </w:r>
          </w:hyperlink>
        </w:p>
        <w:p w14:paraId="32F90F14" w14:textId="483BA4F7"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4" w:history="1">
            <w:r w:rsidRPr="00B14AE3">
              <w:rPr>
                <w:rStyle w:val="Hyperlink"/>
                <w:noProof/>
              </w:rPr>
              <w:t>П</w:t>
            </w:r>
            <w:r w:rsidRPr="00B14AE3">
              <w:rPr>
                <w:rStyle w:val="Hyperlink"/>
                <w:noProof/>
                <w:lang w:val="sr-Cyrl-RS"/>
              </w:rPr>
              <w:t>рилог</w:t>
            </w:r>
            <w:r w:rsidRPr="00B14AE3">
              <w:rPr>
                <w:rStyle w:val="Hyperlink"/>
                <w:noProof/>
              </w:rPr>
              <w:t xml:space="preserve"> 2 – </w:t>
            </w:r>
            <w:r w:rsidRPr="00B14AE3">
              <w:rPr>
                <w:rStyle w:val="Hyperlink"/>
                <w:noProof/>
                <w:lang w:val="sr-Cyrl-RS"/>
              </w:rPr>
              <w:t>Образац</w:t>
            </w:r>
            <w:r w:rsidRPr="00B14AE3">
              <w:rPr>
                <w:rStyle w:val="Hyperlink"/>
                <w:noProof/>
              </w:rPr>
              <w:t xml:space="preserve"> социјалне анализе</w:t>
            </w:r>
            <w:r>
              <w:rPr>
                <w:noProof/>
                <w:webHidden/>
              </w:rPr>
              <w:tab/>
            </w:r>
            <w:r>
              <w:rPr>
                <w:noProof/>
                <w:webHidden/>
              </w:rPr>
              <w:fldChar w:fldCharType="begin"/>
            </w:r>
            <w:r>
              <w:rPr>
                <w:noProof/>
                <w:webHidden/>
              </w:rPr>
              <w:instrText xml:space="preserve"> PAGEREF _Toc189811694 \h </w:instrText>
            </w:r>
            <w:r>
              <w:rPr>
                <w:noProof/>
                <w:webHidden/>
              </w:rPr>
            </w:r>
            <w:r>
              <w:rPr>
                <w:noProof/>
                <w:webHidden/>
              </w:rPr>
              <w:fldChar w:fldCharType="separate"/>
            </w:r>
            <w:r>
              <w:rPr>
                <w:noProof/>
                <w:webHidden/>
              </w:rPr>
              <w:t>48</w:t>
            </w:r>
            <w:r>
              <w:rPr>
                <w:noProof/>
                <w:webHidden/>
              </w:rPr>
              <w:fldChar w:fldCharType="end"/>
            </w:r>
          </w:hyperlink>
        </w:p>
        <w:p w14:paraId="17C44EBB" w14:textId="7F0113AE" w:rsidR="00AD1124" w:rsidRDefault="00AD1124">
          <w:pPr>
            <w:pStyle w:val="TOC1"/>
            <w:rPr>
              <w:rFonts w:asciiTheme="minorHAnsi" w:eastAsiaTheme="minorEastAsia" w:hAnsiTheme="minorHAnsi" w:cstheme="minorBidi"/>
              <w:noProof/>
              <w:color w:val="auto"/>
              <w:kern w:val="2"/>
              <w:sz w:val="24"/>
              <w:szCs w:val="24"/>
              <w:lang w:val="sr-Latn-RS" w:eastAsia="sr-Latn-RS"/>
              <w14:ligatures w14:val="standardContextual"/>
            </w:rPr>
          </w:pPr>
          <w:hyperlink w:anchor="_Toc189811695" w:history="1">
            <w:r w:rsidRPr="00B14AE3">
              <w:rPr>
                <w:rStyle w:val="Hyperlink"/>
                <w:noProof/>
              </w:rPr>
              <w:t>Прилог 3 – Образац за вођење евиденције</w:t>
            </w:r>
            <w:r>
              <w:rPr>
                <w:noProof/>
                <w:webHidden/>
              </w:rPr>
              <w:tab/>
            </w:r>
            <w:r>
              <w:rPr>
                <w:noProof/>
                <w:webHidden/>
              </w:rPr>
              <w:fldChar w:fldCharType="begin"/>
            </w:r>
            <w:r>
              <w:rPr>
                <w:noProof/>
                <w:webHidden/>
              </w:rPr>
              <w:instrText xml:space="preserve"> PAGEREF _Toc189811695 \h </w:instrText>
            </w:r>
            <w:r>
              <w:rPr>
                <w:noProof/>
                <w:webHidden/>
              </w:rPr>
            </w:r>
            <w:r>
              <w:rPr>
                <w:noProof/>
                <w:webHidden/>
              </w:rPr>
              <w:fldChar w:fldCharType="separate"/>
            </w:r>
            <w:r>
              <w:rPr>
                <w:noProof/>
                <w:webHidden/>
              </w:rPr>
              <w:t>50</w:t>
            </w:r>
            <w:r>
              <w:rPr>
                <w:noProof/>
                <w:webHidden/>
              </w:rPr>
              <w:fldChar w:fldCharType="end"/>
            </w:r>
          </w:hyperlink>
        </w:p>
        <w:p w14:paraId="655BFE9E" w14:textId="610D14F4" w:rsidR="000542A5" w:rsidRPr="000216B6" w:rsidRDefault="009B1725" w:rsidP="009B6E7D">
          <w:r w:rsidRPr="006C2684">
            <w:fldChar w:fldCharType="end"/>
          </w:r>
        </w:p>
      </w:sdtContent>
    </w:sdt>
    <w:p w14:paraId="1543EDD6" w14:textId="5B7D58D9" w:rsidR="000542A5" w:rsidRPr="006C2684" w:rsidRDefault="00B56D6D" w:rsidP="009B6E7D">
      <w:pPr>
        <w:pStyle w:val="BOdy0"/>
        <w:spacing w:after="0" w:line="240" w:lineRule="auto"/>
        <w:rPr>
          <w:rFonts w:ascii="Calibri" w:hAnsi="Calibri" w:cs="Calibri"/>
        </w:rPr>
      </w:pPr>
      <w:r w:rsidRPr="006C2684">
        <w:rPr>
          <w:rFonts w:ascii="Calibri" w:hAnsi="Calibri" w:cs="Calibri"/>
        </w:rPr>
        <w:t>Табел</w:t>
      </w:r>
      <w:r w:rsidR="00E510D3">
        <w:rPr>
          <w:rFonts w:ascii="Calibri" w:hAnsi="Calibri" w:cs="Calibri"/>
          <w:lang w:val="sr-Cyrl-RS"/>
        </w:rPr>
        <w:t>е и дијаграми</w:t>
      </w:r>
    </w:p>
    <w:p w14:paraId="2533F644" w14:textId="77777777" w:rsidR="00AD1124" w:rsidRDefault="00AD1124" w:rsidP="009B6E7D">
      <w:pPr>
        <w:pStyle w:val="TableofFigures"/>
        <w:tabs>
          <w:tab w:val="right" w:leader="dot" w:pos="9019"/>
        </w:tabs>
        <w:rPr>
          <w:lang w:val="sr-Cyrl-RS"/>
        </w:rPr>
      </w:pPr>
    </w:p>
    <w:p w14:paraId="7E209A1B" w14:textId="6BB1F5EA" w:rsidR="003C656D" w:rsidRDefault="009B1725"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r w:rsidRPr="006C2684">
        <w:fldChar w:fldCharType="begin"/>
      </w:r>
      <w:r w:rsidR="00B56D6D" w:rsidRPr="006C2684">
        <w:instrText xml:space="preserve"> TOC \h \z \c "Table" </w:instrText>
      </w:r>
      <w:r w:rsidRPr="006C2684">
        <w:fldChar w:fldCharType="separate"/>
      </w:r>
      <w:hyperlink w:anchor="_Toc139483539" w:history="1">
        <w:r w:rsidR="003C656D" w:rsidRPr="00EC01D2">
          <w:rPr>
            <w:rStyle w:val="Hyperlink"/>
            <w:noProof/>
          </w:rPr>
          <w:t>Табела 1 – А</w:t>
        </w:r>
        <w:r w:rsidR="003C656D" w:rsidRPr="00EC01D2">
          <w:rPr>
            <w:rStyle w:val="Hyperlink"/>
            <w:noProof/>
          </w:rPr>
          <w:t>н</w:t>
        </w:r>
        <w:r w:rsidR="003C656D" w:rsidRPr="00EC01D2">
          <w:rPr>
            <w:rStyle w:val="Hyperlink"/>
            <w:noProof/>
          </w:rPr>
          <w:t xml:space="preserve">ализа </w:t>
        </w:r>
        <w:r w:rsidR="00E510D3">
          <w:rPr>
            <w:rStyle w:val="Hyperlink"/>
            <w:noProof/>
            <w:lang w:val="sr-Cyrl-RS"/>
          </w:rPr>
          <w:t>разлика</w:t>
        </w:r>
        <w:r w:rsidR="003C656D" w:rsidRPr="00EC01D2">
          <w:rPr>
            <w:rStyle w:val="Hyperlink"/>
            <w:noProof/>
          </w:rPr>
          <w:t xml:space="preserve"> </w:t>
        </w:r>
      </w:hyperlink>
      <w:r w:rsidR="003C656D">
        <w:rPr>
          <w:noProof/>
          <w:webHidden/>
        </w:rPr>
        <w:tab/>
      </w:r>
      <w:r w:rsidR="003C656D">
        <w:rPr>
          <w:noProof/>
          <w:webHidden/>
        </w:rPr>
        <w:fldChar w:fldCharType="begin"/>
      </w:r>
      <w:r w:rsidR="003C656D">
        <w:rPr>
          <w:noProof/>
          <w:webHidden/>
        </w:rPr>
        <w:instrText xml:space="preserve"> PAGEREF _Toc139483539 \h </w:instrText>
      </w:r>
      <w:r w:rsidR="003C656D">
        <w:rPr>
          <w:noProof/>
          <w:webHidden/>
        </w:rPr>
      </w:r>
      <w:r w:rsidR="003C656D">
        <w:rPr>
          <w:noProof/>
          <w:webHidden/>
        </w:rPr>
        <w:fldChar w:fldCharType="separate"/>
      </w:r>
      <w:hyperlink w:anchor="_Toc139483539" w:history="1">
        <w:r w:rsidR="003C656D">
          <w:rPr>
            <w:noProof/>
            <w:webHidden/>
          </w:rPr>
          <w:t>20</w:t>
        </w:r>
      </w:hyperlink>
      <w:r w:rsidR="003C656D">
        <w:rPr>
          <w:noProof/>
          <w:webHidden/>
        </w:rPr>
        <w:fldChar w:fldCharType="end"/>
      </w:r>
    </w:p>
    <w:p w14:paraId="43C4F7A4" w14:textId="59967F88" w:rsidR="003C656D" w:rsidRDefault="003C656D"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0" w:history="1">
        <w:r w:rsidRPr="00EC01D2">
          <w:rPr>
            <w:rStyle w:val="Hyperlink"/>
            <w:noProof/>
          </w:rPr>
          <w:t>Табела 2 – Мат</w:t>
        </w:r>
        <w:r w:rsidRPr="00EC01D2">
          <w:rPr>
            <w:rStyle w:val="Hyperlink"/>
            <w:noProof/>
          </w:rPr>
          <w:t>р</w:t>
        </w:r>
        <w:r w:rsidRPr="00EC01D2">
          <w:rPr>
            <w:rStyle w:val="Hyperlink"/>
            <w:noProof/>
          </w:rPr>
          <w:t xml:space="preserve">ица права </w:t>
        </w:r>
      </w:hyperlink>
      <w:r>
        <w:rPr>
          <w:noProof/>
          <w:webHidden/>
        </w:rPr>
        <w:tab/>
      </w:r>
      <w:r>
        <w:rPr>
          <w:noProof/>
          <w:webHidden/>
        </w:rPr>
        <w:fldChar w:fldCharType="begin"/>
      </w:r>
      <w:r>
        <w:rPr>
          <w:noProof/>
          <w:webHidden/>
        </w:rPr>
        <w:instrText xml:space="preserve"> PAGEREF _Toc139483540 \h </w:instrText>
      </w:r>
      <w:r>
        <w:rPr>
          <w:noProof/>
          <w:webHidden/>
        </w:rPr>
      </w:r>
      <w:r>
        <w:rPr>
          <w:noProof/>
          <w:webHidden/>
        </w:rPr>
        <w:fldChar w:fldCharType="separate"/>
      </w:r>
      <w:hyperlink w:anchor="_Toc139483540" w:history="1">
        <w:r>
          <w:rPr>
            <w:noProof/>
            <w:webHidden/>
          </w:rPr>
          <w:t>30</w:t>
        </w:r>
      </w:hyperlink>
      <w:r>
        <w:rPr>
          <w:noProof/>
          <w:webHidden/>
        </w:rPr>
        <w:fldChar w:fldCharType="end"/>
      </w:r>
    </w:p>
    <w:p w14:paraId="765D35E7" w14:textId="6D678613" w:rsidR="003C656D" w:rsidRDefault="003C656D"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1" w:history="1">
        <w:r w:rsidRPr="00EC01D2">
          <w:rPr>
            <w:rStyle w:val="Hyperlink"/>
            <w:noProof/>
          </w:rPr>
          <w:t xml:space="preserve">Табела 3 – </w:t>
        </w:r>
        <w:r w:rsidR="00E510D3">
          <w:rPr>
            <w:rStyle w:val="Hyperlink"/>
            <w:noProof/>
            <w:lang w:val="sr-Cyrl-RS"/>
          </w:rPr>
          <w:t>Одговорне и</w:t>
        </w:r>
        <w:r w:rsidRPr="00EC01D2">
          <w:rPr>
            <w:rStyle w:val="Hyperlink"/>
            <w:noProof/>
          </w:rPr>
          <w:t>нституци</w:t>
        </w:r>
        <w:r w:rsidR="00E510D3">
          <w:rPr>
            <w:rStyle w:val="Hyperlink"/>
            <w:noProof/>
            <w:lang w:val="sr-Cyrl-RS"/>
          </w:rPr>
          <w:t>је</w:t>
        </w:r>
        <w:r w:rsidRPr="00EC01D2">
          <w:rPr>
            <w:rStyle w:val="Hyperlink"/>
            <w:noProof/>
          </w:rPr>
          <w:t xml:space="preserve"> </w:t>
        </w:r>
      </w:hyperlink>
      <w:r>
        <w:rPr>
          <w:noProof/>
          <w:webHidden/>
        </w:rPr>
        <w:tab/>
      </w:r>
      <w:r>
        <w:rPr>
          <w:noProof/>
          <w:webHidden/>
        </w:rPr>
        <w:fldChar w:fldCharType="begin"/>
      </w:r>
      <w:r>
        <w:rPr>
          <w:noProof/>
          <w:webHidden/>
        </w:rPr>
        <w:instrText xml:space="preserve"> PAGEREF _Toc139483541 \h </w:instrText>
      </w:r>
      <w:r>
        <w:rPr>
          <w:noProof/>
          <w:webHidden/>
        </w:rPr>
      </w:r>
      <w:r>
        <w:rPr>
          <w:noProof/>
          <w:webHidden/>
        </w:rPr>
        <w:fldChar w:fldCharType="separate"/>
      </w:r>
      <w:hyperlink w:anchor="_Toc139483541" w:history="1">
        <w:r>
          <w:rPr>
            <w:noProof/>
            <w:webHidden/>
          </w:rPr>
          <w:t>56</w:t>
        </w:r>
      </w:hyperlink>
      <w:r>
        <w:rPr>
          <w:noProof/>
          <w:webHidden/>
        </w:rPr>
        <w:fldChar w:fldCharType="end"/>
      </w:r>
    </w:p>
    <w:p w14:paraId="70E9CB43" w14:textId="1EFF8936" w:rsidR="003C656D" w:rsidRDefault="003C656D"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hyperlink w:anchor="_Toc139483542" w:history="1">
        <w:r w:rsidRPr="00EC01D2">
          <w:rPr>
            <w:rStyle w:val="Hyperlink"/>
            <w:noProof/>
          </w:rPr>
          <w:t>Табела 4 – Ин</w:t>
        </w:r>
        <w:r w:rsidRPr="00EC01D2">
          <w:rPr>
            <w:rStyle w:val="Hyperlink"/>
            <w:noProof/>
          </w:rPr>
          <w:t>с</w:t>
        </w:r>
        <w:r w:rsidRPr="00EC01D2">
          <w:rPr>
            <w:rStyle w:val="Hyperlink"/>
            <w:noProof/>
          </w:rPr>
          <w:t xml:space="preserve">титуције укључене у </w:t>
        </w:r>
        <w:r w:rsidR="00E510D3">
          <w:rPr>
            <w:rStyle w:val="Hyperlink"/>
            <w:noProof/>
            <w:lang w:val="sr-Cyrl-RS"/>
          </w:rPr>
          <w:t xml:space="preserve">поступак </w:t>
        </w:r>
        <w:r w:rsidRPr="00EC01D2">
          <w:rPr>
            <w:rStyle w:val="Hyperlink"/>
            <w:noProof/>
          </w:rPr>
          <w:t>експропријациј</w:t>
        </w:r>
        <w:r w:rsidR="00E510D3">
          <w:rPr>
            <w:rStyle w:val="Hyperlink"/>
            <w:noProof/>
            <w:lang w:val="sr-Cyrl-RS"/>
          </w:rPr>
          <w:t>е</w:t>
        </w:r>
        <w:r w:rsidRPr="00EC01D2">
          <w:rPr>
            <w:rStyle w:val="Hyperlink"/>
            <w:noProof/>
          </w:rPr>
          <w:t>/</w:t>
        </w:r>
        <w:r w:rsidR="00E510D3">
          <w:rPr>
            <w:rStyle w:val="Hyperlink"/>
            <w:noProof/>
            <w:lang w:val="sr-Cyrl-RS"/>
          </w:rPr>
          <w:t>расељавања</w:t>
        </w:r>
        <w:r w:rsidRPr="00EC01D2">
          <w:rPr>
            <w:rStyle w:val="Hyperlink"/>
            <w:noProof/>
          </w:rPr>
          <w:t xml:space="preserve"> </w:t>
        </w:r>
      </w:hyperlink>
      <w:r>
        <w:rPr>
          <w:noProof/>
          <w:webHidden/>
        </w:rPr>
        <w:tab/>
      </w:r>
      <w:r>
        <w:rPr>
          <w:noProof/>
          <w:webHidden/>
        </w:rPr>
        <w:fldChar w:fldCharType="begin"/>
      </w:r>
      <w:r>
        <w:rPr>
          <w:noProof/>
          <w:webHidden/>
        </w:rPr>
        <w:instrText xml:space="preserve"> PAGEREF _Toc139483542 \h </w:instrText>
      </w:r>
      <w:r>
        <w:rPr>
          <w:noProof/>
          <w:webHidden/>
        </w:rPr>
      </w:r>
      <w:r>
        <w:rPr>
          <w:noProof/>
          <w:webHidden/>
        </w:rPr>
        <w:fldChar w:fldCharType="separate"/>
      </w:r>
      <w:hyperlink w:anchor="_Toc139483542" w:history="1">
        <w:r>
          <w:rPr>
            <w:noProof/>
            <w:webHidden/>
          </w:rPr>
          <w:t>59</w:t>
        </w:r>
      </w:hyperlink>
      <w:r>
        <w:rPr>
          <w:noProof/>
          <w:webHidden/>
        </w:rPr>
        <w:fldChar w:fldCharType="end"/>
      </w:r>
    </w:p>
    <w:p w14:paraId="2C1A6AB4" w14:textId="3D61D3FA" w:rsidR="003C656D" w:rsidRDefault="009B1725"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r w:rsidRPr="006C2684">
        <w:fldChar w:fldCharType="end"/>
      </w:r>
      <w:r w:rsidRPr="006C2684">
        <w:fldChar w:fldCharType="begin"/>
      </w:r>
      <w:r w:rsidR="00B56D6D" w:rsidRPr="006C2684">
        <w:instrText xml:space="preserve"> TOC \h \z \c "Figure" </w:instrText>
      </w:r>
      <w:r w:rsidRPr="006C2684">
        <w:fldChar w:fldCharType="separate"/>
      </w:r>
      <w:hyperlink w:anchor="_Toc139483616" w:history="1">
        <w:r w:rsidR="00AD1124">
          <w:rPr>
            <w:rStyle w:val="Hyperlink"/>
            <w:noProof/>
            <w:lang w:val="sr-Cyrl-RS"/>
          </w:rPr>
          <w:t>Дијаграм</w:t>
        </w:r>
        <w:r w:rsidR="003C656D" w:rsidRPr="00BD489B">
          <w:rPr>
            <w:rStyle w:val="Hyperlink"/>
            <w:noProof/>
          </w:rPr>
          <w:t xml:space="preserve"> 1 – </w:t>
        </w:r>
        <w:r w:rsidR="00E510D3">
          <w:rPr>
            <w:lang w:val="sr-Cyrl-RS"/>
          </w:rPr>
          <w:t>Поступак</w:t>
        </w:r>
        <w:r w:rsidR="00E510D3" w:rsidRPr="00632612">
          <w:t xml:space="preserve"> </w:t>
        </w:r>
        <w:r w:rsidR="00E510D3">
          <w:rPr>
            <w:lang w:val="sr-Cyrl-RS"/>
          </w:rPr>
          <w:t xml:space="preserve">за </w:t>
        </w:r>
        <w:r w:rsidR="00E510D3" w:rsidRPr="00632612">
          <w:t>одобрењ</w:t>
        </w:r>
        <w:r w:rsidR="00E510D3">
          <w:rPr>
            <w:lang w:val="sr-Cyrl-RS"/>
          </w:rPr>
          <w:t>е</w:t>
        </w:r>
        <w:r w:rsidR="00E510D3" w:rsidRPr="00632612">
          <w:t xml:space="preserve"> </w:t>
        </w:r>
        <w:r w:rsidR="00E510D3">
          <w:rPr>
            <w:lang w:val="sr-Cyrl-RS"/>
          </w:rPr>
          <w:t>АПР</w:t>
        </w:r>
        <w:r w:rsidR="00E510D3" w:rsidRPr="00632612">
          <w:t>-а</w:t>
        </w:r>
        <w:r w:rsidR="003C656D" w:rsidRPr="00BD489B">
          <w:rPr>
            <w:rStyle w:val="Hyperlink"/>
            <w:noProof/>
          </w:rPr>
          <w:t xml:space="preserve"> </w:t>
        </w:r>
      </w:hyperlink>
      <w:r w:rsidR="003C656D">
        <w:rPr>
          <w:noProof/>
          <w:webHidden/>
        </w:rPr>
        <w:tab/>
      </w:r>
      <w:r w:rsidR="003C656D">
        <w:rPr>
          <w:noProof/>
          <w:webHidden/>
        </w:rPr>
        <w:fldChar w:fldCharType="begin"/>
      </w:r>
      <w:r w:rsidR="003C656D">
        <w:rPr>
          <w:noProof/>
          <w:webHidden/>
        </w:rPr>
        <w:instrText xml:space="preserve"> PAGEREF _Toc139483616 \h </w:instrText>
      </w:r>
      <w:r w:rsidR="003C656D">
        <w:rPr>
          <w:noProof/>
          <w:webHidden/>
        </w:rPr>
      </w:r>
      <w:r w:rsidR="003C656D">
        <w:rPr>
          <w:noProof/>
          <w:webHidden/>
        </w:rPr>
        <w:fldChar w:fldCharType="separate"/>
      </w:r>
      <w:hyperlink w:anchor="_Toc139483616" w:history="1">
        <w:r w:rsidR="003C656D">
          <w:rPr>
            <w:noProof/>
            <w:webHidden/>
          </w:rPr>
          <w:t>43</w:t>
        </w:r>
      </w:hyperlink>
      <w:r w:rsidR="003C656D">
        <w:rPr>
          <w:noProof/>
          <w:webHidden/>
        </w:rPr>
        <w:fldChar w:fldCharType="end"/>
      </w:r>
    </w:p>
    <w:p w14:paraId="163828A1" w14:textId="1D94ACB2" w:rsidR="003C656D" w:rsidRDefault="00AD1124" w:rsidP="009B6E7D">
      <w:pPr>
        <w:pStyle w:val="TableofFigures"/>
        <w:tabs>
          <w:tab w:val="right" w:leader="dot" w:pos="9019"/>
        </w:tabs>
        <w:rPr>
          <w:rFonts w:asciiTheme="minorHAnsi" w:eastAsiaTheme="minorEastAsia" w:hAnsiTheme="minorHAnsi" w:cstheme="minorBidi"/>
          <w:noProof/>
          <w:color w:val="auto"/>
          <w:kern w:val="2"/>
          <w:sz w:val="24"/>
          <w:szCs w:val="24"/>
          <w:lang w:eastAsia="en-GB"/>
          <w14:ligatures w14:val="standardContextual"/>
        </w:rPr>
      </w:pPr>
      <w:r>
        <w:rPr>
          <w:lang w:val="sr-Cyrl-RS"/>
        </w:rPr>
        <w:t>Дијаграм</w:t>
      </w:r>
      <w:hyperlink w:anchor="_Toc139483617" w:history="1"/>
      <w:hyperlink w:anchor="_Toc139483618" w:history="1">
        <w:r w:rsidR="003C656D" w:rsidRPr="00BD489B">
          <w:rPr>
            <w:rStyle w:val="Hyperlink"/>
            <w:rFonts w:cstheme="minorHAnsi"/>
            <w:noProof/>
          </w:rPr>
          <w:t xml:space="preserve"> </w:t>
        </w:r>
        <w:r>
          <w:rPr>
            <w:rStyle w:val="Hyperlink"/>
            <w:rFonts w:cstheme="minorHAnsi"/>
            <w:noProof/>
            <w:lang w:val="sr-Cyrl-RS"/>
          </w:rPr>
          <w:t>2</w:t>
        </w:r>
        <w:r w:rsidR="003C656D" w:rsidRPr="00BD489B">
          <w:rPr>
            <w:rStyle w:val="Hyperlink"/>
            <w:rFonts w:cstheme="minorHAnsi"/>
            <w:noProof/>
          </w:rPr>
          <w:t xml:space="preserve"> </w:t>
        </w:r>
        <w:r w:rsidR="00E510D3">
          <w:rPr>
            <w:rStyle w:val="Hyperlink"/>
            <w:rFonts w:cstheme="minorHAnsi"/>
            <w:noProof/>
            <w:lang w:val="sr-Cyrl-RS"/>
          </w:rPr>
          <w:t xml:space="preserve">– </w:t>
        </w:r>
        <w:r w:rsidR="003C656D" w:rsidRPr="00BD489B">
          <w:rPr>
            <w:rStyle w:val="Hyperlink"/>
            <w:rFonts w:cstheme="minorHAnsi"/>
            <w:noProof/>
          </w:rPr>
          <w:t xml:space="preserve">Кораци </w:t>
        </w:r>
        <w:r w:rsidR="00E510D3">
          <w:rPr>
            <w:rStyle w:val="Hyperlink"/>
            <w:rFonts w:cstheme="minorHAnsi"/>
            <w:noProof/>
            <w:lang w:val="sr-Cyrl-RS"/>
          </w:rPr>
          <w:t>у</w:t>
        </w:r>
        <w:r w:rsidR="003C656D" w:rsidRPr="00BD489B">
          <w:rPr>
            <w:rStyle w:val="Hyperlink"/>
            <w:rFonts w:cstheme="minorHAnsi"/>
            <w:noProof/>
          </w:rPr>
          <w:t xml:space="preserve"> об</w:t>
        </w:r>
        <w:r w:rsidR="003C656D" w:rsidRPr="00BD489B">
          <w:rPr>
            <w:rStyle w:val="Hyperlink"/>
            <w:rFonts w:cstheme="minorHAnsi"/>
            <w:noProof/>
          </w:rPr>
          <w:t>р</w:t>
        </w:r>
        <w:r w:rsidR="003C656D" w:rsidRPr="00BD489B">
          <w:rPr>
            <w:rStyle w:val="Hyperlink"/>
            <w:rFonts w:cstheme="minorHAnsi"/>
            <w:noProof/>
          </w:rPr>
          <w:t>ад</w:t>
        </w:r>
        <w:r w:rsidR="00E510D3">
          <w:rPr>
            <w:rStyle w:val="Hyperlink"/>
            <w:rFonts w:cstheme="minorHAnsi"/>
            <w:noProof/>
            <w:lang w:val="sr-Cyrl-RS"/>
          </w:rPr>
          <w:t>и жалби</w:t>
        </w:r>
        <w:r w:rsidR="003C656D" w:rsidRPr="00BD489B">
          <w:rPr>
            <w:rStyle w:val="Hyperlink"/>
            <w:rFonts w:cstheme="minorHAnsi"/>
            <w:noProof/>
          </w:rPr>
          <w:t xml:space="preserve"> </w:t>
        </w:r>
      </w:hyperlink>
      <w:r w:rsidR="003C656D">
        <w:rPr>
          <w:noProof/>
          <w:webHidden/>
        </w:rPr>
        <w:tab/>
      </w:r>
      <w:r w:rsidR="003C656D">
        <w:rPr>
          <w:noProof/>
          <w:webHidden/>
        </w:rPr>
        <w:fldChar w:fldCharType="begin"/>
      </w:r>
      <w:r w:rsidR="003C656D">
        <w:rPr>
          <w:noProof/>
          <w:webHidden/>
        </w:rPr>
        <w:instrText xml:space="preserve"> PAGEREF _Toc139483618 \h </w:instrText>
      </w:r>
      <w:r w:rsidR="003C656D">
        <w:rPr>
          <w:noProof/>
          <w:webHidden/>
        </w:rPr>
      </w:r>
      <w:r w:rsidR="003C656D">
        <w:rPr>
          <w:noProof/>
          <w:webHidden/>
        </w:rPr>
        <w:fldChar w:fldCharType="separate"/>
      </w:r>
      <w:hyperlink w:anchor="_Toc139483618" w:history="1">
        <w:r w:rsidR="003C656D">
          <w:rPr>
            <w:noProof/>
            <w:webHidden/>
          </w:rPr>
          <w:t>53</w:t>
        </w:r>
      </w:hyperlink>
      <w:r w:rsidR="003C656D">
        <w:rPr>
          <w:noProof/>
          <w:webHidden/>
        </w:rPr>
        <w:fldChar w:fldCharType="end"/>
      </w:r>
    </w:p>
    <w:p w14:paraId="5ED4F702" w14:textId="5A18CC67" w:rsidR="000542A5" w:rsidRPr="006C2684" w:rsidRDefault="009B1725" w:rsidP="009B6E7D">
      <w:pPr>
        <w:pStyle w:val="BOdy0"/>
        <w:spacing w:after="0"/>
        <w:rPr>
          <w:rFonts w:ascii="Calibri" w:hAnsi="Calibri" w:cs="Calibri"/>
        </w:rPr>
      </w:pPr>
      <w:r w:rsidRPr="006C2684">
        <w:rPr>
          <w:rFonts w:ascii="Calibri" w:hAnsi="Calibri" w:cs="Calibri"/>
        </w:rPr>
        <w:fldChar w:fldCharType="end"/>
      </w:r>
    </w:p>
    <w:p w14:paraId="046663EA" w14:textId="6713A8F9" w:rsidR="00D639E2" w:rsidRPr="006C2684" w:rsidRDefault="00D639E2" w:rsidP="009B6E7D">
      <w:pPr>
        <w:pStyle w:val="BOdy0"/>
        <w:spacing w:after="0"/>
        <w:rPr>
          <w:rFonts w:ascii="Calibri" w:hAnsi="Calibri" w:cs="Calibri"/>
        </w:rPr>
      </w:pPr>
    </w:p>
    <w:p w14:paraId="784655A9" w14:textId="77777777" w:rsidR="00D639E2" w:rsidRPr="006C2684" w:rsidRDefault="00D639E2" w:rsidP="009B6E7D">
      <w:pPr>
        <w:pStyle w:val="BOdy0"/>
        <w:spacing w:after="0"/>
        <w:rPr>
          <w:rFonts w:ascii="Calibri" w:hAnsi="Calibri" w:cs="Calibri"/>
        </w:rPr>
      </w:pPr>
    </w:p>
    <w:p w14:paraId="5EDD7193" w14:textId="77777777" w:rsidR="00F1258C" w:rsidRPr="004419B6" w:rsidRDefault="00F1258C" w:rsidP="00DA745D">
      <w:pPr>
        <w:pStyle w:val="Heading1"/>
        <w:sectPr w:rsidR="00F1258C" w:rsidRPr="004419B6" w:rsidSect="006437EC">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0" w:footer="0" w:gutter="0"/>
          <w:pgNumType w:start="0"/>
          <w:cols w:space="720"/>
          <w:titlePg/>
          <w:docGrid w:linePitch="360" w:charSpace="-2049"/>
        </w:sectPr>
      </w:pPr>
    </w:p>
    <w:p w14:paraId="2B14ED7B" w14:textId="58CF6F84" w:rsidR="000542A5" w:rsidRPr="00AD1124" w:rsidRDefault="00AD1124" w:rsidP="00DA745D">
      <w:pPr>
        <w:pStyle w:val="Heading1"/>
        <w:numPr>
          <w:ilvl w:val="0"/>
          <w:numId w:val="0"/>
        </w:numPr>
        <w:rPr>
          <w:lang w:val="sr-Cyrl-RS"/>
        </w:rPr>
      </w:pPr>
      <w:bookmarkStart w:id="0" w:name="_Toc189811649"/>
      <w:r>
        <w:rPr>
          <w:lang w:val="sr-Cyrl-RS"/>
        </w:rPr>
        <w:lastRenderedPageBreak/>
        <w:t>Скраћенице</w:t>
      </w:r>
      <w:bookmarkEnd w:id="0"/>
    </w:p>
    <w:tbl>
      <w:tblPr>
        <w:tblStyle w:val="TableGrid"/>
        <w:tblW w:w="0" w:type="auto"/>
        <w:tblLook w:val="04A0" w:firstRow="1" w:lastRow="0" w:firstColumn="1" w:lastColumn="0" w:noHBand="0" w:noVBand="1"/>
      </w:tblPr>
      <w:tblGrid>
        <w:gridCol w:w="1696"/>
        <w:gridCol w:w="7320"/>
      </w:tblGrid>
      <w:tr w:rsidR="007E7019" w14:paraId="4AE9AF68" w14:textId="77777777" w:rsidTr="007F2ACC">
        <w:tc>
          <w:tcPr>
            <w:tcW w:w="1696" w:type="dxa"/>
          </w:tcPr>
          <w:p w14:paraId="33CC644F" w14:textId="77777777" w:rsidR="007E7019" w:rsidRPr="003F693B" w:rsidRDefault="007E7019" w:rsidP="007F2ACC">
            <w:pPr>
              <w:spacing w:before="120" w:after="120"/>
            </w:pPr>
            <w:r w:rsidRPr="003F693B">
              <w:rPr>
                <w:lang w:val="sr-Cyrl-RS"/>
              </w:rPr>
              <w:t>АПР</w:t>
            </w:r>
          </w:p>
        </w:tc>
        <w:tc>
          <w:tcPr>
            <w:tcW w:w="7320" w:type="dxa"/>
          </w:tcPr>
          <w:p w14:paraId="43310716" w14:textId="77777777" w:rsidR="007E7019" w:rsidRPr="003F693B" w:rsidRDefault="007E7019" w:rsidP="007F2ACC">
            <w:pPr>
              <w:spacing w:before="120" w:after="120"/>
              <w:rPr>
                <w:lang w:val="sr-Cyrl-RS"/>
              </w:rPr>
            </w:pPr>
            <w:r w:rsidRPr="003F693B">
              <w:rPr>
                <w:lang w:val="sr-Cyrl-RS"/>
              </w:rPr>
              <w:t>А</w:t>
            </w:r>
            <w:r w:rsidRPr="003F693B">
              <w:rPr>
                <w:lang w:val="en-GB"/>
              </w:rPr>
              <w:t xml:space="preserve">кциони план </w:t>
            </w:r>
            <w:r w:rsidRPr="003F693B">
              <w:rPr>
                <w:lang w:val="sr-Cyrl-RS"/>
              </w:rPr>
              <w:t>расељавања</w:t>
            </w:r>
          </w:p>
        </w:tc>
      </w:tr>
      <w:tr w:rsidR="007E7019" w14:paraId="5BC923E9" w14:textId="77777777" w:rsidTr="007F2ACC">
        <w:tc>
          <w:tcPr>
            <w:tcW w:w="1696" w:type="dxa"/>
          </w:tcPr>
          <w:p w14:paraId="01FB0F83" w14:textId="77777777" w:rsidR="007E7019" w:rsidRPr="003F693B" w:rsidRDefault="007E7019" w:rsidP="007F2ACC">
            <w:pPr>
              <w:spacing w:before="120" w:after="120"/>
              <w:rPr>
                <w:lang w:val="en-GB"/>
              </w:rPr>
            </w:pPr>
            <w:r w:rsidRPr="003F693B">
              <w:t>ДАЗС</w:t>
            </w:r>
          </w:p>
        </w:tc>
        <w:tc>
          <w:tcPr>
            <w:tcW w:w="7320" w:type="dxa"/>
          </w:tcPr>
          <w:p w14:paraId="178EC931" w14:textId="77777777" w:rsidR="007E7019" w:rsidRPr="00AD1124" w:rsidRDefault="007E7019" w:rsidP="00AD1124">
            <w:pPr>
              <w:pStyle w:val="Heading2"/>
              <w:numPr>
                <w:ilvl w:val="0"/>
                <w:numId w:val="0"/>
              </w:numPr>
              <w:spacing w:before="120" w:after="120"/>
              <w:ind w:left="360" w:hanging="360"/>
              <w:rPr>
                <w:rFonts w:ascii="Calibri" w:eastAsia="Droid Sans Fallback" w:hAnsi="Calibri" w:cs="Calibri"/>
                <w:b w:val="0"/>
                <w:bCs w:val="0"/>
                <w:color w:val="00000A"/>
                <w:sz w:val="22"/>
                <w:szCs w:val="22"/>
              </w:rPr>
            </w:pPr>
            <w:bookmarkStart w:id="1" w:name="_Toc189810954"/>
            <w:bookmarkStart w:id="2" w:name="_Toc189811650"/>
            <w:r w:rsidRPr="00AD1124">
              <w:rPr>
                <w:rFonts w:ascii="Calibri" w:eastAsia="Droid Sans Fallback" w:hAnsi="Calibri" w:cs="Calibri"/>
                <w:b w:val="0"/>
                <w:bCs w:val="0"/>
                <w:color w:val="00000A"/>
                <w:sz w:val="22"/>
                <w:szCs w:val="22"/>
              </w:rPr>
              <w:t>Дневник ангажовања заинтересованих страна</w:t>
            </w:r>
            <w:bookmarkEnd w:id="1"/>
            <w:bookmarkEnd w:id="2"/>
          </w:p>
        </w:tc>
      </w:tr>
      <w:tr w:rsidR="007E7019" w14:paraId="12E2168C" w14:textId="77777777" w:rsidTr="007F2ACC">
        <w:tc>
          <w:tcPr>
            <w:tcW w:w="1696" w:type="dxa"/>
          </w:tcPr>
          <w:p w14:paraId="4E737A95" w14:textId="77777777" w:rsidR="007E7019" w:rsidRPr="003F693B" w:rsidRDefault="007E7019" w:rsidP="007F2ACC">
            <w:pPr>
              <w:spacing w:before="120" w:after="120"/>
              <w:rPr>
                <w:lang w:val="sr-Cyrl-RS"/>
              </w:rPr>
            </w:pPr>
            <w:r>
              <w:rPr>
                <w:lang w:val="sr-Cyrl-RS"/>
              </w:rPr>
              <w:t>ЕСС</w:t>
            </w:r>
          </w:p>
        </w:tc>
        <w:tc>
          <w:tcPr>
            <w:tcW w:w="7320" w:type="dxa"/>
          </w:tcPr>
          <w:p w14:paraId="3F329745" w14:textId="77777777" w:rsidR="007E7019" w:rsidRPr="00AD1124" w:rsidRDefault="007E7019" w:rsidP="00AD1124">
            <w:pPr>
              <w:pStyle w:val="Heading2"/>
              <w:numPr>
                <w:ilvl w:val="0"/>
                <w:numId w:val="0"/>
              </w:numPr>
              <w:spacing w:before="120" w:after="120"/>
              <w:ind w:left="360" w:hanging="360"/>
              <w:rPr>
                <w:rFonts w:ascii="Calibri" w:eastAsia="Droid Sans Fallback" w:hAnsi="Calibri" w:cs="Calibri"/>
                <w:b w:val="0"/>
                <w:bCs w:val="0"/>
                <w:color w:val="00000A"/>
                <w:sz w:val="22"/>
                <w:szCs w:val="22"/>
              </w:rPr>
            </w:pPr>
            <w:bookmarkStart w:id="3" w:name="_Toc189810955"/>
            <w:bookmarkStart w:id="4" w:name="_Toc189811651"/>
            <w:r w:rsidRPr="00AD1124">
              <w:rPr>
                <w:rFonts w:ascii="Calibri" w:eastAsia="Droid Sans Fallback" w:hAnsi="Calibri" w:cs="Calibri"/>
                <w:b w:val="0"/>
                <w:bCs w:val="0"/>
                <w:color w:val="00000A"/>
                <w:sz w:val="22"/>
                <w:szCs w:val="22"/>
              </w:rPr>
              <w:t>Стандарди Светске банке који се тичу животне средине и друштвеног окружења</w:t>
            </w:r>
            <w:bookmarkEnd w:id="3"/>
            <w:bookmarkEnd w:id="4"/>
          </w:p>
        </w:tc>
      </w:tr>
      <w:tr w:rsidR="007E7019" w14:paraId="527133EC" w14:textId="77777777" w:rsidTr="007F2ACC">
        <w:tc>
          <w:tcPr>
            <w:tcW w:w="1696" w:type="dxa"/>
          </w:tcPr>
          <w:p w14:paraId="0687C298" w14:textId="77777777" w:rsidR="007E7019" w:rsidRDefault="007E7019" w:rsidP="007F2ACC">
            <w:pPr>
              <w:spacing w:before="120" w:after="120"/>
              <w:rPr>
                <w:lang w:val="sr-Cyrl-RS"/>
              </w:rPr>
            </w:pPr>
            <w:r w:rsidRPr="003F693B">
              <w:t>E</w:t>
            </w:r>
            <w:r w:rsidRPr="003F693B">
              <w:rPr>
                <w:lang w:val="sr-Cyrl-RS"/>
              </w:rPr>
              <w:t>СС</w:t>
            </w:r>
            <w:r w:rsidRPr="003F693B">
              <w:t>1</w:t>
            </w:r>
          </w:p>
        </w:tc>
        <w:tc>
          <w:tcPr>
            <w:tcW w:w="7320" w:type="dxa"/>
          </w:tcPr>
          <w:p w14:paraId="2140EA82" w14:textId="77777777" w:rsidR="007E7019" w:rsidRDefault="007E7019" w:rsidP="007F2ACC">
            <w:pPr>
              <w:spacing w:before="120" w:after="120"/>
              <w:rPr>
                <w:lang w:val="sr-Cyrl-RS"/>
              </w:rPr>
            </w:pPr>
            <w:r w:rsidRPr="003F693B">
              <w:rPr>
                <w:lang w:val="sr-Cyrl-RS"/>
              </w:rPr>
              <w:t>Стандард Светске банке о п</w:t>
            </w:r>
            <w:r w:rsidRPr="003F693B">
              <w:t>роцен</w:t>
            </w:r>
            <w:r w:rsidRPr="003F693B">
              <w:rPr>
                <w:lang w:val="sr-Cyrl-RS"/>
              </w:rPr>
              <w:t>и</w:t>
            </w:r>
            <w:r w:rsidRPr="003F693B">
              <w:t xml:space="preserve"> </w:t>
            </w:r>
            <w:r w:rsidRPr="003F693B">
              <w:rPr>
                <w:lang w:val="sr-Cyrl-RS"/>
              </w:rPr>
              <w:t xml:space="preserve">ризика и утицаја </w:t>
            </w:r>
            <w:r w:rsidRPr="003F693B">
              <w:t>на животну средину и друштв</w:t>
            </w:r>
            <w:r w:rsidRPr="003F693B">
              <w:rPr>
                <w:lang w:val="sr-Cyrl-RS"/>
              </w:rPr>
              <w:t>ено окружење и</w:t>
            </w:r>
            <w:r w:rsidRPr="003F693B">
              <w:t xml:space="preserve"> управљање ризицима и утицајима</w:t>
            </w:r>
          </w:p>
        </w:tc>
      </w:tr>
      <w:tr w:rsidR="007E7019" w14:paraId="029D47D7" w14:textId="77777777" w:rsidTr="007F2ACC">
        <w:tc>
          <w:tcPr>
            <w:tcW w:w="1696" w:type="dxa"/>
          </w:tcPr>
          <w:p w14:paraId="5BE1D580" w14:textId="77777777" w:rsidR="007E7019" w:rsidRDefault="007E7019" w:rsidP="007F2ACC">
            <w:pPr>
              <w:spacing w:before="120" w:after="120"/>
              <w:rPr>
                <w:lang w:val="sr-Cyrl-RS"/>
              </w:rPr>
            </w:pPr>
            <w:r w:rsidRPr="003F693B">
              <w:rPr>
                <w:lang w:val="sr-Cyrl-RS"/>
              </w:rPr>
              <w:t>E</w:t>
            </w:r>
            <w:r>
              <w:rPr>
                <w:lang w:val="sr-Cyrl-RS"/>
              </w:rPr>
              <w:t>СС</w:t>
            </w:r>
            <w:r w:rsidRPr="003F693B">
              <w:rPr>
                <w:lang w:val="sr-Cyrl-RS"/>
              </w:rPr>
              <w:t>5</w:t>
            </w:r>
          </w:p>
        </w:tc>
        <w:tc>
          <w:tcPr>
            <w:tcW w:w="7320" w:type="dxa"/>
          </w:tcPr>
          <w:p w14:paraId="01C87781" w14:textId="77777777" w:rsidR="007E7019" w:rsidRPr="003F693B" w:rsidRDefault="007E7019" w:rsidP="007F2ACC">
            <w:pPr>
              <w:spacing w:before="120" w:after="120"/>
              <w:rPr>
                <w:lang w:val="sr-Cyrl-RS"/>
              </w:rPr>
            </w:pPr>
            <w:r w:rsidRPr="003F693B">
              <w:t>Стандар</w:t>
            </w:r>
            <w:r w:rsidRPr="003F693B">
              <w:rPr>
                <w:lang w:val="sr-Cyrl-RS"/>
              </w:rPr>
              <w:t xml:space="preserve">д </w:t>
            </w:r>
            <w:r w:rsidRPr="003F693B">
              <w:t xml:space="preserve">Светске банке </w:t>
            </w:r>
            <w:r>
              <w:rPr>
                <w:lang w:val="sr-Cyrl-RS"/>
              </w:rPr>
              <w:t>о</w:t>
            </w:r>
            <w:r w:rsidRPr="003F693B">
              <w:t xml:space="preserve"> аквизициј</w:t>
            </w:r>
            <w:r>
              <w:rPr>
                <w:lang w:val="sr-Cyrl-RS"/>
              </w:rPr>
              <w:t>и</w:t>
            </w:r>
            <w:r w:rsidRPr="003F693B">
              <w:t xml:space="preserve"> зем</w:t>
            </w:r>
            <w:r w:rsidRPr="003F693B">
              <w:rPr>
                <w:lang w:val="sr-Cyrl-RS"/>
              </w:rPr>
              <w:t>љ</w:t>
            </w:r>
            <w:r w:rsidRPr="003F693B">
              <w:t>ишта</w:t>
            </w:r>
            <w:r w:rsidRPr="003F693B">
              <w:rPr>
                <w:lang w:val="sr-Cyrl-RS"/>
              </w:rPr>
              <w:t>, органичењ</w:t>
            </w:r>
            <w:r>
              <w:rPr>
                <w:lang w:val="sr-Cyrl-RS"/>
              </w:rPr>
              <w:t>има у</w:t>
            </w:r>
            <w:r w:rsidRPr="003F693B">
              <w:rPr>
                <w:lang w:val="sr-Cyrl-RS"/>
              </w:rPr>
              <w:t xml:space="preserve"> </w:t>
            </w:r>
            <w:r>
              <w:rPr>
                <w:lang w:val="sr-Cyrl-RS"/>
              </w:rPr>
              <w:t>коришћењу</w:t>
            </w:r>
            <w:r w:rsidRPr="003F693B">
              <w:rPr>
                <w:lang w:val="sr-Cyrl-RS"/>
              </w:rPr>
              <w:t xml:space="preserve"> земљишта и недобровољно</w:t>
            </w:r>
            <w:r>
              <w:rPr>
                <w:lang w:val="sr-Cyrl-RS"/>
              </w:rPr>
              <w:t>м</w:t>
            </w:r>
            <w:r w:rsidRPr="003F693B">
              <w:rPr>
                <w:lang w:val="sr-Cyrl-RS"/>
              </w:rPr>
              <w:t xml:space="preserve"> расељавањ</w:t>
            </w:r>
            <w:r>
              <w:rPr>
                <w:lang w:val="sr-Cyrl-RS"/>
              </w:rPr>
              <w:t>у</w:t>
            </w:r>
          </w:p>
        </w:tc>
      </w:tr>
      <w:tr w:rsidR="007E7019" w14:paraId="1DE59AC2" w14:textId="77777777" w:rsidTr="007F2ACC">
        <w:tc>
          <w:tcPr>
            <w:tcW w:w="1696" w:type="dxa"/>
          </w:tcPr>
          <w:p w14:paraId="66D9AA85" w14:textId="77777777" w:rsidR="007E7019" w:rsidRDefault="007E7019" w:rsidP="007F2ACC">
            <w:pPr>
              <w:spacing w:before="120" w:after="120"/>
              <w:rPr>
                <w:lang w:val="sr-Cyrl-RS"/>
              </w:rPr>
            </w:pPr>
            <w:r w:rsidRPr="003F693B">
              <w:rPr>
                <w:lang w:val="sr-Cyrl-RS"/>
              </w:rPr>
              <w:t>ЕСС10</w:t>
            </w:r>
          </w:p>
        </w:tc>
        <w:tc>
          <w:tcPr>
            <w:tcW w:w="7320" w:type="dxa"/>
          </w:tcPr>
          <w:p w14:paraId="476F8F9F" w14:textId="77777777" w:rsidR="007E7019" w:rsidRPr="003F693B" w:rsidRDefault="007E7019" w:rsidP="007F2ACC">
            <w:pPr>
              <w:spacing w:before="120" w:after="120"/>
              <w:rPr>
                <w:lang w:val="sr-Cyrl-RS"/>
              </w:rPr>
            </w:pPr>
            <w:r w:rsidRPr="003F693B">
              <w:rPr>
                <w:color w:val="000000" w:themeColor="text1"/>
                <w:lang w:val="sr-Cyrl-RS"/>
              </w:rPr>
              <w:t>Стандард Светске банке који се тиче ангажовања</w:t>
            </w:r>
            <w:r w:rsidRPr="003F693B">
              <w:rPr>
                <w:color w:val="000000" w:themeColor="text1"/>
              </w:rPr>
              <w:t xml:space="preserve"> заинтересованих страна и </w:t>
            </w:r>
            <w:r w:rsidRPr="003F693B">
              <w:rPr>
                <w:color w:val="000000" w:themeColor="text1"/>
                <w:lang w:val="sr-Cyrl-RS"/>
              </w:rPr>
              <w:t>објављивања</w:t>
            </w:r>
            <w:r w:rsidRPr="003F693B">
              <w:rPr>
                <w:color w:val="000000" w:themeColor="text1"/>
              </w:rPr>
              <w:t xml:space="preserve"> информација</w:t>
            </w:r>
          </w:p>
        </w:tc>
      </w:tr>
      <w:tr w:rsidR="007E7019" w14:paraId="66CF3ECA" w14:textId="77777777" w:rsidTr="007F2ACC">
        <w:tc>
          <w:tcPr>
            <w:tcW w:w="1696" w:type="dxa"/>
          </w:tcPr>
          <w:p w14:paraId="0C6ECFB5" w14:textId="77777777" w:rsidR="007E7019" w:rsidRPr="003F693B" w:rsidRDefault="007E7019" w:rsidP="007F2ACC">
            <w:pPr>
              <w:spacing w:before="120" w:after="120"/>
              <w:rPr>
                <w:lang w:val="sr-Cyrl-RS"/>
              </w:rPr>
            </w:pPr>
            <w:r>
              <w:rPr>
                <w:lang w:val="sr-Cyrl-RS"/>
              </w:rPr>
              <w:t>ИПЕИП</w:t>
            </w:r>
          </w:p>
        </w:tc>
        <w:tc>
          <w:tcPr>
            <w:tcW w:w="7320" w:type="dxa"/>
          </w:tcPr>
          <w:p w14:paraId="12231452" w14:textId="77777777" w:rsidR="007E7019" w:rsidRPr="003F693B" w:rsidRDefault="007E7019" w:rsidP="007F2ACC">
            <w:pPr>
              <w:spacing w:before="120" w:after="120"/>
              <w:rPr>
                <w:color w:val="000000" w:themeColor="text1"/>
                <w:lang w:val="sr-Cyrl-RS"/>
              </w:rPr>
            </w:pPr>
            <w:r>
              <w:rPr>
                <w:color w:val="000000" w:themeColor="text1"/>
                <w:lang w:val="sr-Cyrl-RS"/>
              </w:rPr>
              <w:t>Пројекат „Унапређивања инклузивног основног образовања и васпитања у Републици Србији”</w:t>
            </w:r>
          </w:p>
        </w:tc>
      </w:tr>
      <w:tr w:rsidR="007E7019" w14:paraId="516C4B3C" w14:textId="77777777" w:rsidTr="007F2ACC">
        <w:tc>
          <w:tcPr>
            <w:tcW w:w="1696" w:type="dxa"/>
          </w:tcPr>
          <w:p w14:paraId="37A8C3A5" w14:textId="77777777" w:rsidR="007E7019" w:rsidRDefault="007E7019" w:rsidP="007F2ACC">
            <w:pPr>
              <w:spacing w:before="120" w:after="120"/>
              <w:rPr>
                <w:lang w:val="sr-Cyrl-RS"/>
              </w:rPr>
            </w:pPr>
            <w:r w:rsidRPr="003F693B">
              <w:rPr>
                <w:lang w:val="sr-Cyrl-RS"/>
              </w:rPr>
              <w:t>ЈУП</w:t>
            </w:r>
          </w:p>
        </w:tc>
        <w:tc>
          <w:tcPr>
            <w:tcW w:w="7320" w:type="dxa"/>
          </w:tcPr>
          <w:p w14:paraId="606658DF" w14:textId="77777777" w:rsidR="007E7019" w:rsidRDefault="007E7019" w:rsidP="007F2ACC">
            <w:pPr>
              <w:spacing w:before="120" w:after="120"/>
              <w:rPr>
                <w:lang w:val="sr-Cyrl-RS"/>
              </w:rPr>
            </w:pPr>
            <w:r w:rsidRPr="003F693B">
              <w:t xml:space="preserve">Јединица за </w:t>
            </w:r>
            <w:r w:rsidRPr="003F693B">
              <w:rPr>
                <w:lang w:val="sr-Cyrl-RS"/>
              </w:rPr>
              <w:t>управљање</w:t>
            </w:r>
            <w:r w:rsidRPr="003F693B">
              <w:t xml:space="preserve"> пројект</w:t>
            </w:r>
            <w:r w:rsidRPr="003F693B">
              <w:rPr>
                <w:lang w:val="sr-Cyrl-RS"/>
              </w:rPr>
              <w:t>ом</w:t>
            </w:r>
          </w:p>
        </w:tc>
      </w:tr>
      <w:tr w:rsidR="007E7019" w14:paraId="55BEE2CA" w14:textId="77777777" w:rsidTr="007F2ACC">
        <w:tc>
          <w:tcPr>
            <w:tcW w:w="1696" w:type="dxa"/>
          </w:tcPr>
          <w:p w14:paraId="428F3009" w14:textId="77777777" w:rsidR="007E7019" w:rsidRDefault="007E7019" w:rsidP="007F2ACC">
            <w:pPr>
              <w:spacing w:before="120" w:after="120"/>
              <w:rPr>
                <w:lang w:val="sr-Cyrl-RS"/>
              </w:rPr>
            </w:pPr>
            <w:r w:rsidRPr="003F693B">
              <w:rPr>
                <w:lang w:val="sr-Cyrl-RS"/>
              </w:rPr>
              <w:t>МП</w:t>
            </w:r>
          </w:p>
        </w:tc>
        <w:tc>
          <w:tcPr>
            <w:tcW w:w="7320" w:type="dxa"/>
          </w:tcPr>
          <w:p w14:paraId="0A32B10C" w14:textId="77777777" w:rsidR="007E7019" w:rsidRPr="003F693B" w:rsidRDefault="007E7019" w:rsidP="007F2ACC">
            <w:pPr>
              <w:spacing w:before="120" w:after="120"/>
              <w:rPr>
                <w:lang w:val="sr-Cyrl-RS"/>
              </w:rPr>
            </w:pPr>
            <w:r w:rsidRPr="003F693B">
              <w:rPr>
                <w:lang w:val="sr-Cyrl-RS"/>
              </w:rPr>
              <w:t>Министарств</w:t>
            </w:r>
            <w:r>
              <w:rPr>
                <w:lang w:val="sr-Cyrl-RS"/>
              </w:rPr>
              <w:t>о</w:t>
            </w:r>
            <w:r w:rsidRPr="003F693B">
              <w:rPr>
                <w:lang w:val="sr-Cyrl-RS"/>
              </w:rPr>
              <w:t xml:space="preserve"> просвете</w:t>
            </w:r>
            <w:r>
              <w:rPr>
                <w:lang w:val="sr-Cyrl-RS"/>
              </w:rPr>
              <w:t xml:space="preserve"> Републике Србије</w:t>
            </w:r>
          </w:p>
        </w:tc>
      </w:tr>
      <w:tr w:rsidR="007E7019" w14:paraId="35A83731" w14:textId="77777777" w:rsidTr="007F2ACC">
        <w:tc>
          <w:tcPr>
            <w:tcW w:w="1696" w:type="dxa"/>
          </w:tcPr>
          <w:p w14:paraId="170F3986" w14:textId="77777777" w:rsidR="007E7019" w:rsidRDefault="007E7019" w:rsidP="007F2ACC">
            <w:pPr>
              <w:spacing w:before="120" w:after="120"/>
              <w:rPr>
                <w:lang w:val="sr-Cyrl-RS"/>
              </w:rPr>
            </w:pPr>
            <w:r>
              <w:rPr>
                <w:lang w:val="sr-Cyrl-RS"/>
              </w:rPr>
              <w:t>МФ</w:t>
            </w:r>
          </w:p>
        </w:tc>
        <w:tc>
          <w:tcPr>
            <w:tcW w:w="7320" w:type="dxa"/>
          </w:tcPr>
          <w:p w14:paraId="3E1E90DD" w14:textId="77777777" w:rsidR="007E7019" w:rsidRPr="003F693B" w:rsidRDefault="007E7019" w:rsidP="007F2ACC">
            <w:pPr>
              <w:spacing w:before="120" w:after="120"/>
              <w:rPr>
                <w:lang w:val="sr-Cyrl-RS"/>
              </w:rPr>
            </w:pPr>
            <w:r>
              <w:rPr>
                <w:lang w:val="sr-Cyrl-RS"/>
              </w:rPr>
              <w:t>Министарство финансија Републике Србије</w:t>
            </w:r>
          </w:p>
        </w:tc>
      </w:tr>
      <w:tr w:rsidR="007E7019" w14:paraId="63D0D666" w14:textId="77777777" w:rsidTr="007F2ACC">
        <w:tc>
          <w:tcPr>
            <w:tcW w:w="1696" w:type="dxa"/>
          </w:tcPr>
          <w:p w14:paraId="115A2287" w14:textId="77777777" w:rsidR="007E7019" w:rsidRDefault="007E7019" w:rsidP="007F2ACC">
            <w:pPr>
              <w:spacing w:before="120" w:after="120"/>
              <w:rPr>
                <w:lang w:val="sr-Cyrl-RS"/>
              </w:rPr>
            </w:pPr>
            <w:r w:rsidRPr="003F693B">
              <w:t>НВО</w:t>
            </w:r>
          </w:p>
        </w:tc>
        <w:tc>
          <w:tcPr>
            <w:tcW w:w="7320" w:type="dxa"/>
          </w:tcPr>
          <w:p w14:paraId="49EB52B5" w14:textId="77777777" w:rsidR="007E7019" w:rsidRDefault="007E7019" w:rsidP="007F2ACC">
            <w:pPr>
              <w:spacing w:before="120" w:after="120"/>
              <w:rPr>
                <w:lang w:val="sr-Cyrl-RS"/>
              </w:rPr>
            </w:pPr>
            <w:r>
              <w:rPr>
                <w:lang w:val="sr-Cyrl-RS"/>
              </w:rPr>
              <w:t>Н</w:t>
            </w:r>
            <w:r w:rsidRPr="003F693B">
              <w:t>евладине организације</w:t>
            </w:r>
          </w:p>
        </w:tc>
      </w:tr>
      <w:tr w:rsidR="007E7019" w14:paraId="742A7076" w14:textId="77777777" w:rsidTr="007F2ACC">
        <w:tc>
          <w:tcPr>
            <w:tcW w:w="1696" w:type="dxa"/>
          </w:tcPr>
          <w:p w14:paraId="5DBDEF6E" w14:textId="77777777" w:rsidR="007E7019" w:rsidRDefault="007E7019" w:rsidP="007F2ACC">
            <w:pPr>
              <w:spacing w:before="120" w:after="120"/>
              <w:rPr>
                <w:lang w:val="sr-Cyrl-RS"/>
              </w:rPr>
            </w:pPr>
            <w:r w:rsidRPr="003F693B">
              <w:rPr>
                <w:lang w:val="sr-Cyrl-RS"/>
              </w:rPr>
              <w:t>ОЗЖССО</w:t>
            </w:r>
          </w:p>
        </w:tc>
        <w:tc>
          <w:tcPr>
            <w:tcW w:w="7320" w:type="dxa"/>
          </w:tcPr>
          <w:p w14:paraId="5A9729C6" w14:textId="77777777" w:rsidR="007E7019" w:rsidRPr="003F693B" w:rsidRDefault="007E7019" w:rsidP="007F2ACC">
            <w:pPr>
              <w:spacing w:before="120" w:after="120"/>
              <w:rPr>
                <w:color w:val="auto"/>
                <w:lang w:val="sr-Cyrl-RS"/>
              </w:rPr>
            </w:pPr>
            <w:r w:rsidRPr="003F693B">
              <w:rPr>
                <w:lang w:val="sr-Cyrl-RS"/>
              </w:rPr>
              <w:t>Оквир за заштиту животне средине и друштвеног окружења</w:t>
            </w:r>
          </w:p>
        </w:tc>
      </w:tr>
      <w:tr w:rsidR="007E7019" w14:paraId="7577C899" w14:textId="77777777" w:rsidTr="007F2ACC">
        <w:tc>
          <w:tcPr>
            <w:tcW w:w="1696" w:type="dxa"/>
          </w:tcPr>
          <w:p w14:paraId="1B294F69" w14:textId="77777777" w:rsidR="007E7019" w:rsidRDefault="007E7019" w:rsidP="007F2ACC">
            <w:pPr>
              <w:spacing w:before="120" w:after="120"/>
              <w:rPr>
                <w:lang w:val="sr-Cyrl-RS"/>
              </w:rPr>
            </w:pPr>
            <w:r w:rsidRPr="003F693B">
              <w:rPr>
                <w:lang w:val="sr-Cyrl-RS"/>
              </w:rPr>
              <w:t>ОПР</w:t>
            </w:r>
          </w:p>
        </w:tc>
        <w:tc>
          <w:tcPr>
            <w:tcW w:w="7320" w:type="dxa"/>
          </w:tcPr>
          <w:p w14:paraId="1AD84264" w14:textId="77777777" w:rsidR="007E7019" w:rsidRDefault="007E7019" w:rsidP="007F2ACC">
            <w:pPr>
              <w:spacing w:before="120" w:after="120"/>
              <w:rPr>
                <w:lang w:val="sr-Cyrl-RS"/>
              </w:rPr>
            </w:pPr>
            <w:r w:rsidRPr="003F693B">
              <w:t>Оквир</w:t>
            </w:r>
            <w:r w:rsidRPr="003F693B">
              <w:rPr>
                <w:lang w:val="sr-Cyrl-RS"/>
              </w:rPr>
              <w:t xml:space="preserve"> политике</w:t>
            </w:r>
            <w:r w:rsidRPr="003F693B">
              <w:t xml:space="preserve"> </w:t>
            </w:r>
            <w:r w:rsidRPr="003F693B">
              <w:rPr>
                <w:lang w:val="sr-Cyrl-RS"/>
              </w:rPr>
              <w:t>расељавање</w:t>
            </w:r>
            <w:r>
              <w:rPr>
                <w:lang w:val="sr-Cyrl-RS"/>
              </w:rPr>
              <w:t xml:space="preserve"> (овај документ)</w:t>
            </w:r>
          </w:p>
        </w:tc>
      </w:tr>
      <w:tr w:rsidR="007E7019" w14:paraId="067E1FD6" w14:textId="77777777" w:rsidTr="007F2ACC">
        <w:tc>
          <w:tcPr>
            <w:tcW w:w="1696" w:type="dxa"/>
          </w:tcPr>
          <w:p w14:paraId="0F57805C" w14:textId="77777777" w:rsidR="007E7019" w:rsidRDefault="007E7019" w:rsidP="007F2ACC">
            <w:pPr>
              <w:spacing w:before="120" w:after="120"/>
              <w:rPr>
                <w:lang w:val="sr-Cyrl-RS"/>
              </w:rPr>
            </w:pPr>
            <w:bookmarkStart w:id="5" w:name="_Hlk189740497"/>
            <w:r w:rsidRPr="003F693B">
              <w:rPr>
                <w:lang w:val="sr-Cyrl-RS"/>
              </w:rPr>
              <w:t>ОУЖСДО</w:t>
            </w:r>
            <w:bookmarkEnd w:id="5"/>
          </w:p>
        </w:tc>
        <w:tc>
          <w:tcPr>
            <w:tcW w:w="7320" w:type="dxa"/>
          </w:tcPr>
          <w:p w14:paraId="2AE3F6C1" w14:textId="77777777" w:rsidR="007E7019" w:rsidRDefault="007E7019" w:rsidP="007F2ACC">
            <w:pPr>
              <w:spacing w:before="120" w:after="120"/>
              <w:rPr>
                <w:lang w:val="sr-Cyrl-RS"/>
              </w:rPr>
            </w:pPr>
            <w:bookmarkStart w:id="6" w:name="_Hlk189646677"/>
            <w:r>
              <w:rPr>
                <w:lang w:val="sr-Cyrl-RS"/>
              </w:rPr>
              <w:t>О</w:t>
            </w:r>
            <w:r w:rsidRPr="003F693B">
              <w:rPr>
                <w:lang w:val="sr-Cyrl-RS"/>
              </w:rPr>
              <w:t>квир за управљање животном средином и друштвеним окружењем</w:t>
            </w:r>
            <w:bookmarkEnd w:id="6"/>
          </w:p>
        </w:tc>
      </w:tr>
      <w:tr w:rsidR="007E7019" w14:paraId="5F715436" w14:textId="77777777" w:rsidTr="007F2ACC">
        <w:tc>
          <w:tcPr>
            <w:tcW w:w="1696" w:type="dxa"/>
          </w:tcPr>
          <w:p w14:paraId="2F98006D" w14:textId="77777777" w:rsidR="007E7019" w:rsidRDefault="007E7019" w:rsidP="007F2ACC">
            <w:pPr>
              <w:spacing w:before="120" w:after="120"/>
              <w:rPr>
                <w:lang w:val="sr-Cyrl-RS"/>
              </w:rPr>
            </w:pPr>
            <w:r w:rsidRPr="003F693B">
              <w:rPr>
                <w:lang w:val="sr-Cyrl-RS"/>
              </w:rPr>
              <w:t>ПАЗС</w:t>
            </w:r>
          </w:p>
        </w:tc>
        <w:tc>
          <w:tcPr>
            <w:tcW w:w="7320" w:type="dxa"/>
          </w:tcPr>
          <w:p w14:paraId="75552B76" w14:textId="77777777" w:rsidR="007E7019" w:rsidRDefault="007E7019" w:rsidP="007F2ACC">
            <w:pPr>
              <w:spacing w:before="120" w:after="120"/>
              <w:rPr>
                <w:lang w:val="sr-Cyrl-RS"/>
              </w:rPr>
            </w:pPr>
            <w:r w:rsidRPr="003F693B">
              <w:rPr>
                <w:lang w:val="sr-Cyrl-RS"/>
              </w:rPr>
              <w:t>План ангажовања заинтере</w:t>
            </w:r>
            <w:r>
              <w:rPr>
                <w:lang w:val="sr-Cyrl-RS"/>
              </w:rPr>
              <w:t>с</w:t>
            </w:r>
            <w:r w:rsidRPr="003F693B">
              <w:rPr>
                <w:lang w:val="sr-Cyrl-RS"/>
              </w:rPr>
              <w:t>ованих страна</w:t>
            </w:r>
          </w:p>
        </w:tc>
      </w:tr>
      <w:tr w:rsidR="007E7019" w14:paraId="65EFEC78" w14:textId="77777777" w:rsidTr="007F2ACC">
        <w:tc>
          <w:tcPr>
            <w:tcW w:w="1696" w:type="dxa"/>
          </w:tcPr>
          <w:p w14:paraId="19B88FAF" w14:textId="77777777" w:rsidR="007E7019" w:rsidRPr="003F693B" w:rsidRDefault="007E7019" w:rsidP="007F2ACC">
            <w:pPr>
              <w:spacing w:before="120" w:after="120"/>
              <w:rPr>
                <w:bCs/>
                <w:color w:val="auto"/>
                <w:lang w:val="sr-Cyrl-RS"/>
              </w:rPr>
            </w:pPr>
            <w:r w:rsidRPr="003F693B">
              <w:rPr>
                <w:bCs/>
                <w:color w:val="auto"/>
              </w:rPr>
              <w:t>ПОЗ</w:t>
            </w:r>
            <w:r w:rsidRPr="003F693B">
              <w:rPr>
                <w:bCs/>
                <w:color w:val="auto"/>
                <w:lang w:val="sr-Cyrl-RS"/>
              </w:rPr>
              <w:t>Ж</w:t>
            </w:r>
            <w:r w:rsidRPr="003F693B">
              <w:rPr>
                <w:bCs/>
                <w:color w:val="auto"/>
              </w:rPr>
              <w:t>СДО</w:t>
            </w:r>
          </w:p>
        </w:tc>
        <w:tc>
          <w:tcPr>
            <w:tcW w:w="7320" w:type="dxa"/>
          </w:tcPr>
          <w:p w14:paraId="586CEDE9" w14:textId="77777777" w:rsidR="007E7019" w:rsidRPr="003F693B" w:rsidRDefault="007E7019" w:rsidP="007F2ACC">
            <w:pPr>
              <w:spacing w:before="120" w:after="120"/>
              <w:rPr>
                <w:bCs/>
                <w:color w:val="auto"/>
                <w:lang w:val="sr-Cyrl-RS"/>
              </w:rPr>
            </w:pPr>
            <w:bookmarkStart w:id="7" w:name="_Hlk183697781"/>
            <w:r w:rsidRPr="003F693B">
              <w:rPr>
                <w:bCs/>
                <w:color w:val="auto"/>
              </w:rPr>
              <w:t xml:space="preserve">План </w:t>
            </w:r>
            <w:bookmarkStart w:id="8" w:name="_Hlk189646512"/>
            <w:r w:rsidRPr="003F693B">
              <w:rPr>
                <w:bCs/>
                <w:color w:val="auto"/>
              </w:rPr>
              <w:t>обавеза у области заштите животне средине и друштвеног окружења</w:t>
            </w:r>
            <w:bookmarkEnd w:id="7"/>
            <w:bookmarkEnd w:id="8"/>
          </w:p>
        </w:tc>
      </w:tr>
      <w:tr w:rsidR="007E7019" w14:paraId="29B81794" w14:textId="77777777" w:rsidTr="007F2ACC">
        <w:tc>
          <w:tcPr>
            <w:tcW w:w="1696" w:type="dxa"/>
          </w:tcPr>
          <w:p w14:paraId="404F95DB" w14:textId="77777777" w:rsidR="007E7019" w:rsidRPr="003F693B" w:rsidRDefault="007E7019" w:rsidP="007F2ACC">
            <w:pPr>
              <w:spacing w:before="120" w:after="120"/>
              <w:rPr>
                <w:lang w:val="sr-Cyrl-RS"/>
              </w:rPr>
            </w:pPr>
            <w:r>
              <w:rPr>
                <w:lang w:val="sr-Cyrl-RS"/>
              </w:rPr>
              <w:t>РС</w:t>
            </w:r>
          </w:p>
        </w:tc>
        <w:tc>
          <w:tcPr>
            <w:tcW w:w="7320" w:type="dxa"/>
          </w:tcPr>
          <w:p w14:paraId="4834B95E" w14:textId="77777777" w:rsidR="007E7019" w:rsidRPr="003F693B" w:rsidRDefault="007E7019" w:rsidP="007F2ACC">
            <w:pPr>
              <w:spacing w:before="120" w:after="120"/>
              <w:rPr>
                <w:lang w:val="sr-Cyrl-RS"/>
              </w:rPr>
            </w:pPr>
            <w:r>
              <w:rPr>
                <w:lang w:val="sr-Cyrl-RS"/>
              </w:rPr>
              <w:t>Република Србија</w:t>
            </w:r>
          </w:p>
        </w:tc>
      </w:tr>
      <w:tr w:rsidR="007E7019" w14:paraId="0DD68840" w14:textId="77777777" w:rsidTr="007F2ACC">
        <w:tc>
          <w:tcPr>
            <w:tcW w:w="1696" w:type="dxa"/>
          </w:tcPr>
          <w:p w14:paraId="166D46BC" w14:textId="77777777" w:rsidR="007E7019" w:rsidRDefault="007E7019" w:rsidP="007F2ACC">
            <w:pPr>
              <w:spacing w:before="120" w:after="120"/>
              <w:rPr>
                <w:lang w:val="sr-Cyrl-RS"/>
              </w:rPr>
            </w:pPr>
            <w:r w:rsidRPr="003F693B">
              <w:rPr>
                <w:lang w:val="sr-Cyrl-RS"/>
              </w:rPr>
              <w:t>СБ</w:t>
            </w:r>
          </w:p>
        </w:tc>
        <w:tc>
          <w:tcPr>
            <w:tcW w:w="7320" w:type="dxa"/>
          </w:tcPr>
          <w:p w14:paraId="793F5616" w14:textId="77777777" w:rsidR="007E7019" w:rsidRDefault="007E7019" w:rsidP="007F2ACC">
            <w:pPr>
              <w:spacing w:before="120" w:after="120"/>
              <w:rPr>
                <w:lang w:val="sr-Cyrl-RS"/>
              </w:rPr>
            </w:pPr>
            <w:r w:rsidRPr="003F693B">
              <w:rPr>
                <w:lang w:val="sr-Cyrl-RS"/>
              </w:rPr>
              <w:t>Светск</w:t>
            </w:r>
            <w:r>
              <w:rPr>
                <w:lang w:val="sr-Cyrl-RS"/>
              </w:rPr>
              <w:t>а</w:t>
            </w:r>
            <w:r w:rsidRPr="003F693B">
              <w:rPr>
                <w:lang w:val="sr-Cyrl-RS"/>
              </w:rPr>
              <w:t xml:space="preserve"> банк</w:t>
            </w:r>
            <w:r>
              <w:rPr>
                <w:lang w:val="sr-Cyrl-RS"/>
              </w:rPr>
              <w:t>а</w:t>
            </w:r>
          </w:p>
        </w:tc>
      </w:tr>
      <w:tr w:rsidR="007E7019" w14:paraId="0F114333" w14:textId="77777777" w:rsidTr="007F2ACC">
        <w:tc>
          <w:tcPr>
            <w:tcW w:w="1696" w:type="dxa"/>
          </w:tcPr>
          <w:p w14:paraId="7A35B545" w14:textId="77777777" w:rsidR="007E7019" w:rsidRPr="003F693B" w:rsidRDefault="007E7019" w:rsidP="007F2ACC">
            <w:pPr>
              <w:spacing w:before="120" w:after="120"/>
              <w:rPr>
                <w:lang w:val="sr-Cyrl-RS"/>
              </w:rPr>
            </w:pPr>
            <w:r>
              <w:rPr>
                <w:lang w:val="sr-Cyrl-RS"/>
              </w:rPr>
              <w:t>УС</w:t>
            </w:r>
          </w:p>
        </w:tc>
        <w:tc>
          <w:tcPr>
            <w:tcW w:w="7320" w:type="dxa"/>
          </w:tcPr>
          <w:p w14:paraId="797816D8" w14:textId="77777777" w:rsidR="007E7019" w:rsidRPr="003F693B" w:rsidRDefault="007E7019" w:rsidP="007F2ACC">
            <w:pPr>
              <w:spacing w:before="120" w:after="120"/>
              <w:rPr>
                <w:lang w:val="sr-Cyrl-RS"/>
              </w:rPr>
            </w:pPr>
            <w:r>
              <w:rPr>
                <w:lang w:val="sr-Cyrl-RS"/>
              </w:rPr>
              <w:t>Уставни суд Републике Србије</w:t>
            </w:r>
          </w:p>
        </w:tc>
      </w:tr>
    </w:tbl>
    <w:p w14:paraId="5CE754C9" w14:textId="77777777" w:rsidR="000542A5" w:rsidRDefault="000542A5" w:rsidP="009B6E7D">
      <w:pPr>
        <w:rPr>
          <w:lang w:val="sr-Cyrl-RS"/>
        </w:rPr>
      </w:pPr>
    </w:p>
    <w:p w14:paraId="6E4EF2FB" w14:textId="77777777" w:rsidR="007E7019" w:rsidRDefault="007E7019" w:rsidP="009B6E7D">
      <w:pPr>
        <w:rPr>
          <w:lang w:val="sr-Cyrl-RS"/>
        </w:rPr>
      </w:pPr>
    </w:p>
    <w:p w14:paraId="708CE8A4" w14:textId="77777777" w:rsidR="007E7019" w:rsidRPr="007E7019" w:rsidRDefault="007E7019" w:rsidP="009B6E7D">
      <w:pPr>
        <w:rPr>
          <w:lang w:val="sr-Cyrl-RS"/>
        </w:rPr>
      </w:pPr>
    </w:p>
    <w:p w14:paraId="0A75D42E" w14:textId="77777777" w:rsidR="000542A5" w:rsidRPr="006C2684" w:rsidRDefault="000542A5" w:rsidP="009B6E7D"/>
    <w:p w14:paraId="007B8B96" w14:textId="248544A8" w:rsidR="007106A6" w:rsidRPr="004419B6" w:rsidRDefault="008E6CEF" w:rsidP="007E7019">
      <w:pPr>
        <w:pStyle w:val="Heading1"/>
        <w:numPr>
          <w:ilvl w:val="0"/>
          <w:numId w:val="0"/>
        </w:numPr>
        <w:ind w:left="360" w:hanging="360"/>
      </w:pPr>
      <w:bookmarkStart w:id="9" w:name="_Toc189811652"/>
      <w:r>
        <w:rPr>
          <w:lang w:val="sr-Cyrl-RS"/>
        </w:rPr>
        <w:lastRenderedPageBreak/>
        <w:t>Д</w:t>
      </w:r>
      <w:r w:rsidR="007106A6" w:rsidRPr="004419B6">
        <w:t>ефинициј</w:t>
      </w:r>
      <w:r>
        <w:rPr>
          <w:lang w:val="sr-Cyrl-RS"/>
        </w:rPr>
        <w:t>е</w:t>
      </w:r>
      <w:bookmarkEnd w:id="9"/>
    </w:p>
    <w:p w14:paraId="1EA6A1BB" w14:textId="77777777" w:rsidR="007106A6" w:rsidRPr="006C2684" w:rsidRDefault="007106A6" w:rsidP="009B6E7D"/>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7"/>
        <w:gridCol w:w="7212"/>
      </w:tblGrid>
      <w:tr w:rsidR="00232C23" w:rsidRPr="000216B6" w14:paraId="69FA9A4A" w14:textId="77777777" w:rsidTr="00232C23">
        <w:trPr>
          <w:cantSplit/>
        </w:trPr>
        <w:tc>
          <w:tcPr>
            <w:tcW w:w="965" w:type="pct"/>
            <w:shd w:val="clear" w:color="auto" w:fill="auto"/>
          </w:tcPr>
          <w:p w14:paraId="79974B2A" w14:textId="5CC1E7D9" w:rsidR="00232C23" w:rsidRPr="00CD1171" w:rsidRDefault="00CD1171" w:rsidP="009B6E7D">
            <w:pPr>
              <w:rPr>
                <w:lang w:val="sr-Cyrl-RS"/>
              </w:rPr>
            </w:pPr>
            <w:r>
              <w:rPr>
                <w:lang w:val="sr-Cyrl-RS"/>
              </w:rPr>
              <w:t>Д</w:t>
            </w:r>
            <w:r w:rsidR="00232C23" w:rsidRPr="006C2684">
              <w:t>атум</w:t>
            </w:r>
            <w:r>
              <w:rPr>
                <w:lang w:val="sr-Cyrl-RS"/>
              </w:rPr>
              <w:t xml:space="preserve"> пресека</w:t>
            </w:r>
          </w:p>
        </w:tc>
        <w:tc>
          <w:tcPr>
            <w:tcW w:w="4035" w:type="pct"/>
            <w:shd w:val="clear" w:color="auto" w:fill="auto"/>
          </w:tcPr>
          <w:p w14:paraId="3C2B737F" w14:textId="51228499" w:rsidR="00232C23" w:rsidRPr="006C2684" w:rsidRDefault="00CD1171" w:rsidP="009B6E7D">
            <w:bookmarkStart w:id="10" w:name="_Hlk47813645"/>
            <w:r>
              <w:rPr>
                <w:lang w:val="sr-Cyrl-RS"/>
              </w:rPr>
              <w:t>Д</w:t>
            </w:r>
            <w:r w:rsidR="000D020C" w:rsidRPr="006C2684">
              <w:t xml:space="preserve">атум </w:t>
            </w:r>
            <w:r>
              <w:rPr>
                <w:lang w:val="sr-Cyrl-RS"/>
              </w:rPr>
              <w:t xml:space="preserve">који </w:t>
            </w:r>
            <w:r w:rsidR="000D020C" w:rsidRPr="006C2684">
              <w:t>одговара сваком датуму кад се надлежним органима упу</w:t>
            </w:r>
            <w:r>
              <w:rPr>
                <w:lang w:val="sr-Cyrl-RS"/>
              </w:rPr>
              <w:t>ти</w:t>
            </w:r>
            <w:r w:rsidR="000D020C" w:rsidRPr="006C2684">
              <w:t xml:space="preserve"> званични захтев за утврђивање јавног интереса</w:t>
            </w:r>
            <w:bookmarkEnd w:id="10"/>
            <w:r>
              <w:rPr>
                <w:lang w:val="sr-Cyrl-RS"/>
              </w:rPr>
              <w:t>.</w:t>
            </w:r>
            <w:r w:rsidR="00232C23" w:rsidRPr="006C2684">
              <w:t xml:space="preserve"> Особе које </w:t>
            </w:r>
            <w:r>
              <w:rPr>
                <w:lang w:val="sr-Cyrl-RS"/>
              </w:rPr>
              <w:t>се нађу на</w:t>
            </w:r>
            <w:r w:rsidR="00232C23" w:rsidRPr="006C2684">
              <w:t xml:space="preserve"> пројектно</w:t>
            </w:r>
            <w:r>
              <w:rPr>
                <w:lang w:val="sr-Cyrl-RS"/>
              </w:rPr>
              <w:t>м</w:t>
            </w:r>
            <w:r w:rsidR="00232C23" w:rsidRPr="006C2684">
              <w:t xml:space="preserve"> подручј</w:t>
            </w:r>
            <w:r>
              <w:rPr>
                <w:lang w:val="sr-Cyrl-RS"/>
              </w:rPr>
              <w:t>у</w:t>
            </w:r>
            <w:r w:rsidR="00232C23" w:rsidRPr="006C2684">
              <w:t xml:space="preserve"> након датума </w:t>
            </w:r>
            <w:r>
              <w:rPr>
                <w:lang w:val="sr-Cyrl-RS"/>
              </w:rPr>
              <w:t xml:space="preserve">пресека </w:t>
            </w:r>
            <w:r w:rsidR="00232C23" w:rsidRPr="006C2684">
              <w:t xml:space="preserve">немају право на компензацију </w:t>
            </w:r>
            <w:r>
              <w:rPr>
                <w:lang w:val="sr-Cyrl-RS"/>
              </w:rPr>
              <w:t>односно</w:t>
            </w:r>
            <w:r w:rsidR="00232C23" w:rsidRPr="006C2684">
              <w:t xml:space="preserve"> помоћ за </w:t>
            </w:r>
            <w:r>
              <w:rPr>
                <w:lang w:val="sr-Cyrl-RS"/>
              </w:rPr>
              <w:t>расељење</w:t>
            </w:r>
            <w:r w:rsidR="00232C23" w:rsidRPr="006C2684">
              <w:t>. Слично томе, основна средства (као што су изграђен</w:t>
            </w:r>
            <w:r>
              <w:rPr>
                <w:lang w:val="sr-Cyrl-RS"/>
              </w:rPr>
              <w:t>и објекти</w:t>
            </w:r>
            <w:r w:rsidR="00232C23" w:rsidRPr="006C2684">
              <w:t>, усеви, воћ</w:t>
            </w:r>
            <w:r>
              <w:rPr>
                <w:lang w:val="sr-Cyrl-RS"/>
              </w:rPr>
              <w:t>ни засади</w:t>
            </w:r>
            <w:r w:rsidR="00232C23" w:rsidRPr="006C2684">
              <w:t xml:space="preserve"> и шумске парцеле) успостављена након датума пресека неће бити компензована. </w:t>
            </w:r>
            <w:bookmarkStart w:id="11" w:name="_Hlk189646010"/>
            <w:r w:rsidR="00232C23" w:rsidRPr="006C2684">
              <w:t xml:space="preserve">Јединица за </w:t>
            </w:r>
            <w:r>
              <w:rPr>
                <w:lang w:val="sr-Cyrl-RS"/>
              </w:rPr>
              <w:t>управљање</w:t>
            </w:r>
            <w:r w:rsidR="00232C23" w:rsidRPr="006C2684">
              <w:t xml:space="preserve"> пројект</w:t>
            </w:r>
            <w:r>
              <w:rPr>
                <w:lang w:val="sr-Cyrl-RS"/>
              </w:rPr>
              <w:t>ом</w:t>
            </w:r>
            <w:r w:rsidR="00232C23" w:rsidRPr="006C2684">
              <w:t xml:space="preserve"> (</w:t>
            </w:r>
            <w:r>
              <w:rPr>
                <w:lang w:val="sr-Cyrl-RS"/>
              </w:rPr>
              <w:t>ЈУП</w:t>
            </w:r>
            <w:r w:rsidR="00232C23" w:rsidRPr="006C2684">
              <w:t xml:space="preserve">) </w:t>
            </w:r>
            <w:bookmarkEnd w:id="11"/>
            <w:r w:rsidR="00232C23" w:rsidRPr="006C2684">
              <w:t>на одговарајући начин огла</w:t>
            </w:r>
            <w:r>
              <w:rPr>
                <w:lang w:val="sr-Cyrl-RS"/>
              </w:rPr>
              <w:t>шава</w:t>
            </w:r>
            <w:r w:rsidR="00232C23" w:rsidRPr="006C2684">
              <w:t xml:space="preserve"> датум</w:t>
            </w:r>
            <w:r>
              <w:rPr>
                <w:lang w:val="sr-Cyrl-RS"/>
              </w:rPr>
              <w:t xml:space="preserve"> пресека и о томе</w:t>
            </w:r>
            <w:r w:rsidR="00232C23" w:rsidRPr="006C2684">
              <w:t xml:space="preserve"> информиш</w:t>
            </w:r>
            <w:r>
              <w:rPr>
                <w:lang w:val="sr-Cyrl-RS"/>
              </w:rPr>
              <w:t xml:space="preserve">е </w:t>
            </w:r>
            <w:r w:rsidR="00232C23" w:rsidRPr="006C2684">
              <w:t xml:space="preserve">јавност, власнике и кориснике имовине о процесу </w:t>
            </w:r>
            <w:r w:rsidRPr="006C2684">
              <w:t>и времену</w:t>
            </w:r>
            <w:r w:rsidRPr="006C2684">
              <w:t xml:space="preserve"> </w:t>
            </w:r>
            <w:r w:rsidR="00232C23" w:rsidRPr="006C2684">
              <w:t xml:space="preserve">експропријације. </w:t>
            </w:r>
            <w:r>
              <w:rPr>
                <w:lang w:val="sr-Cyrl-RS"/>
              </w:rPr>
              <w:t>Д</w:t>
            </w:r>
            <w:r w:rsidR="00232C23" w:rsidRPr="006C2684">
              <w:t>атум</w:t>
            </w:r>
            <w:r>
              <w:rPr>
                <w:lang w:val="sr-Cyrl-RS"/>
              </w:rPr>
              <w:t xml:space="preserve"> пресека</w:t>
            </w:r>
            <w:r w:rsidR="00232C23" w:rsidRPr="006C2684">
              <w:t xml:space="preserve"> такође </w:t>
            </w:r>
            <w:r>
              <w:rPr>
                <w:lang w:val="sr-Cyrl-RS"/>
              </w:rPr>
              <w:t xml:space="preserve">ће </w:t>
            </w:r>
            <w:r w:rsidR="00232C23" w:rsidRPr="006C2684">
              <w:t xml:space="preserve">бити јавно објављен на огласним таблама у локалним заједницама и релевантним општинама и на просторима које заједница обично и често користи, обавештавајући ширу јавност и на </w:t>
            </w:r>
            <w:r>
              <w:rPr>
                <w:lang w:val="sr-Cyrl-RS"/>
              </w:rPr>
              <w:t xml:space="preserve">јавним </w:t>
            </w:r>
            <w:r w:rsidR="00232C23" w:rsidRPr="006C2684">
              <w:t>консулта</w:t>
            </w:r>
            <w:r>
              <w:rPr>
                <w:lang w:val="sr-Cyrl-RS"/>
              </w:rPr>
              <w:t>цијама</w:t>
            </w:r>
            <w:r w:rsidR="00232C23" w:rsidRPr="006C2684">
              <w:t xml:space="preserve">, уз пратеће упутство. Оглас се по потреби поставља на често посећене локације широм погођених подручја. </w:t>
            </w:r>
            <w:r>
              <w:rPr>
                <w:lang w:val="sr-Cyrl-RS"/>
              </w:rPr>
              <w:t>У те</w:t>
            </w:r>
            <w:r w:rsidR="00232C23" w:rsidRPr="006C2684">
              <w:t xml:space="preserve"> информације </w:t>
            </w:r>
            <w:r>
              <w:rPr>
                <w:lang w:val="sr-Cyrl-RS"/>
              </w:rPr>
              <w:t xml:space="preserve">спадају и </w:t>
            </w:r>
            <w:r w:rsidR="00232C23" w:rsidRPr="006C2684">
              <w:t>упозорења да особе и имовина кој</w:t>
            </w:r>
            <w:r>
              <w:rPr>
                <w:lang w:val="sr-Cyrl-RS"/>
              </w:rPr>
              <w:t>е</w:t>
            </w:r>
            <w:r w:rsidR="00232C23" w:rsidRPr="006C2684">
              <w:t xml:space="preserve"> се </w:t>
            </w:r>
            <w:r>
              <w:rPr>
                <w:lang w:val="sr-Cyrl-RS"/>
              </w:rPr>
              <w:t>затекну на пројектном подручју</w:t>
            </w:r>
            <w:r w:rsidR="00232C23" w:rsidRPr="006C2684">
              <w:t xml:space="preserve"> након датума</w:t>
            </w:r>
            <w:r>
              <w:rPr>
                <w:lang w:val="sr-Cyrl-RS"/>
              </w:rPr>
              <w:t xml:space="preserve"> пресека</w:t>
            </w:r>
            <w:r w:rsidR="00232C23" w:rsidRPr="006C2684">
              <w:t xml:space="preserve"> могу бити предмет </w:t>
            </w:r>
            <w:r>
              <w:rPr>
                <w:lang w:val="sr-Cyrl-RS"/>
              </w:rPr>
              <w:t>расељења/</w:t>
            </w:r>
            <w:r w:rsidR="00232C23" w:rsidRPr="006C2684">
              <w:t>уклањања без на</w:t>
            </w:r>
            <w:r>
              <w:rPr>
                <w:lang w:val="sr-Cyrl-RS"/>
              </w:rPr>
              <w:t>до</w:t>
            </w:r>
            <w:r w:rsidR="00232C23" w:rsidRPr="006C2684">
              <w:t>кнаде.</w:t>
            </w:r>
          </w:p>
        </w:tc>
      </w:tr>
      <w:tr w:rsidR="00232C23" w:rsidRPr="000216B6" w14:paraId="33B670BE" w14:textId="77777777" w:rsidTr="00232C23">
        <w:trPr>
          <w:cantSplit/>
        </w:trPr>
        <w:tc>
          <w:tcPr>
            <w:tcW w:w="965" w:type="pct"/>
            <w:shd w:val="clear" w:color="auto" w:fill="auto"/>
          </w:tcPr>
          <w:p w14:paraId="4DFDE9D7" w14:textId="77777777" w:rsidR="00232C23" w:rsidRPr="006C2684" w:rsidRDefault="00232C23" w:rsidP="009B6E7D">
            <w:r w:rsidRPr="006C2684">
              <w:t>Економско расељавање</w:t>
            </w:r>
          </w:p>
        </w:tc>
        <w:tc>
          <w:tcPr>
            <w:tcW w:w="4035" w:type="pct"/>
            <w:shd w:val="clear" w:color="auto" w:fill="auto"/>
          </w:tcPr>
          <w:p w14:paraId="2100B898" w14:textId="6AE3EDAF" w:rsidR="00232C23" w:rsidRPr="006C2684" w:rsidRDefault="00232C23" w:rsidP="009B6E7D">
            <w:r w:rsidRPr="006C2684">
              <w:t xml:space="preserve">Укључује све губитке извора прихода или средстава за живот као резултат </w:t>
            </w:r>
            <w:r w:rsidR="00CD1171">
              <w:rPr>
                <w:lang w:val="sr-Cyrl-RS"/>
              </w:rPr>
              <w:t>аквизиције</w:t>
            </w:r>
            <w:r w:rsidRPr="006C2684">
              <w:t xml:space="preserve"> земљишта или ограниченог приступа ресурсима (земљишт</w:t>
            </w:r>
            <w:r w:rsidR="00CD1171">
              <w:rPr>
                <w:lang w:val="sr-Cyrl-RS"/>
              </w:rPr>
              <w:t>у</w:t>
            </w:r>
            <w:r w:rsidRPr="006C2684">
              <w:t>, вод</w:t>
            </w:r>
            <w:r w:rsidR="00CD1171">
              <w:rPr>
                <w:lang w:val="sr-Cyrl-RS"/>
              </w:rPr>
              <w:t>и</w:t>
            </w:r>
            <w:r w:rsidRPr="006C2684">
              <w:t xml:space="preserve"> или шум</w:t>
            </w:r>
            <w:r w:rsidR="00CD1171">
              <w:rPr>
                <w:lang w:val="sr-Cyrl-RS"/>
              </w:rPr>
              <w:t>и</w:t>
            </w:r>
            <w:r w:rsidRPr="006C2684">
              <w:t xml:space="preserve">) као </w:t>
            </w:r>
            <w:r w:rsidR="00CD1171">
              <w:rPr>
                <w:lang w:val="sr-Cyrl-RS"/>
              </w:rPr>
              <w:t>последица</w:t>
            </w:r>
            <w:r w:rsidRPr="006C2684">
              <w:t xml:space="preserve"> </w:t>
            </w:r>
            <w:r w:rsidR="00CD1171">
              <w:rPr>
                <w:lang w:val="sr-Cyrl-RS"/>
              </w:rPr>
              <w:t>спровођења п</w:t>
            </w:r>
            <w:r w:rsidRPr="006C2684">
              <w:t xml:space="preserve">ројекта, без обзира на то да ли погођена лица </w:t>
            </w:r>
            <w:r w:rsidR="00EF180D">
              <w:rPr>
                <w:lang w:val="sr-Cyrl-RS"/>
              </w:rPr>
              <w:t>треба</w:t>
            </w:r>
            <w:r w:rsidRPr="006C2684">
              <w:t xml:space="preserve"> да се преселе на другу локацију или не.</w:t>
            </w:r>
          </w:p>
        </w:tc>
      </w:tr>
      <w:tr w:rsidR="00232C23" w:rsidRPr="000216B6" w14:paraId="74978A88" w14:textId="77777777" w:rsidTr="00232C23">
        <w:trPr>
          <w:cantSplit/>
        </w:trPr>
        <w:tc>
          <w:tcPr>
            <w:tcW w:w="965" w:type="pct"/>
            <w:shd w:val="clear" w:color="auto" w:fill="auto"/>
          </w:tcPr>
          <w:p w14:paraId="790FF479" w14:textId="2E31FFFB" w:rsidR="00232C23" w:rsidRPr="00EF180D" w:rsidRDefault="00232C23" w:rsidP="009B6E7D">
            <w:pPr>
              <w:rPr>
                <w:lang w:val="sr-Cyrl-RS"/>
              </w:rPr>
            </w:pPr>
            <w:r w:rsidRPr="006C2684">
              <w:t>Право</w:t>
            </w:r>
            <w:r w:rsidR="00EF180D">
              <w:rPr>
                <w:lang w:val="sr-Cyrl-RS"/>
              </w:rPr>
              <w:t xml:space="preserve"> на компензацију</w:t>
            </w:r>
          </w:p>
        </w:tc>
        <w:tc>
          <w:tcPr>
            <w:tcW w:w="4035" w:type="pct"/>
            <w:shd w:val="clear" w:color="auto" w:fill="auto"/>
          </w:tcPr>
          <w:p w14:paraId="7422C2C9" w14:textId="31A4397E" w:rsidR="00232C23" w:rsidRPr="006C2684" w:rsidRDefault="00232C23" w:rsidP="009B6E7D">
            <w:r w:rsidRPr="006C2684">
              <w:t xml:space="preserve">Компензација и други облици помоћи </w:t>
            </w:r>
            <w:r w:rsidR="00EF180D">
              <w:rPr>
                <w:lang w:val="sr-Cyrl-RS"/>
              </w:rPr>
              <w:t xml:space="preserve">на </w:t>
            </w:r>
            <w:r w:rsidRPr="006C2684">
              <w:t xml:space="preserve">које особе погођене пројектом имају право у складу са овим </w:t>
            </w:r>
            <w:bookmarkStart w:id="12" w:name="_Hlk189643329"/>
            <w:r w:rsidRPr="006C2684">
              <w:t xml:space="preserve">Оквиром </w:t>
            </w:r>
            <w:r w:rsidR="00535279">
              <w:rPr>
                <w:lang w:val="sr-Cyrl-RS"/>
              </w:rPr>
              <w:t>политике</w:t>
            </w:r>
            <w:r w:rsidRPr="006C2684">
              <w:t xml:space="preserve"> </w:t>
            </w:r>
            <w:r w:rsidR="00EF180D">
              <w:rPr>
                <w:lang w:val="sr-Cyrl-RS"/>
              </w:rPr>
              <w:t>расељавањ</w:t>
            </w:r>
            <w:r w:rsidR="00535279">
              <w:rPr>
                <w:lang w:val="sr-Cyrl-RS"/>
              </w:rPr>
              <w:t>а</w:t>
            </w:r>
            <w:r w:rsidR="00EF180D">
              <w:rPr>
                <w:lang w:val="sr-Cyrl-RS"/>
              </w:rPr>
              <w:t xml:space="preserve"> (ОПР)</w:t>
            </w:r>
            <w:r w:rsidRPr="006C2684">
              <w:t xml:space="preserve"> </w:t>
            </w:r>
            <w:bookmarkEnd w:id="12"/>
            <w:r w:rsidRPr="006C2684">
              <w:t>у одговарајућој категорији подобности.</w:t>
            </w:r>
          </w:p>
        </w:tc>
      </w:tr>
      <w:tr w:rsidR="00232C23" w:rsidRPr="000216B6" w14:paraId="6AAEA3CE" w14:textId="77777777" w:rsidTr="00232C23">
        <w:trPr>
          <w:cantSplit/>
        </w:trPr>
        <w:tc>
          <w:tcPr>
            <w:tcW w:w="965" w:type="pct"/>
            <w:shd w:val="clear" w:color="auto" w:fill="auto"/>
          </w:tcPr>
          <w:p w14:paraId="74AA8ACC" w14:textId="77777777" w:rsidR="00232C23" w:rsidRPr="006C2684" w:rsidRDefault="00232C23" w:rsidP="009B6E7D">
            <w:r w:rsidRPr="006C2684">
              <w:t>Експропријација</w:t>
            </w:r>
          </w:p>
        </w:tc>
        <w:tc>
          <w:tcPr>
            <w:tcW w:w="4035" w:type="pct"/>
            <w:shd w:val="clear" w:color="auto" w:fill="auto"/>
          </w:tcPr>
          <w:p w14:paraId="4D9BBD01" w14:textId="7B92A3B1" w:rsidR="00232C23" w:rsidRPr="006C2684" w:rsidRDefault="003B5593" w:rsidP="009B6E7D">
            <w:r w:rsidRPr="006C2684">
              <w:t xml:space="preserve">Односи се на одузимање </w:t>
            </w:r>
            <w:r w:rsidR="00EF180D">
              <w:rPr>
                <w:lang w:val="sr-Cyrl-RS"/>
              </w:rPr>
              <w:t xml:space="preserve">имовине </w:t>
            </w:r>
            <w:r w:rsidRPr="006C2684">
              <w:t>или ограничење права својине на</w:t>
            </w:r>
            <w:r w:rsidR="00EF180D">
              <w:rPr>
                <w:lang w:val="sr-Cyrl-RS"/>
              </w:rPr>
              <w:t>д</w:t>
            </w:r>
            <w:r w:rsidRPr="006C2684">
              <w:t xml:space="preserve"> имовин</w:t>
            </w:r>
            <w:r w:rsidR="00EF180D">
              <w:rPr>
                <w:lang w:val="sr-Cyrl-RS"/>
              </w:rPr>
              <w:t>ом</w:t>
            </w:r>
            <w:r w:rsidRPr="006C2684">
              <w:t xml:space="preserve"> уз накнаду по тржишној вредности имовине и заснива се на </w:t>
            </w:r>
            <w:r w:rsidR="00EF180D">
              <w:rPr>
                <w:lang w:val="sr-Cyrl-RS"/>
              </w:rPr>
              <w:t xml:space="preserve">истакнутој </w:t>
            </w:r>
            <w:r w:rsidRPr="006C2684">
              <w:t>надлежности Владе, регулисаној Законом о експропријацији.</w:t>
            </w:r>
          </w:p>
        </w:tc>
      </w:tr>
      <w:tr w:rsidR="009D3412" w:rsidRPr="000216B6" w14:paraId="582C9B04" w14:textId="77777777" w:rsidTr="00232C23">
        <w:trPr>
          <w:cantSplit/>
        </w:trPr>
        <w:tc>
          <w:tcPr>
            <w:tcW w:w="965" w:type="pct"/>
            <w:shd w:val="clear" w:color="auto" w:fill="auto"/>
          </w:tcPr>
          <w:p w14:paraId="48CF0AE0" w14:textId="17E3449A" w:rsidR="009D3412" w:rsidRPr="006C2684" w:rsidRDefault="009D3412" w:rsidP="009B6E7D">
            <w:r w:rsidRPr="006C2684">
              <w:t xml:space="preserve">Принудно </w:t>
            </w:r>
            <w:r w:rsidR="00EF180D">
              <w:rPr>
                <w:lang w:val="sr-Cyrl-RS"/>
              </w:rPr>
              <w:t>исе</w:t>
            </w:r>
            <w:r w:rsidRPr="006C2684">
              <w:t>љење</w:t>
            </w:r>
          </w:p>
        </w:tc>
        <w:tc>
          <w:tcPr>
            <w:tcW w:w="4035" w:type="pct"/>
            <w:shd w:val="clear" w:color="auto" w:fill="auto"/>
          </w:tcPr>
          <w:p w14:paraId="49E10293" w14:textId="5F38FD02" w:rsidR="009D3412" w:rsidRPr="006C2684" w:rsidRDefault="009D3412" w:rsidP="009B6E7D">
            <w:r w:rsidRPr="006C2684">
              <w:t xml:space="preserve">Односи се на трајно или привремено удаљење </w:t>
            </w:r>
            <w:r w:rsidR="00EF180D">
              <w:rPr>
                <w:lang w:val="sr-Cyrl-RS"/>
              </w:rPr>
              <w:t xml:space="preserve">појединаца, </w:t>
            </w:r>
            <w:r w:rsidR="00EF180D" w:rsidRPr="006C2684">
              <w:t xml:space="preserve">породица </w:t>
            </w:r>
            <w:r w:rsidR="00EF180D">
              <w:rPr>
                <w:lang w:val="sr-Cyrl-RS"/>
              </w:rPr>
              <w:t>односно</w:t>
            </w:r>
            <w:r w:rsidR="00EF180D" w:rsidRPr="006C2684">
              <w:t xml:space="preserve"> заједница </w:t>
            </w:r>
            <w:r w:rsidRPr="006C2684">
              <w:t xml:space="preserve">против </w:t>
            </w:r>
            <w:r w:rsidR="00EF180D">
              <w:rPr>
                <w:lang w:val="sr-Cyrl-RS"/>
              </w:rPr>
              <w:t xml:space="preserve">њихове </w:t>
            </w:r>
            <w:r w:rsidRPr="006C2684">
              <w:t xml:space="preserve">воље из домова </w:t>
            </w:r>
            <w:r w:rsidR="00EF180D">
              <w:rPr>
                <w:lang w:val="sr-Cyrl-RS"/>
              </w:rPr>
              <w:t>односно са</w:t>
            </w:r>
            <w:r w:rsidRPr="006C2684">
              <w:t xml:space="preserve"> земљишта које заузимају без пружања и приступа одговарајућим облицима правне и друге заштите, укључујући све примењиве процедуре и принципе </w:t>
            </w:r>
            <w:r w:rsidR="00EF180D">
              <w:rPr>
                <w:lang w:val="sr-Cyrl-RS"/>
              </w:rPr>
              <w:t>предвиђене</w:t>
            </w:r>
            <w:r w:rsidRPr="006C2684">
              <w:t xml:space="preserve"> ов</w:t>
            </w:r>
            <w:r w:rsidR="00EF180D">
              <w:rPr>
                <w:lang w:val="sr-Cyrl-RS"/>
              </w:rPr>
              <w:t>им</w:t>
            </w:r>
            <w:r w:rsidRPr="006C2684">
              <w:t xml:space="preserve"> </w:t>
            </w:r>
            <w:r w:rsidR="00EF180D">
              <w:rPr>
                <w:lang w:val="sr-Cyrl-RS"/>
              </w:rPr>
              <w:t>ОПР-ом</w:t>
            </w:r>
            <w:r w:rsidRPr="006C2684">
              <w:t xml:space="preserve">. </w:t>
            </w:r>
            <w:r w:rsidR="00EF180D" w:rsidRPr="00EF180D">
              <w:t xml:space="preserve">Остваривање права </w:t>
            </w:r>
            <w:r w:rsidR="00EF180D">
              <w:rPr>
                <w:lang w:val="sr-Cyrl-RS"/>
              </w:rPr>
              <w:t>истакнуте</w:t>
            </w:r>
            <w:r w:rsidR="00EF180D" w:rsidRPr="00EF180D">
              <w:t xml:space="preserve"> доминације, принудне експропријације или сличних овлашћења неће се сматрати при</w:t>
            </w:r>
            <w:r w:rsidR="00EF180D">
              <w:rPr>
                <w:lang w:val="sr-Cyrl-RS"/>
              </w:rPr>
              <w:t>нуд</w:t>
            </w:r>
            <w:r w:rsidR="00EF180D" w:rsidRPr="00EF180D">
              <w:t>ним исељењем, под условом да је у складу с</w:t>
            </w:r>
            <w:r w:rsidR="00EF180D">
              <w:rPr>
                <w:lang w:val="sr-Cyrl-RS"/>
              </w:rPr>
              <w:t xml:space="preserve"> прописима</w:t>
            </w:r>
            <w:r w:rsidR="00EF180D" w:rsidRPr="00EF180D">
              <w:t xml:space="preserve"> националног законодавства и одредбама овог </w:t>
            </w:r>
            <w:r w:rsidR="00EF180D">
              <w:rPr>
                <w:lang w:val="sr-Cyrl-RS"/>
              </w:rPr>
              <w:t>ОПР-а</w:t>
            </w:r>
            <w:r w:rsidR="00EF180D" w:rsidRPr="00EF180D">
              <w:t>, те да се спроводи на начин који је у складу са основним принципима правичног поступка (укључујући обезбеђивање адекватног претходног обавештења, значајних могућности за подношење притужби и жалби, као и избегавање употребе непотребне, несразмерне или прекомерне силе).</w:t>
            </w:r>
          </w:p>
        </w:tc>
      </w:tr>
      <w:tr w:rsidR="00232C23" w:rsidRPr="000216B6" w14:paraId="3A89C334" w14:textId="77777777" w:rsidTr="00232C23">
        <w:trPr>
          <w:cantSplit/>
        </w:trPr>
        <w:tc>
          <w:tcPr>
            <w:tcW w:w="965" w:type="pct"/>
            <w:shd w:val="clear" w:color="auto" w:fill="auto"/>
          </w:tcPr>
          <w:p w14:paraId="4243CB95" w14:textId="792DD54F" w:rsidR="00232C23" w:rsidRPr="006C2684" w:rsidRDefault="00232C23" w:rsidP="009B6E7D">
            <w:r w:rsidRPr="006C2684">
              <w:lastRenderedPageBreak/>
              <w:t xml:space="preserve">Недобровољно </w:t>
            </w:r>
            <w:r w:rsidR="00C23B08">
              <w:rPr>
                <w:lang w:val="sr-Cyrl-RS"/>
              </w:rPr>
              <w:t>ра</w:t>
            </w:r>
            <w:r w:rsidRPr="006C2684">
              <w:t>сељ</w:t>
            </w:r>
            <w:r w:rsidR="00C23B08">
              <w:rPr>
                <w:lang w:val="sr-Cyrl-RS"/>
              </w:rPr>
              <w:t>ава</w:t>
            </w:r>
            <w:r w:rsidRPr="006C2684">
              <w:t>ње</w:t>
            </w:r>
          </w:p>
        </w:tc>
        <w:tc>
          <w:tcPr>
            <w:tcW w:w="4035" w:type="pct"/>
            <w:shd w:val="clear" w:color="auto" w:fill="auto"/>
          </w:tcPr>
          <w:p w14:paraId="3DE5F8E2" w14:textId="0FD6A938" w:rsidR="00232C23" w:rsidRPr="006C2684" w:rsidRDefault="00C23B08" w:rsidP="009B6E7D">
            <w:r w:rsidRPr="00C23B08">
              <w:rPr>
                <w:lang w:val="sr-Latn-RS"/>
              </w:rPr>
              <w:t>Односи се на пресељења повезан</w:t>
            </w:r>
            <w:r>
              <w:rPr>
                <w:lang w:val="sr-Cyrl-RS"/>
              </w:rPr>
              <w:t>о</w:t>
            </w:r>
            <w:r w:rsidRPr="00C23B08">
              <w:rPr>
                <w:lang w:val="sr-Latn-RS"/>
              </w:rPr>
              <w:t xml:space="preserve"> с пројектом, при чему погођена лица немају право да одбију експропријацију земљишта или ограничења у коришћењу земљишта, физичко пресељење (релокацију, губитак стамбеног земљишта или губитак смештаја), економско пресељење (губитак земљишта, имовине или приступа имовини, што доводи до губитка извора прихода или других средстава за егзистенцију), или обоје.</w:t>
            </w:r>
          </w:p>
        </w:tc>
      </w:tr>
      <w:tr w:rsidR="00232C23" w:rsidRPr="000216B6" w14:paraId="244850D7" w14:textId="77777777" w:rsidTr="00232C23">
        <w:trPr>
          <w:cantSplit/>
        </w:trPr>
        <w:tc>
          <w:tcPr>
            <w:tcW w:w="965" w:type="pct"/>
            <w:shd w:val="clear" w:color="auto" w:fill="auto"/>
          </w:tcPr>
          <w:p w14:paraId="52127835" w14:textId="41115FAD" w:rsidR="00232C23" w:rsidRPr="006C2684" w:rsidRDefault="00C23B08" w:rsidP="009B6E7D">
            <w:r>
              <w:rPr>
                <w:lang w:val="sr-Cyrl-RS"/>
              </w:rPr>
              <w:t>Аквизиција</w:t>
            </w:r>
            <w:r w:rsidR="00232C23" w:rsidRPr="006C2684">
              <w:t xml:space="preserve"> земљишта</w:t>
            </w:r>
          </w:p>
        </w:tc>
        <w:tc>
          <w:tcPr>
            <w:tcW w:w="4035" w:type="pct"/>
            <w:shd w:val="clear" w:color="auto" w:fill="auto"/>
          </w:tcPr>
          <w:p w14:paraId="299A6CAF" w14:textId="236BC366" w:rsidR="00232C23" w:rsidRPr="006C2684" w:rsidRDefault="00232C23" w:rsidP="009B6E7D">
            <w:r w:rsidRPr="006C2684">
              <w:t xml:space="preserve">Односи се на све методе прибављања земљишта за потребе пројекта, које могу укључивати директну куповину, експропријацију имовине и стицање права приступа, као што су </w:t>
            </w:r>
            <w:r w:rsidR="00C23B08">
              <w:rPr>
                <w:lang w:val="sr-Cyrl-RS"/>
              </w:rPr>
              <w:t>право коришћења</w:t>
            </w:r>
            <w:r w:rsidRPr="006C2684">
              <w:t xml:space="preserve"> или прав</w:t>
            </w:r>
            <w:r w:rsidR="00C23B08">
              <w:rPr>
                <w:lang w:val="sr-Cyrl-RS"/>
              </w:rPr>
              <w:t>о пролаза</w:t>
            </w:r>
            <w:r w:rsidRPr="006C2684">
              <w:t>. Куповина земљишта такође може укључивати: (а) стицање ненасељеног или некоришћеног земљишта без обзира да ли се власник земљишта ослања на такво земљиште за приход или живот; (б) враћање у посед јавног земљишта које користе или заузимају појединци или домаћинства; и (ц) утицаје пројекта који</w:t>
            </w:r>
            <w:r w:rsidR="00C23B08">
              <w:rPr>
                <w:lang w:val="sr-Cyrl-RS"/>
              </w:rPr>
              <w:t xml:space="preserve"> за</w:t>
            </w:r>
            <w:r w:rsidRPr="006C2684">
              <w:t xml:space="preserve"> резулт</w:t>
            </w:r>
            <w:r w:rsidR="00C23B08">
              <w:rPr>
                <w:lang w:val="sr-Cyrl-RS"/>
              </w:rPr>
              <w:t xml:space="preserve">ат имају </w:t>
            </w:r>
            <w:r w:rsidRPr="006C2684">
              <w:t>пот</w:t>
            </w:r>
            <w:r w:rsidR="00C23B08">
              <w:rPr>
                <w:lang w:val="sr-Cyrl-RS"/>
              </w:rPr>
              <w:t>апа</w:t>
            </w:r>
            <w:r w:rsidRPr="006C2684">
              <w:t xml:space="preserve">ње земљишта или </w:t>
            </w:r>
            <w:r w:rsidR="00C23B08">
              <w:rPr>
                <w:lang w:val="sr-Cyrl-RS"/>
              </w:rPr>
              <w:t xml:space="preserve">земљиште које је </w:t>
            </w:r>
            <w:r w:rsidRPr="006C2684">
              <w:t xml:space="preserve">на други начин </w:t>
            </w:r>
            <w:r w:rsidR="00C23B08">
              <w:rPr>
                <w:lang w:val="sr-Cyrl-RS"/>
              </w:rPr>
              <w:t xml:space="preserve">постало </w:t>
            </w:r>
            <w:r w:rsidRPr="006C2684">
              <w:t>неупотребљив</w:t>
            </w:r>
            <w:r w:rsidR="00C23B08">
              <w:rPr>
                <w:lang w:val="sr-Cyrl-RS"/>
              </w:rPr>
              <w:t>о</w:t>
            </w:r>
            <w:r w:rsidRPr="006C2684">
              <w:t xml:space="preserve"> или неприступачн</w:t>
            </w:r>
            <w:r w:rsidR="00C23B08">
              <w:rPr>
                <w:lang w:val="sr-Cyrl-RS"/>
              </w:rPr>
              <w:t>о</w:t>
            </w:r>
            <w:r w:rsidRPr="006C2684">
              <w:t xml:space="preserve">. Земљиште укључује све што расте на земљишту или је трајно причвршћено за земљу, као што су усеви, </w:t>
            </w:r>
            <w:r w:rsidR="00C23B08">
              <w:rPr>
                <w:lang w:val="sr-Cyrl-RS"/>
              </w:rPr>
              <w:t>објекти</w:t>
            </w:r>
            <w:r w:rsidRPr="006C2684">
              <w:t xml:space="preserve"> и друга </w:t>
            </w:r>
            <w:r w:rsidR="00C23B08">
              <w:rPr>
                <w:lang w:val="sr-Cyrl-RS"/>
              </w:rPr>
              <w:t>унапређења</w:t>
            </w:r>
            <w:r w:rsidRPr="006C2684">
              <w:t xml:space="preserve">, </w:t>
            </w:r>
            <w:r w:rsidR="00C23B08">
              <w:rPr>
                <w:lang w:val="sr-Cyrl-RS"/>
              </w:rPr>
              <w:t xml:space="preserve">као </w:t>
            </w:r>
            <w:r w:rsidRPr="006C2684">
              <w:t>и припадајућа водна тела.</w:t>
            </w:r>
          </w:p>
        </w:tc>
      </w:tr>
      <w:tr w:rsidR="00232C23" w:rsidRPr="000216B6" w14:paraId="34A98C86" w14:textId="77777777" w:rsidTr="00232C23">
        <w:trPr>
          <w:cantSplit/>
        </w:trPr>
        <w:tc>
          <w:tcPr>
            <w:tcW w:w="965" w:type="pct"/>
            <w:shd w:val="clear" w:color="auto" w:fill="auto"/>
          </w:tcPr>
          <w:p w14:paraId="055204BA" w14:textId="77777777" w:rsidR="00232C23" w:rsidRPr="006C2684" w:rsidRDefault="00232C23" w:rsidP="009B6E7D">
            <w:r w:rsidRPr="006C2684">
              <w:t>Средства за живот</w:t>
            </w:r>
          </w:p>
        </w:tc>
        <w:tc>
          <w:tcPr>
            <w:tcW w:w="4035" w:type="pct"/>
            <w:shd w:val="clear" w:color="auto" w:fill="auto"/>
          </w:tcPr>
          <w:p w14:paraId="368C0506" w14:textId="2E2E3F81" w:rsidR="00232C23" w:rsidRPr="006C2684" w:rsidRDefault="00232C23" w:rsidP="009B6E7D">
            <w:r w:rsidRPr="006C2684">
              <w:t xml:space="preserve">Односи се на читав низ средстава које појединци, породице и заједнице користе да би зарађивали за живот, као што су приходи засновани на </w:t>
            </w:r>
            <w:r w:rsidR="00C23B08">
              <w:rPr>
                <w:lang w:val="sr-Cyrl-RS"/>
              </w:rPr>
              <w:t>личном дохотку</w:t>
            </w:r>
            <w:r w:rsidRPr="006C2684">
              <w:t>, пољопривред</w:t>
            </w:r>
            <w:r w:rsidR="00C23B08">
              <w:rPr>
                <w:lang w:val="sr-Cyrl-RS"/>
              </w:rPr>
              <w:t>и</w:t>
            </w:r>
            <w:r w:rsidRPr="006C2684">
              <w:t>, риболов</w:t>
            </w:r>
            <w:r w:rsidR="00C23B08">
              <w:rPr>
                <w:lang w:val="sr-Cyrl-RS"/>
              </w:rPr>
              <w:t>у</w:t>
            </w:r>
            <w:r w:rsidRPr="006C2684">
              <w:t>, исхран</w:t>
            </w:r>
            <w:r w:rsidR="00C23B08">
              <w:rPr>
                <w:lang w:val="sr-Cyrl-RS"/>
              </w:rPr>
              <w:t>и</w:t>
            </w:r>
            <w:r w:rsidRPr="006C2684">
              <w:t>, други извори за живот заснован</w:t>
            </w:r>
            <w:r w:rsidR="00C23B08">
              <w:rPr>
                <w:lang w:val="sr-Cyrl-RS"/>
              </w:rPr>
              <w:t>и</w:t>
            </w:r>
            <w:r w:rsidRPr="006C2684">
              <w:t xml:space="preserve"> на природним ресурсима (услуге екосистема), ситн</w:t>
            </w:r>
            <w:r w:rsidR="00C23B08">
              <w:rPr>
                <w:lang w:val="sr-Cyrl-RS"/>
              </w:rPr>
              <w:t>ој</w:t>
            </w:r>
            <w:r w:rsidRPr="006C2684">
              <w:t xml:space="preserve"> трговин</w:t>
            </w:r>
            <w:r w:rsidR="00C23B08">
              <w:rPr>
                <w:lang w:val="sr-Cyrl-RS"/>
              </w:rPr>
              <w:t>и</w:t>
            </w:r>
            <w:r w:rsidRPr="006C2684">
              <w:t xml:space="preserve"> и размен</w:t>
            </w:r>
            <w:r w:rsidR="00C23B08">
              <w:rPr>
                <w:lang w:val="sr-Cyrl-RS"/>
              </w:rPr>
              <w:t>и</w:t>
            </w:r>
            <w:r w:rsidRPr="006C2684">
              <w:t>.</w:t>
            </w:r>
          </w:p>
        </w:tc>
      </w:tr>
      <w:tr w:rsidR="00232C23" w:rsidRPr="000216B6" w14:paraId="54052C88" w14:textId="77777777" w:rsidTr="00232C23">
        <w:trPr>
          <w:cantSplit/>
        </w:trPr>
        <w:tc>
          <w:tcPr>
            <w:tcW w:w="965" w:type="pct"/>
            <w:shd w:val="clear" w:color="auto" w:fill="auto"/>
          </w:tcPr>
          <w:p w14:paraId="6780C63F" w14:textId="49B8E6A0" w:rsidR="00232C23" w:rsidRPr="00C23B08" w:rsidRDefault="00232C23" w:rsidP="009B6E7D">
            <w:pPr>
              <w:rPr>
                <w:lang w:val="sr-Cyrl-RS"/>
              </w:rPr>
            </w:pPr>
            <w:r w:rsidRPr="006C2684">
              <w:t xml:space="preserve">Додатак за </w:t>
            </w:r>
            <w:r w:rsidR="00C23B08">
              <w:rPr>
                <w:lang w:val="sr-Cyrl-RS"/>
              </w:rPr>
              <w:t>пресељење</w:t>
            </w:r>
          </w:p>
        </w:tc>
        <w:tc>
          <w:tcPr>
            <w:tcW w:w="4035" w:type="pct"/>
            <w:shd w:val="clear" w:color="auto" w:fill="auto"/>
          </w:tcPr>
          <w:p w14:paraId="5242495C" w14:textId="1150E909" w:rsidR="00232C23" w:rsidRPr="006C2684" w:rsidRDefault="003B5593" w:rsidP="009B6E7D">
            <w:r w:rsidRPr="006C2684">
              <w:t xml:space="preserve">Накнада за трошкове директно повезане с пресељењем домаћинства или предузећа. </w:t>
            </w:r>
            <w:r w:rsidR="00C23B08">
              <w:rPr>
                <w:lang w:val="sr-Cyrl-RS"/>
              </w:rPr>
              <w:t>М</w:t>
            </w:r>
            <w:r w:rsidRPr="006C2684">
              <w:t xml:space="preserve">оже </w:t>
            </w:r>
            <w:r w:rsidR="00C23B08">
              <w:rPr>
                <w:lang w:val="sr-Cyrl-RS"/>
              </w:rPr>
              <w:t>се ис</w:t>
            </w:r>
            <w:r w:rsidRPr="006C2684">
              <w:t>платити у готовини или директном подршком при селидби (логистик</w:t>
            </w:r>
            <w:r w:rsidR="00C23B08">
              <w:rPr>
                <w:lang w:val="sr-Cyrl-RS"/>
              </w:rPr>
              <w:t>ом,</w:t>
            </w:r>
            <w:r w:rsidRPr="006C2684">
              <w:t xml:space="preserve"> као што су камиони за селидбу, радна снага и слично). Аранжмани у натури</w:t>
            </w:r>
            <w:r w:rsidR="00C23B08">
              <w:rPr>
                <w:lang w:val="sr-Cyrl-RS"/>
              </w:rPr>
              <w:t xml:space="preserve"> могући су по упућењу захтева и добијању сагласности сходно ОПР-у</w:t>
            </w:r>
            <w:r w:rsidR="00A8305E" w:rsidRPr="006C2684">
              <w:t>.</w:t>
            </w:r>
          </w:p>
        </w:tc>
      </w:tr>
      <w:tr w:rsidR="00232C23" w:rsidRPr="000216B6" w14:paraId="10F23878" w14:textId="77777777" w:rsidTr="00232C23">
        <w:trPr>
          <w:cantSplit/>
        </w:trPr>
        <w:tc>
          <w:tcPr>
            <w:tcW w:w="965" w:type="pct"/>
            <w:shd w:val="clear" w:color="auto" w:fill="auto"/>
          </w:tcPr>
          <w:p w14:paraId="658A3CA3" w14:textId="2FDDEA58" w:rsidR="00232C23" w:rsidRPr="00C23B08" w:rsidRDefault="00232C23" w:rsidP="009B6E7D">
            <w:pPr>
              <w:rPr>
                <w:lang w:val="sr-Cyrl-RS"/>
              </w:rPr>
            </w:pPr>
            <w:r w:rsidRPr="006C2684">
              <w:t xml:space="preserve">Физичко </w:t>
            </w:r>
            <w:r w:rsidR="00C23B08">
              <w:rPr>
                <w:lang w:val="sr-Cyrl-RS"/>
              </w:rPr>
              <w:t>измештање</w:t>
            </w:r>
          </w:p>
        </w:tc>
        <w:tc>
          <w:tcPr>
            <w:tcW w:w="4035" w:type="pct"/>
            <w:shd w:val="clear" w:color="auto" w:fill="auto"/>
          </w:tcPr>
          <w:p w14:paraId="03453440" w14:textId="64A5F56B" w:rsidR="00232C23" w:rsidRPr="006C2684" w:rsidRDefault="00232C23" w:rsidP="009B6E7D">
            <w:r w:rsidRPr="006C2684">
              <w:t xml:space="preserve">Губитак склоништа и имовине као резултат стицања имовине </w:t>
            </w:r>
            <w:r w:rsidR="00C23B08">
              <w:rPr>
                <w:lang w:val="sr-Cyrl-RS"/>
              </w:rPr>
              <w:t>повезане с п</w:t>
            </w:r>
            <w:r w:rsidRPr="006C2684">
              <w:t>ројектом</w:t>
            </w:r>
            <w:r w:rsidR="00986A95">
              <w:rPr>
                <w:lang w:val="sr-Cyrl-RS"/>
              </w:rPr>
              <w:t>, због ког је према ОПР-у потребно исељење из кућа</w:t>
            </w:r>
            <w:r w:rsidRPr="006C2684">
              <w:t xml:space="preserve">, </w:t>
            </w:r>
            <w:r w:rsidR="00986A95">
              <w:rPr>
                <w:lang w:val="sr-Cyrl-RS"/>
              </w:rPr>
              <w:t xml:space="preserve">измештање с радног места </w:t>
            </w:r>
            <w:r w:rsidRPr="006C2684">
              <w:t xml:space="preserve">или </w:t>
            </w:r>
            <w:r w:rsidR="00986A95">
              <w:rPr>
                <w:lang w:val="sr-Cyrl-RS"/>
              </w:rPr>
              <w:t xml:space="preserve">премештање </w:t>
            </w:r>
            <w:r w:rsidRPr="006C2684">
              <w:t>пословних просторија на другу локацију.</w:t>
            </w:r>
          </w:p>
        </w:tc>
      </w:tr>
      <w:tr w:rsidR="00232C23" w:rsidRPr="000216B6" w14:paraId="4AEAA7E4" w14:textId="77777777" w:rsidTr="00232C23">
        <w:trPr>
          <w:cantSplit/>
        </w:trPr>
        <w:tc>
          <w:tcPr>
            <w:tcW w:w="965" w:type="pct"/>
            <w:shd w:val="clear" w:color="auto" w:fill="auto"/>
          </w:tcPr>
          <w:p w14:paraId="376D166F" w14:textId="4DC4FCD0" w:rsidR="00232C23" w:rsidRPr="006C2684" w:rsidRDefault="00232C23" w:rsidP="009B6E7D">
            <w:r w:rsidRPr="006C2684">
              <w:t xml:space="preserve">Особа погођена пројектом </w:t>
            </w:r>
          </w:p>
        </w:tc>
        <w:tc>
          <w:tcPr>
            <w:tcW w:w="4035" w:type="pct"/>
            <w:shd w:val="clear" w:color="auto" w:fill="auto"/>
          </w:tcPr>
          <w:p w14:paraId="6F026BB3" w14:textId="0C5A6A75" w:rsidR="00232C23" w:rsidRPr="006C2684" w:rsidRDefault="009900FE" w:rsidP="009B6E7D">
            <w:r w:rsidRPr="006C2684">
              <w:t xml:space="preserve">Свака особа која, као резултат </w:t>
            </w:r>
            <w:r w:rsidR="00986A95">
              <w:rPr>
                <w:lang w:val="sr-Cyrl-RS"/>
              </w:rPr>
              <w:t>спровођења</w:t>
            </w:r>
            <w:r w:rsidRPr="006C2684">
              <w:t xml:space="preserve"> (по</w:t>
            </w:r>
            <w:r w:rsidR="00986A95">
              <w:rPr>
                <w:lang w:val="sr-Cyrl-RS"/>
              </w:rPr>
              <w:t>т</w:t>
            </w:r>
            <w:r w:rsidRPr="006C2684">
              <w:t>)пројекта, трпи утицаје</w:t>
            </w:r>
            <w:r w:rsidR="00986A95">
              <w:rPr>
                <w:lang w:val="sr-Cyrl-RS"/>
              </w:rPr>
              <w:t xml:space="preserve"> пројекта</w:t>
            </w:r>
            <w:r w:rsidRPr="006C2684">
              <w:t xml:space="preserve"> </w:t>
            </w:r>
            <w:r w:rsidR="00986A95">
              <w:rPr>
                <w:lang w:val="sr-Cyrl-RS"/>
              </w:rPr>
              <w:t>сматра</w:t>
            </w:r>
            <w:r w:rsidRPr="006C2684">
              <w:t xml:space="preserve"> се особом погођеном </w:t>
            </w:r>
            <w:r w:rsidR="00986A95">
              <w:rPr>
                <w:lang w:val="sr-Cyrl-RS"/>
              </w:rPr>
              <w:t>п</w:t>
            </w:r>
            <w:r w:rsidRPr="006C2684">
              <w:t>ројектом.</w:t>
            </w:r>
          </w:p>
        </w:tc>
      </w:tr>
      <w:tr w:rsidR="00232C23" w:rsidRPr="000216B6" w14:paraId="79C4FCA8" w14:textId="77777777" w:rsidTr="00232C23">
        <w:trPr>
          <w:cantSplit/>
        </w:trPr>
        <w:tc>
          <w:tcPr>
            <w:tcW w:w="965" w:type="pct"/>
            <w:shd w:val="clear" w:color="auto" w:fill="auto"/>
          </w:tcPr>
          <w:p w14:paraId="2737A507" w14:textId="1B9484AA" w:rsidR="00232C23" w:rsidRPr="006C2684" w:rsidRDefault="00232C23" w:rsidP="009B6E7D">
            <w:r w:rsidRPr="006C2684">
              <w:lastRenderedPageBreak/>
              <w:t>Трош</w:t>
            </w:r>
            <w:r w:rsidR="00986A95">
              <w:rPr>
                <w:lang w:val="sr-Cyrl-RS"/>
              </w:rPr>
              <w:t xml:space="preserve">кови замене </w:t>
            </w:r>
          </w:p>
        </w:tc>
        <w:tc>
          <w:tcPr>
            <w:tcW w:w="4035" w:type="pct"/>
            <w:shd w:val="clear" w:color="auto" w:fill="auto"/>
          </w:tcPr>
          <w:p w14:paraId="1CC2D729" w14:textId="125D13FE" w:rsidR="00232C23" w:rsidRPr="006C2684" w:rsidRDefault="00986A95" w:rsidP="009B6E7D">
            <w:r w:rsidRPr="00986A95">
              <w:rPr>
                <w:lang w:val="sr-Latn-RS"/>
              </w:rPr>
              <w:t>Трош</w:t>
            </w:r>
            <w:r>
              <w:rPr>
                <w:lang w:val="sr-Cyrl-RS"/>
              </w:rPr>
              <w:t>кови</w:t>
            </w:r>
            <w:r w:rsidRPr="00986A95">
              <w:rPr>
                <w:lang w:val="sr-Latn-RS"/>
              </w:rPr>
              <w:t xml:space="preserve"> замене дефиниш</w:t>
            </w:r>
            <w:r>
              <w:rPr>
                <w:lang w:val="sr-Cyrl-RS"/>
              </w:rPr>
              <w:t>у</w:t>
            </w:r>
            <w:r w:rsidRPr="00986A95">
              <w:rPr>
                <w:lang w:val="sr-Latn-RS"/>
              </w:rPr>
              <w:t xml:space="preserve"> се као метод процене који обезбеђује </w:t>
            </w:r>
            <w:r>
              <w:rPr>
                <w:lang w:val="sr-Cyrl-RS"/>
              </w:rPr>
              <w:t xml:space="preserve">адекватну </w:t>
            </w:r>
            <w:r w:rsidRPr="00986A95">
              <w:rPr>
                <w:lang w:val="sr-Latn-RS"/>
              </w:rPr>
              <w:t xml:space="preserve">надокнаду </w:t>
            </w:r>
            <w:r>
              <w:rPr>
                <w:lang w:val="sr-Cyrl-RS"/>
              </w:rPr>
              <w:t xml:space="preserve">у </w:t>
            </w:r>
            <w:r w:rsidRPr="00986A95">
              <w:rPr>
                <w:lang w:val="sr-Latn-RS"/>
              </w:rPr>
              <w:t xml:space="preserve">замену </w:t>
            </w:r>
            <w:r>
              <w:rPr>
                <w:lang w:val="sr-Cyrl-RS"/>
              </w:rPr>
              <w:t xml:space="preserve">за </w:t>
            </w:r>
            <w:r w:rsidRPr="00986A95">
              <w:rPr>
                <w:lang w:val="sr-Latn-RS"/>
              </w:rPr>
              <w:t>имовине, уз додатне неопходне трошкове трансакције повезане са заменом имовине. У случајевима где постоје функционална тржишта, трош</w:t>
            </w:r>
            <w:r>
              <w:rPr>
                <w:lang w:val="sr-Cyrl-RS"/>
              </w:rPr>
              <w:t>кови</w:t>
            </w:r>
            <w:r w:rsidRPr="00986A95">
              <w:rPr>
                <w:lang w:val="sr-Latn-RS"/>
              </w:rPr>
              <w:t xml:space="preserve"> замене одговара</w:t>
            </w:r>
            <w:r>
              <w:rPr>
                <w:lang w:val="sr-Cyrl-RS"/>
              </w:rPr>
              <w:t>ју</w:t>
            </w:r>
            <w:r w:rsidRPr="00986A95">
              <w:rPr>
                <w:lang w:val="sr-Latn-RS"/>
              </w:rPr>
              <w:t xml:space="preserve"> тржишној вредности утврђеној независном и компетентном проценом некретнина, уз додатне трошкове трансакције. Уколико функционална тржишта не постоје, трошак замене може се утврдити алтернативним методама, као што су израчунавање вредности производње за земљиште или продуктивну имовину, или неамортизована вредност замене материјала и радне снаге за изградњу објеката или друге </w:t>
            </w:r>
            <w:r>
              <w:rPr>
                <w:lang w:val="sr-Cyrl-RS"/>
              </w:rPr>
              <w:t>непокретне</w:t>
            </w:r>
            <w:r w:rsidRPr="00986A95">
              <w:rPr>
                <w:lang w:val="sr-Latn-RS"/>
              </w:rPr>
              <w:t xml:space="preserve"> имовине, уз додатне трошкове трансакције.</w:t>
            </w:r>
            <w:r>
              <w:rPr>
                <w:lang w:val="sr-Cyrl-RS"/>
              </w:rPr>
              <w:t xml:space="preserve"> </w:t>
            </w:r>
            <w:r w:rsidRPr="00986A95">
              <w:rPr>
                <w:lang w:val="sr-Latn-RS"/>
              </w:rPr>
              <w:t xml:space="preserve">У свим случајевима кад физичко пресељење доводи до губитка стамбеног простора, трошак замене мора бити </w:t>
            </w:r>
            <w:r>
              <w:rPr>
                <w:lang w:val="sr-Cyrl-RS"/>
              </w:rPr>
              <w:t xml:space="preserve">у </w:t>
            </w:r>
            <w:r w:rsidRPr="00986A95">
              <w:rPr>
                <w:lang w:val="sr-Latn-RS"/>
              </w:rPr>
              <w:t>најмањ</w:t>
            </w:r>
            <w:r>
              <w:rPr>
                <w:lang w:val="sr-Cyrl-RS"/>
              </w:rPr>
              <w:t>у руку</w:t>
            </w:r>
            <w:r w:rsidRPr="00986A95">
              <w:rPr>
                <w:lang w:val="sr-Latn-RS"/>
              </w:rPr>
              <w:t xml:space="preserve"> довољан да омогући куповину или изградњу стамбеног објекта који испуњава прихватљиве минималне стандарде квалитета и безбедности у заједници. Метод процене за утврђивање трошка замене треба да буде документован и укључен у релевантне планске документе за пресељење.</w:t>
            </w:r>
            <w:r>
              <w:rPr>
                <w:lang w:val="sr-Cyrl-RS"/>
              </w:rPr>
              <w:t xml:space="preserve"> </w:t>
            </w:r>
            <w:r w:rsidRPr="00986A95">
              <w:rPr>
                <w:lang w:val="sr-Latn-RS"/>
              </w:rPr>
              <w:t>Трошкови трансакције обухватају административне таксе, накнаде за регистрацију или упис власништва, разумне трошкове пресељења и све сличне трошкове наметнуте погођеним лицима.</w:t>
            </w:r>
          </w:p>
        </w:tc>
      </w:tr>
      <w:tr w:rsidR="00232C23" w:rsidRPr="000216B6" w14:paraId="3971CD57" w14:textId="77777777" w:rsidTr="00232C23">
        <w:trPr>
          <w:cantSplit/>
        </w:trPr>
        <w:tc>
          <w:tcPr>
            <w:tcW w:w="965" w:type="pct"/>
            <w:shd w:val="clear" w:color="auto" w:fill="auto"/>
          </w:tcPr>
          <w:p w14:paraId="151DC526" w14:textId="77777777" w:rsidR="00232C23" w:rsidRPr="006C2684" w:rsidRDefault="00232C23" w:rsidP="009B6E7D">
            <w:r w:rsidRPr="006C2684">
              <w:t>Ограничења у коришћењу земљишта</w:t>
            </w:r>
          </w:p>
        </w:tc>
        <w:tc>
          <w:tcPr>
            <w:tcW w:w="4035" w:type="pct"/>
            <w:shd w:val="clear" w:color="auto" w:fill="auto"/>
          </w:tcPr>
          <w:p w14:paraId="3221100F" w14:textId="3C0B0034" w:rsidR="00232C23" w:rsidRPr="006C2684" w:rsidRDefault="00986A95" w:rsidP="009B6E7D">
            <w:pPr>
              <w:rPr>
                <w:lang w:val="en-GB"/>
              </w:rPr>
            </w:pPr>
            <w:r w:rsidRPr="00986A95">
              <w:rPr>
                <w:lang w:val="sr-Latn-RS"/>
              </w:rPr>
              <w:t>Односи се на ограничења или забране коришћења пољопривредног, стамбеног, комерцијалног или другог земљишта које се директно уводе и спроводе као део пројекта. Ова ограничења могу обухватати забране приступа законски одређеним парковима и заштићеним подручјима, ограничења приступа другим заједничким ресурсима, као и ограничења у коришћењу земљишта у оквиру коридора комуналне инфраструктуре или безбедносних зона.</w:t>
            </w:r>
          </w:p>
        </w:tc>
      </w:tr>
      <w:tr w:rsidR="00232C23" w:rsidRPr="000216B6" w14:paraId="6575BE69" w14:textId="77777777" w:rsidTr="00232C23">
        <w:trPr>
          <w:cantSplit/>
        </w:trPr>
        <w:tc>
          <w:tcPr>
            <w:tcW w:w="965" w:type="pct"/>
            <w:shd w:val="clear" w:color="auto" w:fill="auto"/>
          </w:tcPr>
          <w:p w14:paraId="5DDF5DCB" w14:textId="77777777" w:rsidR="00232C23" w:rsidRPr="006C2684" w:rsidRDefault="00232C23" w:rsidP="009B6E7D">
            <w:r w:rsidRPr="006C2684">
              <w:t>Заинтересоване стране</w:t>
            </w:r>
          </w:p>
        </w:tc>
        <w:tc>
          <w:tcPr>
            <w:tcW w:w="4035" w:type="pct"/>
            <w:shd w:val="clear" w:color="auto" w:fill="auto"/>
          </w:tcPr>
          <w:p w14:paraId="5D1E10C2" w14:textId="53BF191F" w:rsidR="00232C23" w:rsidRPr="006C2684" w:rsidRDefault="00232C23" w:rsidP="009B6E7D">
            <w:r w:rsidRPr="006C2684">
              <w:rPr>
                <w:lang w:val="en-GB"/>
              </w:rPr>
              <w:t xml:space="preserve">Сви појединци, групе, организације и институције које су заинтересоване </w:t>
            </w:r>
            <w:r w:rsidR="00986A95">
              <w:rPr>
                <w:lang w:val="sr-Cyrl-RS"/>
              </w:rPr>
              <w:t xml:space="preserve">за пројекат </w:t>
            </w:r>
            <w:r w:rsidRPr="006C2684">
              <w:rPr>
                <w:lang w:val="en-GB"/>
              </w:rPr>
              <w:t xml:space="preserve">и на које би пројекат могао утицати или </w:t>
            </w:r>
            <w:r w:rsidR="00986A95">
              <w:rPr>
                <w:lang w:val="sr-Cyrl-RS"/>
              </w:rPr>
              <w:t xml:space="preserve">оне стране које </w:t>
            </w:r>
            <w:r w:rsidRPr="006C2684">
              <w:rPr>
                <w:lang w:val="en-GB"/>
              </w:rPr>
              <w:t>имају интерес и могућност да утичу на пројекат.</w:t>
            </w:r>
          </w:p>
        </w:tc>
      </w:tr>
      <w:tr w:rsidR="00232C23" w:rsidRPr="000216B6" w14:paraId="2BB4F6F0" w14:textId="77777777" w:rsidTr="00232C23">
        <w:trPr>
          <w:cantSplit/>
        </w:trPr>
        <w:tc>
          <w:tcPr>
            <w:tcW w:w="965" w:type="pct"/>
            <w:shd w:val="clear" w:color="auto" w:fill="auto"/>
          </w:tcPr>
          <w:p w14:paraId="7116BD79" w14:textId="77777777" w:rsidR="00232C23" w:rsidRPr="006C2684" w:rsidRDefault="00232C23" w:rsidP="009B6E7D">
            <w:r w:rsidRPr="006C2684">
              <w:t>Прелазни додатак</w:t>
            </w:r>
          </w:p>
        </w:tc>
        <w:tc>
          <w:tcPr>
            <w:tcW w:w="4035" w:type="pct"/>
            <w:shd w:val="clear" w:color="auto" w:fill="auto"/>
          </w:tcPr>
          <w:p w14:paraId="106FCA6A" w14:textId="5FBEFC07" w:rsidR="00232C23" w:rsidRPr="006C2684" w:rsidRDefault="009D3412" w:rsidP="009B6E7D">
            <w:pPr>
              <w:rPr>
                <w:lang w:val="en-GB"/>
              </w:rPr>
            </w:pPr>
            <w:r w:rsidRPr="006C2684">
              <w:t xml:space="preserve">Односи се на једнократну (готовинску или другу) помоћ која се пружа за пресељење чланова домаћинства и њихове имовине (или пословне опреме и инвентара) за домаћинства која бирају новчану надокнаду и </w:t>
            </w:r>
            <w:r w:rsidR="00986A95">
              <w:rPr>
                <w:lang w:val="sr-Cyrl-RS"/>
              </w:rPr>
              <w:t xml:space="preserve">самостално </w:t>
            </w:r>
            <w:r w:rsidRPr="006C2684">
              <w:t xml:space="preserve">обезбеђују заменски стамбени простор, укључујући изградњу нових станова. Ако планиране локације за пресељење (за становање или предузећа) нису спремне за усељење у тренутку физичког расељавања, планом се успоставља прелазна накнада довољна да покрије трошкове привременог изнајмљивања </w:t>
            </w:r>
            <w:r w:rsidR="00F771B8">
              <w:t xml:space="preserve">стамбеног и пословног простора </w:t>
            </w:r>
            <w:r w:rsidRPr="006C2684">
              <w:t>и друге трошкове док</w:t>
            </w:r>
            <w:r w:rsidR="00F771B8">
              <w:rPr>
                <w:lang w:val="sr-Cyrl-RS"/>
              </w:rPr>
              <w:t xml:space="preserve"> опције за трајно пресељење </w:t>
            </w:r>
            <w:r w:rsidRPr="006C2684">
              <w:t>не буд</w:t>
            </w:r>
            <w:r w:rsidR="00F771B8">
              <w:rPr>
                <w:lang w:val="sr-Cyrl-RS"/>
              </w:rPr>
              <w:t>у</w:t>
            </w:r>
            <w:r w:rsidRPr="006C2684">
              <w:t xml:space="preserve"> расположив</w:t>
            </w:r>
            <w:r w:rsidR="00F771B8">
              <w:rPr>
                <w:lang w:val="sr-Cyrl-RS"/>
              </w:rPr>
              <w:t>е</w:t>
            </w:r>
            <w:r w:rsidRPr="006C2684">
              <w:t>.</w:t>
            </w:r>
          </w:p>
        </w:tc>
      </w:tr>
      <w:tr w:rsidR="00F801B2" w:rsidRPr="000216B6" w14:paraId="59C81BE6" w14:textId="77777777" w:rsidTr="00232C23">
        <w:trPr>
          <w:cantSplit/>
        </w:trPr>
        <w:tc>
          <w:tcPr>
            <w:tcW w:w="965" w:type="pct"/>
            <w:shd w:val="clear" w:color="auto" w:fill="auto"/>
          </w:tcPr>
          <w:p w14:paraId="60BE6A6A" w14:textId="3C47592F" w:rsidR="00F801B2" w:rsidRPr="006C2684" w:rsidRDefault="00F801B2" w:rsidP="009B6E7D">
            <w:r w:rsidRPr="006C2684">
              <w:lastRenderedPageBreak/>
              <w:t>Додатак за селидбу</w:t>
            </w:r>
          </w:p>
        </w:tc>
        <w:tc>
          <w:tcPr>
            <w:tcW w:w="4035" w:type="pct"/>
            <w:shd w:val="clear" w:color="auto" w:fill="auto"/>
          </w:tcPr>
          <w:p w14:paraId="040548D7" w14:textId="06A209C4" w:rsidR="00F801B2" w:rsidRPr="00F771B8" w:rsidRDefault="00F801B2" w:rsidP="009B6E7D">
            <w:pPr>
              <w:rPr>
                <w:lang w:val="sr-Cyrl-RS"/>
              </w:rPr>
            </w:pPr>
            <w:r w:rsidRPr="006C2684">
              <w:t>Односи се на једнократну (готовинску или другу) помоћ за покривање трошкова пресељења чланова домаћинства и њиховог кућног инвентара (или пословне опреме и инвентара)</w:t>
            </w:r>
            <w:r w:rsidR="00F771B8">
              <w:rPr>
                <w:lang w:val="sr-Cyrl-RS"/>
              </w:rPr>
              <w:t>.</w:t>
            </w:r>
          </w:p>
        </w:tc>
      </w:tr>
      <w:tr w:rsidR="00232C23" w:rsidRPr="000216B6" w14:paraId="18FA90B0" w14:textId="77777777" w:rsidTr="00232C23">
        <w:trPr>
          <w:cantSplit/>
        </w:trPr>
        <w:tc>
          <w:tcPr>
            <w:tcW w:w="965" w:type="pct"/>
            <w:shd w:val="clear" w:color="auto" w:fill="auto"/>
          </w:tcPr>
          <w:p w14:paraId="58721207" w14:textId="69F51F87" w:rsidR="00232C23" w:rsidRPr="006C2684" w:rsidRDefault="00F771B8" w:rsidP="009B6E7D">
            <w:r>
              <w:rPr>
                <w:lang w:val="sr-Cyrl-RS"/>
              </w:rPr>
              <w:t>Осетљиве друштвене</w:t>
            </w:r>
            <w:r w:rsidR="00232C23" w:rsidRPr="006C2684">
              <w:t xml:space="preserve"> групе/појединци</w:t>
            </w:r>
          </w:p>
        </w:tc>
        <w:tc>
          <w:tcPr>
            <w:tcW w:w="4035" w:type="pct"/>
            <w:shd w:val="clear" w:color="auto" w:fill="auto"/>
          </w:tcPr>
          <w:p w14:paraId="2B2A8344" w14:textId="754083AD" w:rsidR="00232C23" w:rsidRPr="006C2684" w:rsidRDefault="00232C23" w:rsidP="009B6E7D">
            <w:pPr>
              <w:rPr>
                <w:lang w:val="en-GB"/>
              </w:rPr>
            </w:pPr>
            <w:r w:rsidRPr="006C2684">
              <w:rPr>
                <w:lang w:val="en-GB"/>
              </w:rPr>
              <w:t xml:space="preserve">Односи се на </w:t>
            </w:r>
            <w:r w:rsidR="00F771B8">
              <w:rPr>
                <w:lang w:val="sr-Cyrl-RS"/>
              </w:rPr>
              <w:t xml:space="preserve">особе које живо </w:t>
            </w:r>
            <w:r w:rsidRPr="006C2684">
              <w:rPr>
                <w:lang w:val="en-GB"/>
              </w:rPr>
              <w:t>испод границе сиромаштва, беземљаше, стариј</w:t>
            </w:r>
            <w:r w:rsidR="00F771B8">
              <w:rPr>
                <w:lang w:val="sr-Cyrl-RS"/>
              </w:rPr>
              <w:t>у популацију</w:t>
            </w:r>
            <w:r w:rsidRPr="006C2684">
              <w:rPr>
                <w:lang w:val="en-GB"/>
              </w:rPr>
              <w:t xml:space="preserve">, жене и децу и </w:t>
            </w:r>
            <w:r w:rsidR="00F771B8">
              <w:rPr>
                <w:lang w:val="sr-Cyrl-RS"/>
              </w:rPr>
              <w:t xml:space="preserve">све </w:t>
            </w:r>
            <w:r w:rsidRPr="006C2684">
              <w:rPr>
                <w:lang w:val="en-GB"/>
              </w:rPr>
              <w:t xml:space="preserve">оне који због пола, етничке припадности, </w:t>
            </w:r>
            <w:r w:rsidR="00F771B8">
              <w:rPr>
                <w:lang w:val="sr-Cyrl-RS"/>
              </w:rPr>
              <w:t>узраста</w:t>
            </w:r>
            <w:r w:rsidRPr="006C2684">
              <w:rPr>
                <w:lang w:val="en-GB"/>
              </w:rPr>
              <w:t xml:space="preserve">, физичког или менталног инвалидитета, </w:t>
            </w:r>
            <w:r w:rsidR="00F771B8" w:rsidRPr="006C2684">
              <w:rPr>
                <w:lang w:val="en-GB"/>
              </w:rPr>
              <w:t xml:space="preserve">неповољног </w:t>
            </w:r>
            <w:r w:rsidRPr="006C2684">
              <w:rPr>
                <w:lang w:val="en-GB"/>
              </w:rPr>
              <w:t>економск</w:t>
            </w:r>
            <w:r w:rsidR="00F771B8">
              <w:rPr>
                <w:lang w:val="sr-Cyrl-RS"/>
              </w:rPr>
              <w:t>ог</w:t>
            </w:r>
            <w:r w:rsidRPr="006C2684">
              <w:rPr>
                <w:lang w:val="en-GB"/>
              </w:rPr>
              <w:t xml:space="preserve"> положаја или социјалног статуса могу бити </w:t>
            </w:r>
            <w:r w:rsidR="00F771B8">
              <w:rPr>
                <w:lang w:val="sr-Cyrl-RS"/>
              </w:rPr>
              <w:t>јаче</w:t>
            </w:r>
            <w:r w:rsidRPr="006C2684">
              <w:rPr>
                <w:lang w:val="en-GB"/>
              </w:rPr>
              <w:t xml:space="preserve"> погођени пресељењем од других </w:t>
            </w:r>
            <w:r w:rsidR="00F771B8">
              <w:rPr>
                <w:lang w:val="sr-Cyrl-RS"/>
              </w:rPr>
              <w:t xml:space="preserve">лица </w:t>
            </w:r>
            <w:r w:rsidRPr="006C2684">
              <w:rPr>
                <w:lang w:val="en-GB"/>
              </w:rPr>
              <w:t xml:space="preserve">или </w:t>
            </w:r>
            <w:r w:rsidR="00F771B8">
              <w:rPr>
                <w:lang w:val="sr-Cyrl-RS"/>
              </w:rPr>
              <w:t xml:space="preserve">они чија је способност </w:t>
            </w:r>
            <w:r w:rsidRPr="006C2684">
              <w:rPr>
                <w:lang w:val="en-GB"/>
              </w:rPr>
              <w:t>траже</w:t>
            </w:r>
            <w:r w:rsidR="00F771B8">
              <w:rPr>
                <w:lang w:val="sr-Cyrl-RS"/>
              </w:rPr>
              <w:t>ња</w:t>
            </w:r>
            <w:r w:rsidRPr="006C2684">
              <w:rPr>
                <w:lang w:val="en-GB"/>
              </w:rPr>
              <w:t xml:space="preserve"> или кори</w:t>
            </w:r>
            <w:r w:rsidR="00F771B8">
              <w:rPr>
                <w:lang w:val="sr-Cyrl-RS"/>
              </w:rPr>
              <w:t>шћења</w:t>
            </w:r>
            <w:r w:rsidRPr="006C2684">
              <w:rPr>
                <w:lang w:val="en-GB"/>
              </w:rPr>
              <w:t xml:space="preserve"> помоћ</w:t>
            </w:r>
            <w:r w:rsidR="00F771B8">
              <w:rPr>
                <w:lang w:val="sr-Cyrl-RS"/>
              </w:rPr>
              <w:t>и за</w:t>
            </w:r>
            <w:r w:rsidRPr="006C2684">
              <w:rPr>
                <w:lang w:val="en-GB"/>
              </w:rPr>
              <w:t xml:space="preserve"> развој и пресељење</w:t>
            </w:r>
            <w:r w:rsidR="00F771B8">
              <w:rPr>
                <w:lang w:val="sr-Cyrl-RS"/>
              </w:rPr>
              <w:t xml:space="preserve"> ограничена</w:t>
            </w:r>
            <w:r w:rsidRPr="006C2684">
              <w:rPr>
                <w:lang w:val="en-GB"/>
              </w:rPr>
              <w:t>.</w:t>
            </w:r>
          </w:p>
        </w:tc>
      </w:tr>
    </w:tbl>
    <w:p w14:paraId="75E74526" w14:textId="77777777" w:rsidR="00F771B8" w:rsidRDefault="00F771B8" w:rsidP="00DA745D">
      <w:pPr>
        <w:pStyle w:val="Heading1"/>
        <w:numPr>
          <w:ilvl w:val="0"/>
          <w:numId w:val="0"/>
        </w:numPr>
      </w:pPr>
    </w:p>
    <w:p w14:paraId="64C57DB1" w14:textId="04FA3162" w:rsidR="007106A6" w:rsidRPr="004419B6" w:rsidRDefault="00191DEA" w:rsidP="00E11A35">
      <w:pPr>
        <w:pStyle w:val="Heading1"/>
        <w:numPr>
          <w:ilvl w:val="0"/>
          <w:numId w:val="0"/>
        </w:numPr>
        <w:ind w:left="360"/>
      </w:pPr>
      <w:bookmarkStart w:id="13" w:name="_Toc189811653"/>
      <w:r>
        <w:rPr>
          <w:lang w:val="sr-Cyrl-RS"/>
        </w:rPr>
        <w:t xml:space="preserve">1 </w:t>
      </w:r>
      <w:r w:rsidR="0069089C" w:rsidRPr="004419B6">
        <w:t>Увод</w:t>
      </w:r>
      <w:bookmarkEnd w:id="13"/>
    </w:p>
    <w:p w14:paraId="0C8F4FCE" w14:textId="75F438FA" w:rsidR="00EB7815" w:rsidRPr="000216B6" w:rsidRDefault="00AD1124" w:rsidP="00AD1124">
      <w:pPr>
        <w:pStyle w:val="Heading2"/>
        <w:numPr>
          <w:ilvl w:val="0"/>
          <w:numId w:val="0"/>
        </w:numPr>
      </w:pPr>
      <w:bookmarkStart w:id="14" w:name="_Toc139481719"/>
      <w:bookmarkStart w:id="15" w:name="_Toc139481798"/>
      <w:bookmarkStart w:id="16" w:name="_Toc139482137"/>
      <w:bookmarkStart w:id="17" w:name="_Toc139482540"/>
      <w:bookmarkStart w:id="18" w:name="_Toc139483413"/>
      <w:bookmarkStart w:id="19" w:name="_Toc189811654"/>
      <w:bookmarkEnd w:id="14"/>
      <w:bookmarkEnd w:id="15"/>
      <w:bookmarkEnd w:id="16"/>
      <w:bookmarkEnd w:id="17"/>
      <w:bookmarkEnd w:id="18"/>
      <w:r>
        <w:t xml:space="preserve">1.1 </w:t>
      </w:r>
      <w:r w:rsidR="00F771B8">
        <w:t>Опште одредбе</w:t>
      </w:r>
      <w:r w:rsidR="00282034">
        <w:t xml:space="preserve"> </w:t>
      </w:r>
      <w:r w:rsidR="00F771B8">
        <w:t>О</w:t>
      </w:r>
      <w:r w:rsidR="00282034">
        <w:t xml:space="preserve">квира политике </w:t>
      </w:r>
      <w:r w:rsidR="00F771B8">
        <w:t>расељавања</w:t>
      </w:r>
      <w:r w:rsidR="00282034">
        <w:t xml:space="preserve"> (</w:t>
      </w:r>
      <w:r w:rsidR="00F771B8">
        <w:t>ОПР</w:t>
      </w:r>
      <w:r w:rsidR="00282034">
        <w:t>)</w:t>
      </w:r>
      <w:bookmarkEnd w:id="19"/>
      <w:r w:rsidR="00EB7815" w:rsidRPr="000216B6">
        <w:t xml:space="preserve"> </w:t>
      </w:r>
    </w:p>
    <w:p w14:paraId="74D49037" w14:textId="4213480B" w:rsidR="00C453C2" w:rsidRPr="00F771B8" w:rsidRDefault="00F771B8" w:rsidP="00191DEA">
      <w:pPr>
        <w:rPr>
          <w:lang w:val="sr-Cyrl-RS"/>
        </w:rPr>
      </w:pPr>
      <w:r w:rsidRPr="00F771B8">
        <w:rPr>
          <w:lang w:val="sr-Cyrl-RS"/>
        </w:rPr>
        <w:t xml:space="preserve">Операције и активности за које се тражи </w:t>
      </w:r>
      <w:r>
        <w:rPr>
          <w:lang w:val="sr-Cyrl-RS"/>
        </w:rPr>
        <w:t>и</w:t>
      </w:r>
      <w:r w:rsidRPr="00F771B8">
        <w:rPr>
          <w:lang w:val="sr-Cyrl-RS"/>
        </w:rPr>
        <w:t>нвестиционо пројект</w:t>
      </w:r>
      <w:r>
        <w:rPr>
          <w:lang w:val="sr-Cyrl-RS"/>
        </w:rPr>
        <w:t>но</w:t>
      </w:r>
      <w:r w:rsidRPr="00F771B8">
        <w:rPr>
          <w:lang w:val="sr-Cyrl-RS"/>
        </w:rPr>
        <w:t xml:space="preserve"> финансирање </w:t>
      </w:r>
      <w:bookmarkStart w:id="20" w:name="_Hlk189645839"/>
      <w:r w:rsidRPr="00F771B8">
        <w:rPr>
          <w:lang w:val="sr-Cyrl-RS"/>
        </w:rPr>
        <w:t>Светске банке</w:t>
      </w:r>
      <w:r w:rsidR="00535279">
        <w:rPr>
          <w:lang w:val="sr-Cyrl-RS"/>
        </w:rPr>
        <w:t xml:space="preserve"> (СБ)</w:t>
      </w:r>
      <w:r w:rsidRPr="00F771B8">
        <w:rPr>
          <w:lang w:val="sr-Cyrl-RS"/>
        </w:rPr>
        <w:t xml:space="preserve"> </w:t>
      </w:r>
      <w:bookmarkEnd w:id="20"/>
      <w:r>
        <w:rPr>
          <w:lang w:val="sr-Cyrl-RS"/>
        </w:rPr>
        <w:t xml:space="preserve">почев од </w:t>
      </w:r>
      <w:r w:rsidRPr="00F771B8">
        <w:rPr>
          <w:lang w:val="sr-Cyrl-RS"/>
        </w:rPr>
        <w:t xml:space="preserve">1. октобра 2018. подлежу примени </w:t>
      </w:r>
      <w:bookmarkStart w:id="21" w:name="_Hlk189645772"/>
      <w:r w:rsidR="00535279" w:rsidRPr="00535279">
        <w:rPr>
          <w:lang w:val="sr-Cyrl-RS"/>
        </w:rPr>
        <w:t>Оквир</w:t>
      </w:r>
      <w:r w:rsidR="00535279" w:rsidRPr="00535279">
        <w:rPr>
          <w:lang w:val="sr-Cyrl-RS"/>
        </w:rPr>
        <w:t>а</w:t>
      </w:r>
      <w:r w:rsidR="00535279" w:rsidRPr="00535279">
        <w:rPr>
          <w:lang w:val="sr-Cyrl-RS"/>
        </w:rPr>
        <w:t xml:space="preserve"> за заштиту животне средине и друштвеног окружења (ОЗЖССО</w:t>
      </w:r>
      <w:r w:rsidR="00535279" w:rsidRPr="00535279">
        <w:rPr>
          <w:lang w:val="sr-Cyrl-RS"/>
        </w:rPr>
        <w:t>)</w:t>
      </w:r>
      <w:r w:rsidR="004750FC">
        <w:rPr>
          <w:rStyle w:val="FootnoteReference"/>
          <w:lang w:val="sr-Cyrl-RS"/>
        </w:rPr>
        <w:footnoteReference w:id="2"/>
      </w:r>
      <w:r w:rsidRPr="00F771B8">
        <w:rPr>
          <w:lang w:val="sr-Cyrl-RS"/>
        </w:rPr>
        <w:t xml:space="preserve">. </w:t>
      </w:r>
      <w:bookmarkEnd w:id="21"/>
      <w:r w:rsidRPr="00F771B8">
        <w:rPr>
          <w:lang w:val="sr-Cyrl-RS"/>
        </w:rPr>
        <w:t xml:space="preserve">Овај оквир, између осталог, обухвата </w:t>
      </w:r>
      <w:bookmarkStart w:id="22" w:name="_Hlk189645851"/>
      <w:r w:rsidRPr="00F771B8">
        <w:rPr>
          <w:lang w:val="sr-Cyrl-RS"/>
        </w:rPr>
        <w:t>10 стандарда за заштиту животне средине и друштвен</w:t>
      </w:r>
      <w:r w:rsidR="00535279">
        <w:rPr>
          <w:lang w:val="sr-Cyrl-RS"/>
        </w:rPr>
        <w:t>ог окружења (ЕСС)</w:t>
      </w:r>
      <w:r w:rsidRPr="00F771B8">
        <w:rPr>
          <w:lang w:val="sr-Cyrl-RS"/>
        </w:rPr>
        <w:t xml:space="preserve"> </w:t>
      </w:r>
      <w:bookmarkEnd w:id="22"/>
      <w:r w:rsidRPr="00F771B8">
        <w:rPr>
          <w:lang w:val="sr-Cyrl-RS"/>
        </w:rPr>
        <w:t>који</w:t>
      </w:r>
      <w:r w:rsidR="00535279">
        <w:rPr>
          <w:lang w:val="sr-Cyrl-RS"/>
        </w:rPr>
        <w:t>ма се</w:t>
      </w:r>
      <w:r w:rsidRPr="00F771B8">
        <w:rPr>
          <w:lang w:val="sr-Cyrl-RS"/>
        </w:rPr>
        <w:t xml:space="preserve"> утврђују обавезе </w:t>
      </w:r>
      <w:bookmarkStart w:id="23" w:name="_Hlk189645875"/>
      <w:r w:rsidRPr="00F771B8">
        <w:rPr>
          <w:lang w:val="sr-Cyrl-RS"/>
        </w:rPr>
        <w:t>Министарств</w:t>
      </w:r>
      <w:r w:rsidR="00535279">
        <w:rPr>
          <w:lang w:val="sr-Cyrl-RS"/>
        </w:rPr>
        <w:t>а</w:t>
      </w:r>
      <w:r w:rsidRPr="00F771B8">
        <w:rPr>
          <w:lang w:val="sr-Cyrl-RS"/>
        </w:rPr>
        <w:t xml:space="preserve"> просвете </w:t>
      </w:r>
      <w:r w:rsidR="00535279">
        <w:rPr>
          <w:lang w:val="sr-Cyrl-RS"/>
        </w:rPr>
        <w:t xml:space="preserve">(МП) </w:t>
      </w:r>
      <w:bookmarkEnd w:id="23"/>
      <w:r w:rsidRPr="00F771B8">
        <w:rPr>
          <w:lang w:val="sr-Cyrl-RS"/>
        </w:rPr>
        <w:t>Републике Србије и сам</w:t>
      </w:r>
      <w:r w:rsidR="00535279">
        <w:rPr>
          <w:lang w:val="sr-Cyrl-RS"/>
        </w:rPr>
        <w:t>ог</w:t>
      </w:r>
      <w:r w:rsidRPr="00F771B8">
        <w:rPr>
          <w:lang w:val="sr-Cyrl-RS"/>
        </w:rPr>
        <w:t xml:space="preserve"> пројек</w:t>
      </w:r>
      <w:r w:rsidR="00535279">
        <w:rPr>
          <w:lang w:val="sr-Cyrl-RS"/>
        </w:rPr>
        <w:t>та</w:t>
      </w:r>
      <w:r w:rsidRPr="00F771B8">
        <w:rPr>
          <w:lang w:val="sr-Cyrl-RS"/>
        </w:rPr>
        <w:t>.</w:t>
      </w:r>
      <w:r w:rsidR="00535279">
        <w:rPr>
          <w:lang w:val="sr-Cyrl-RS"/>
        </w:rPr>
        <w:t xml:space="preserve"> </w:t>
      </w:r>
      <w:r w:rsidRPr="00F771B8">
        <w:rPr>
          <w:lang w:val="sr-Cyrl-RS"/>
        </w:rPr>
        <w:t xml:space="preserve">У складу са захтевима Светске банке, Министарство просвете је припремило Оквир </w:t>
      </w:r>
      <w:r w:rsidR="00535279">
        <w:rPr>
          <w:lang w:val="sr-Cyrl-RS"/>
        </w:rPr>
        <w:t>политике</w:t>
      </w:r>
      <w:r w:rsidRPr="00F771B8">
        <w:rPr>
          <w:lang w:val="sr-Cyrl-RS"/>
        </w:rPr>
        <w:t xml:space="preserve"> расељавањ</w:t>
      </w:r>
      <w:r w:rsidR="00535279">
        <w:rPr>
          <w:lang w:val="sr-Cyrl-RS"/>
        </w:rPr>
        <w:t>а</w:t>
      </w:r>
      <w:r w:rsidRPr="00F771B8">
        <w:rPr>
          <w:lang w:val="sr-Cyrl-RS"/>
        </w:rPr>
        <w:t xml:space="preserve"> (</w:t>
      </w:r>
      <w:r w:rsidR="00535279">
        <w:rPr>
          <w:lang w:val="sr-Cyrl-RS"/>
        </w:rPr>
        <w:t>ОПР</w:t>
      </w:r>
      <w:r w:rsidRPr="00F771B8">
        <w:rPr>
          <w:lang w:val="sr-Cyrl-RS"/>
        </w:rPr>
        <w:t>) за пројекат – овај документ, који</w:t>
      </w:r>
      <w:r w:rsidR="00535279">
        <w:rPr>
          <w:lang w:val="sr-Cyrl-RS"/>
        </w:rPr>
        <w:t>м се</w:t>
      </w:r>
      <w:r w:rsidRPr="00F771B8">
        <w:rPr>
          <w:lang w:val="sr-Cyrl-RS"/>
        </w:rPr>
        <w:t xml:space="preserve"> утврђуј</w:t>
      </w:r>
      <w:r w:rsidR="00535279">
        <w:rPr>
          <w:lang w:val="sr-Cyrl-RS"/>
        </w:rPr>
        <w:t>у</w:t>
      </w:r>
      <w:r w:rsidRPr="00F771B8">
        <w:rPr>
          <w:lang w:val="sr-Cyrl-RS"/>
        </w:rPr>
        <w:t xml:space="preserve"> принцип</w:t>
      </w:r>
      <w:r w:rsidR="00535279">
        <w:rPr>
          <w:lang w:val="sr-Cyrl-RS"/>
        </w:rPr>
        <w:t>и</w:t>
      </w:r>
      <w:r w:rsidRPr="00F771B8">
        <w:rPr>
          <w:lang w:val="sr-Cyrl-RS"/>
        </w:rPr>
        <w:t xml:space="preserve"> који се примењују на пројекте повезане са експропријацијом земљишта, ограничењима у коришћењу земљишта и </w:t>
      </w:r>
      <w:r w:rsidR="00535279">
        <w:rPr>
          <w:lang w:val="sr-Cyrl-RS"/>
        </w:rPr>
        <w:t>недобровољним расељавањем</w:t>
      </w:r>
      <w:r w:rsidRPr="00F771B8">
        <w:rPr>
          <w:lang w:val="sr-Cyrl-RS"/>
        </w:rPr>
        <w:t xml:space="preserve"> у складу са стандардом </w:t>
      </w:r>
      <w:bookmarkStart w:id="24" w:name="_Hlk189646130"/>
      <w:r w:rsidRPr="00F771B8">
        <w:rPr>
          <w:lang w:val="sr-Cyrl-RS"/>
        </w:rPr>
        <w:t>ESS5</w:t>
      </w:r>
      <w:bookmarkEnd w:id="24"/>
      <w:r w:rsidRPr="00F771B8">
        <w:rPr>
          <w:lang w:val="sr-Cyrl-RS"/>
        </w:rPr>
        <w:t xml:space="preserve">. </w:t>
      </w:r>
      <w:r w:rsidR="00F522D5">
        <w:rPr>
          <w:lang w:val="sr-Cyrl-RS"/>
        </w:rPr>
        <w:t>ОПР</w:t>
      </w:r>
      <w:r w:rsidRPr="00F771B8">
        <w:rPr>
          <w:lang w:val="sr-Cyrl-RS"/>
        </w:rPr>
        <w:t xml:space="preserve"> представља инструмент за управљање ризицима и активира</w:t>
      </w:r>
      <w:r w:rsidR="00F522D5">
        <w:rPr>
          <w:lang w:val="sr-Cyrl-RS"/>
        </w:rPr>
        <w:t xml:space="preserve"> се</w:t>
      </w:r>
      <w:r w:rsidRPr="00F771B8">
        <w:rPr>
          <w:lang w:val="sr-Cyrl-RS"/>
        </w:rPr>
        <w:t xml:space="preserve"> у оквиру пројекта као превентивна мера.</w:t>
      </w:r>
      <w:r w:rsidR="00F522D5">
        <w:rPr>
          <w:lang w:val="sr-Cyrl-RS"/>
        </w:rPr>
        <w:t xml:space="preserve"> </w:t>
      </w:r>
      <w:r w:rsidRPr="00F771B8">
        <w:rPr>
          <w:lang w:val="sr-Cyrl-RS"/>
        </w:rPr>
        <w:t xml:space="preserve">Примарни циљ активирања </w:t>
      </w:r>
      <w:r w:rsidR="00F522D5">
        <w:rPr>
          <w:lang w:val="sr-Cyrl-RS"/>
        </w:rPr>
        <w:t>ОПР</w:t>
      </w:r>
      <w:r w:rsidRPr="00F771B8">
        <w:rPr>
          <w:lang w:val="sr-Cyrl-RS"/>
        </w:rPr>
        <w:t>-а је</w:t>
      </w:r>
      <w:r w:rsidR="00F522D5">
        <w:rPr>
          <w:lang w:val="sr-Cyrl-RS"/>
        </w:rPr>
        <w:t>сте</w:t>
      </w:r>
      <w:r w:rsidRPr="00F771B8">
        <w:rPr>
          <w:lang w:val="sr-Cyrl-RS"/>
        </w:rPr>
        <w:t xml:space="preserve"> проактивно ублажавање потенцијалних ризика повезаних са ограничењима у коришћењу земљишта или невољним </w:t>
      </w:r>
      <w:r w:rsidR="00F522D5">
        <w:rPr>
          <w:lang w:val="sr-Cyrl-RS"/>
        </w:rPr>
        <w:t>расељењем</w:t>
      </w:r>
      <w:r w:rsidRPr="00F771B8">
        <w:rPr>
          <w:lang w:val="sr-Cyrl-RS"/>
        </w:rPr>
        <w:t xml:space="preserve">, који могу настати током спровођења различитих </w:t>
      </w:r>
      <w:r w:rsidR="00F522D5">
        <w:rPr>
          <w:lang w:val="sr-Cyrl-RS"/>
        </w:rPr>
        <w:t xml:space="preserve">пројектних </w:t>
      </w:r>
      <w:r w:rsidRPr="00F771B8">
        <w:rPr>
          <w:lang w:val="sr-Cyrl-RS"/>
        </w:rPr>
        <w:t xml:space="preserve">активности, укључујући техничку помоћ. С обзиром на малу вероватноћу настанка таквих ризика, није припремљен </w:t>
      </w:r>
      <w:r w:rsidR="004750FC">
        <w:rPr>
          <w:lang w:val="sr-Cyrl-RS"/>
        </w:rPr>
        <w:t>засебан</w:t>
      </w:r>
      <w:r w:rsidRPr="00F771B8">
        <w:rPr>
          <w:lang w:val="sr-Cyrl-RS"/>
        </w:rPr>
        <w:t xml:space="preserve"> </w:t>
      </w:r>
      <w:r w:rsidR="00F522D5">
        <w:rPr>
          <w:lang w:val="sr-Cyrl-RS"/>
        </w:rPr>
        <w:t xml:space="preserve">ОПР, већ су његови захтеви </w:t>
      </w:r>
      <w:r w:rsidRPr="00F771B8">
        <w:rPr>
          <w:lang w:val="sr-Cyrl-RS"/>
        </w:rPr>
        <w:t>обухваћен</w:t>
      </w:r>
      <w:r w:rsidR="00F522D5">
        <w:rPr>
          <w:lang w:val="sr-Cyrl-RS"/>
        </w:rPr>
        <w:t>и</w:t>
      </w:r>
      <w:r w:rsidRPr="00F771B8">
        <w:rPr>
          <w:lang w:val="sr-Cyrl-RS"/>
        </w:rPr>
        <w:t xml:space="preserve"> Планом </w:t>
      </w:r>
      <w:r w:rsidR="00F522D5" w:rsidRPr="00F522D5">
        <w:rPr>
          <w:lang w:val="sr-Cyrl-RS"/>
        </w:rPr>
        <w:t>обавеза у области заштите животне средине и друштвеног окружења (ПОЗЖСДО)</w:t>
      </w:r>
      <w:r w:rsidR="00F522D5">
        <w:rPr>
          <w:lang w:val="sr-Cyrl-RS"/>
        </w:rPr>
        <w:t xml:space="preserve"> </w:t>
      </w:r>
      <w:r w:rsidRPr="00F771B8">
        <w:rPr>
          <w:lang w:val="sr-Cyrl-RS"/>
        </w:rPr>
        <w:t xml:space="preserve">и </w:t>
      </w:r>
      <w:r w:rsidR="00F522D5">
        <w:rPr>
          <w:lang w:val="sr-Cyrl-RS"/>
        </w:rPr>
        <w:t>О</w:t>
      </w:r>
      <w:r w:rsidR="00F522D5" w:rsidRPr="00F522D5">
        <w:rPr>
          <w:lang w:val="sr-Cyrl-RS"/>
        </w:rPr>
        <w:t>квир</w:t>
      </w:r>
      <w:r w:rsidR="00F522D5">
        <w:rPr>
          <w:lang w:val="sr-Cyrl-RS"/>
        </w:rPr>
        <w:t>ом</w:t>
      </w:r>
      <w:r w:rsidR="00F522D5" w:rsidRPr="00F522D5">
        <w:rPr>
          <w:lang w:val="sr-Cyrl-RS"/>
        </w:rPr>
        <w:t xml:space="preserve"> за управљање животном средином и друштвеним окружењем (ОУЖСДО)</w:t>
      </w:r>
      <w:r w:rsidR="00F522D5" w:rsidRPr="00F771B8">
        <w:rPr>
          <w:lang w:val="sr-Cyrl-RS"/>
        </w:rPr>
        <w:t xml:space="preserve"> и </w:t>
      </w:r>
      <w:r w:rsidRPr="00F771B8">
        <w:rPr>
          <w:lang w:val="sr-Cyrl-RS"/>
        </w:rPr>
        <w:t>мора</w:t>
      </w:r>
      <w:r w:rsidR="00F522D5">
        <w:rPr>
          <w:lang w:val="sr-Cyrl-RS"/>
        </w:rPr>
        <w:t>ју</w:t>
      </w:r>
      <w:r w:rsidRPr="00F771B8">
        <w:rPr>
          <w:lang w:val="sr-Cyrl-RS"/>
        </w:rPr>
        <w:t xml:space="preserve"> бити испуњен пре почетка било каквих грађевинских радова.</w:t>
      </w:r>
      <w:r w:rsidR="00F522D5">
        <w:rPr>
          <w:lang w:val="sr-Cyrl-RS"/>
        </w:rPr>
        <w:t xml:space="preserve"> </w:t>
      </w:r>
      <w:r w:rsidRPr="00F771B8">
        <w:rPr>
          <w:lang w:val="sr-Cyrl-RS"/>
        </w:rPr>
        <w:t xml:space="preserve">Применом </w:t>
      </w:r>
      <w:r w:rsidR="00F522D5">
        <w:rPr>
          <w:lang w:val="sr-Cyrl-RS"/>
        </w:rPr>
        <w:t>ОПР</w:t>
      </w:r>
      <w:r w:rsidRPr="00F771B8">
        <w:rPr>
          <w:lang w:val="sr-Cyrl-RS"/>
        </w:rPr>
        <w:t xml:space="preserve">-а, пројекат има за циљ да </w:t>
      </w:r>
      <w:r w:rsidR="00F522D5">
        <w:rPr>
          <w:lang w:val="sr-Cyrl-RS"/>
        </w:rPr>
        <w:t>пружи</w:t>
      </w:r>
      <w:r w:rsidRPr="00F771B8">
        <w:rPr>
          <w:lang w:val="sr-Cyrl-RS"/>
        </w:rPr>
        <w:t xml:space="preserve"> безбедност и заштиту поједин</w:t>
      </w:r>
      <w:r w:rsidR="00F522D5">
        <w:rPr>
          <w:lang w:val="sr-Cyrl-RS"/>
        </w:rPr>
        <w:t>цима</w:t>
      </w:r>
      <w:r w:rsidRPr="00F771B8">
        <w:rPr>
          <w:lang w:val="sr-Cyrl-RS"/>
        </w:rPr>
        <w:t xml:space="preserve"> и </w:t>
      </w:r>
      <w:r w:rsidR="00F522D5">
        <w:rPr>
          <w:lang w:val="sr-Cyrl-RS"/>
        </w:rPr>
        <w:t xml:space="preserve">њиховој </w:t>
      </w:r>
      <w:r w:rsidRPr="00F771B8">
        <w:rPr>
          <w:lang w:val="sr-Cyrl-RS"/>
        </w:rPr>
        <w:t>имовин</w:t>
      </w:r>
      <w:r w:rsidR="00F522D5">
        <w:rPr>
          <w:lang w:val="sr-Cyrl-RS"/>
        </w:rPr>
        <w:t>и</w:t>
      </w:r>
      <w:r w:rsidRPr="00F771B8">
        <w:rPr>
          <w:lang w:val="sr-Cyrl-RS"/>
        </w:rPr>
        <w:t xml:space="preserve"> у случају да буду погођени </w:t>
      </w:r>
      <w:r w:rsidR="00F522D5">
        <w:rPr>
          <w:lang w:val="sr-Cyrl-RS"/>
        </w:rPr>
        <w:t>спровођењем</w:t>
      </w:r>
      <w:r w:rsidRPr="00F771B8">
        <w:rPr>
          <w:lang w:val="sr-Cyrl-RS"/>
        </w:rPr>
        <w:t xml:space="preserve"> пројекта.</w:t>
      </w:r>
    </w:p>
    <w:p w14:paraId="0E50EA24" w14:textId="422597E1" w:rsidR="00EC4EEF" w:rsidRPr="000216B6" w:rsidRDefault="00AD1124" w:rsidP="00AD1124">
      <w:pPr>
        <w:pStyle w:val="Heading2"/>
        <w:numPr>
          <w:ilvl w:val="0"/>
          <w:numId w:val="0"/>
        </w:numPr>
      </w:pPr>
      <w:bookmarkStart w:id="25" w:name="_Toc189811655"/>
      <w:r>
        <w:t xml:space="preserve">1.2 </w:t>
      </w:r>
      <w:r w:rsidR="00EC4EEF" w:rsidRPr="000216B6">
        <w:t xml:space="preserve">Циљеви </w:t>
      </w:r>
      <w:r w:rsidR="00F522D5">
        <w:t>ОПР</w:t>
      </w:r>
      <w:r w:rsidR="00EC4EEF" w:rsidRPr="000216B6">
        <w:t>-а</w:t>
      </w:r>
      <w:bookmarkEnd w:id="25"/>
    </w:p>
    <w:p w14:paraId="51331C80" w14:textId="581DB504" w:rsidR="009E666D" w:rsidRPr="006C2684" w:rsidRDefault="00D71BA4" w:rsidP="009B6E7D">
      <w:pPr>
        <w:spacing w:after="160"/>
        <w:rPr>
          <w:lang w:val="en-GB"/>
        </w:rPr>
      </w:pPr>
      <w:r>
        <w:rPr>
          <w:lang w:val="en-GB"/>
        </w:rPr>
        <w:t xml:space="preserve">Циљеви </w:t>
      </w:r>
      <w:r w:rsidR="00F522D5">
        <w:rPr>
          <w:lang w:val="sr-Cyrl-RS"/>
        </w:rPr>
        <w:t>ОПР-</w:t>
      </w:r>
      <w:r>
        <w:rPr>
          <w:lang w:val="en-GB"/>
        </w:rPr>
        <w:t xml:space="preserve">а </w:t>
      </w:r>
      <w:r w:rsidR="00F522D5">
        <w:rPr>
          <w:lang w:val="sr-Cyrl-RS"/>
        </w:rPr>
        <w:t>је</w:t>
      </w:r>
      <w:r>
        <w:rPr>
          <w:lang w:val="en-GB"/>
        </w:rPr>
        <w:t xml:space="preserve">су успостављање правила, принципа, процедура, радњи и организационих структура како би се минимизирао и ублажио губитак приватног земљишта, </w:t>
      </w:r>
      <w:r w:rsidR="00F522D5">
        <w:rPr>
          <w:lang w:val="sr-Cyrl-RS"/>
        </w:rPr>
        <w:t>покретне</w:t>
      </w:r>
      <w:r>
        <w:rPr>
          <w:lang w:val="en-GB"/>
        </w:rPr>
        <w:t xml:space="preserve"> имовине и средстава за живот </w:t>
      </w:r>
      <w:r w:rsidR="00F522D5">
        <w:rPr>
          <w:lang w:val="sr-Cyrl-RS"/>
        </w:rPr>
        <w:t xml:space="preserve">особа </w:t>
      </w:r>
      <w:r>
        <w:rPr>
          <w:lang w:val="en-GB"/>
        </w:rPr>
        <w:t xml:space="preserve">погођених </w:t>
      </w:r>
      <w:r w:rsidR="00F522D5">
        <w:rPr>
          <w:lang w:val="sr-Cyrl-RS"/>
        </w:rPr>
        <w:t>п</w:t>
      </w:r>
      <w:r>
        <w:rPr>
          <w:lang w:val="en-GB"/>
        </w:rPr>
        <w:t>ројект</w:t>
      </w:r>
      <w:r w:rsidR="00F522D5">
        <w:rPr>
          <w:lang w:val="sr-Cyrl-RS"/>
        </w:rPr>
        <w:t>ом</w:t>
      </w:r>
      <w:r>
        <w:rPr>
          <w:lang w:val="en-GB"/>
        </w:rPr>
        <w:t xml:space="preserve">. Такође </w:t>
      </w:r>
      <w:r w:rsidR="00F522D5">
        <w:rPr>
          <w:lang w:val="sr-Cyrl-RS"/>
        </w:rPr>
        <w:t>пружа смернице за</w:t>
      </w:r>
      <w:r>
        <w:rPr>
          <w:lang w:val="en-GB"/>
        </w:rPr>
        <w:t xml:space="preserve"> </w:t>
      </w:r>
      <w:r w:rsidR="00F522D5">
        <w:rPr>
          <w:lang w:val="sr-Cyrl-RS"/>
        </w:rPr>
        <w:t>припрему</w:t>
      </w:r>
      <w:r>
        <w:rPr>
          <w:lang w:val="en-GB"/>
        </w:rPr>
        <w:t xml:space="preserve"> </w:t>
      </w:r>
      <w:bookmarkStart w:id="26" w:name="_Hlk189646892"/>
      <w:r w:rsidR="00F522D5">
        <w:rPr>
          <w:lang w:val="sr-Cyrl-RS"/>
        </w:rPr>
        <w:t>А</w:t>
      </w:r>
      <w:r>
        <w:rPr>
          <w:lang w:val="en-GB"/>
        </w:rPr>
        <w:t xml:space="preserve">кционих планова </w:t>
      </w:r>
      <w:r w:rsidR="00F522D5">
        <w:rPr>
          <w:lang w:val="sr-Cyrl-RS"/>
        </w:rPr>
        <w:t>расељавањ</w:t>
      </w:r>
      <w:r w:rsidR="00AE4D9F">
        <w:rPr>
          <w:lang w:val="sr-Cyrl-RS"/>
        </w:rPr>
        <w:t>а</w:t>
      </w:r>
      <w:r>
        <w:rPr>
          <w:lang w:val="en-GB"/>
        </w:rPr>
        <w:t xml:space="preserve"> (</w:t>
      </w:r>
      <w:r w:rsidR="00F522D5">
        <w:rPr>
          <w:lang w:val="sr-Cyrl-RS"/>
        </w:rPr>
        <w:t>АПР</w:t>
      </w:r>
      <w:r>
        <w:rPr>
          <w:lang w:val="en-GB"/>
        </w:rPr>
        <w:t xml:space="preserve">) </w:t>
      </w:r>
      <w:bookmarkEnd w:id="26"/>
      <w:r>
        <w:rPr>
          <w:lang w:val="en-GB"/>
        </w:rPr>
        <w:t>за по</w:t>
      </w:r>
      <w:r w:rsidR="00AE4D9F">
        <w:rPr>
          <w:lang w:val="sr-Cyrl-RS"/>
        </w:rPr>
        <w:t>т</w:t>
      </w:r>
      <w:r>
        <w:rPr>
          <w:lang w:val="en-GB"/>
        </w:rPr>
        <w:t>пројекте.</w:t>
      </w:r>
    </w:p>
    <w:p w14:paraId="05398045" w14:textId="1B80F9AA" w:rsidR="002A73CD" w:rsidRPr="000216B6" w:rsidRDefault="00AD1124" w:rsidP="00AD1124">
      <w:pPr>
        <w:pStyle w:val="Heading2"/>
        <w:numPr>
          <w:ilvl w:val="0"/>
          <w:numId w:val="0"/>
        </w:numPr>
      </w:pPr>
      <w:bookmarkStart w:id="27" w:name="_Toc189811656"/>
      <w:r>
        <w:lastRenderedPageBreak/>
        <w:t xml:space="preserve">1.3 </w:t>
      </w:r>
      <w:r w:rsidR="00403C59" w:rsidRPr="000216B6">
        <w:t>Основни принципи расељавањ</w:t>
      </w:r>
      <w:r w:rsidR="00AE4D9F">
        <w:t>а</w:t>
      </w:r>
      <w:bookmarkEnd w:id="27"/>
      <w:r w:rsidR="00403C59" w:rsidRPr="000216B6">
        <w:t xml:space="preserve"> </w:t>
      </w:r>
    </w:p>
    <w:p w14:paraId="09FA94E3" w14:textId="4E437096" w:rsidR="002A73CD" w:rsidRPr="006C2684" w:rsidRDefault="00D1450C" w:rsidP="009B6E7D">
      <w:pPr>
        <w:rPr>
          <w:lang w:val="en-GB"/>
        </w:rPr>
      </w:pPr>
      <w:r>
        <w:rPr>
          <w:lang w:val="en-GB"/>
        </w:rPr>
        <w:t xml:space="preserve">Овај </w:t>
      </w:r>
      <w:r w:rsidR="00AE4D9F">
        <w:rPr>
          <w:lang w:val="sr-Cyrl-RS"/>
        </w:rPr>
        <w:t>ОПР</w:t>
      </w:r>
      <w:r>
        <w:rPr>
          <w:lang w:val="en-GB"/>
        </w:rPr>
        <w:t xml:space="preserve"> поставља обавезујуће принципе за физичко пресељење, економско расељавање и друге друштвене утицаје </w:t>
      </w:r>
      <w:r w:rsidR="00AE4D9F">
        <w:rPr>
          <w:lang w:val="sr-Cyrl-RS"/>
        </w:rPr>
        <w:t>који настају тако што се у оквиру пројекта стиче</w:t>
      </w:r>
      <w:r>
        <w:rPr>
          <w:lang w:val="en-GB"/>
        </w:rPr>
        <w:t xml:space="preserve"> земљишт</w:t>
      </w:r>
      <w:r w:rsidR="00AE4D9F">
        <w:rPr>
          <w:lang w:val="sr-Cyrl-RS"/>
        </w:rPr>
        <w:t>е</w:t>
      </w:r>
      <w:r>
        <w:rPr>
          <w:lang w:val="en-GB"/>
        </w:rPr>
        <w:t xml:space="preserve">. Ови принципи </w:t>
      </w:r>
      <w:r w:rsidR="00AE4D9F">
        <w:rPr>
          <w:lang w:val="sr-Cyrl-RS"/>
        </w:rPr>
        <w:t>представљају смернице за ЈУП</w:t>
      </w:r>
      <w:r>
        <w:rPr>
          <w:lang w:val="en-GB"/>
        </w:rPr>
        <w:t xml:space="preserve">, извођаче радова и државне и локалне институције укључене у пројекат. Кључни принципи за куповину земљишта и </w:t>
      </w:r>
      <w:r w:rsidR="00AE4D9F">
        <w:rPr>
          <w:lang w:val="sr-Cyrl-RS"/>
        </w:rPr>
        <w:t>расељавање</w:t>
      </w:r>
      <w:r>
        <w:rPr>
          <w:lang w:val="en-GB"/>
        </w:rPr>
        <w:t xml:space="preserve"> наведени </w:t>
      </w:r>
      <w:r w:rsidR="00AE4D9F">
        <w:rPr>
          <w:lang w:val="sr-Cyrl-RS"/>
        </w:rPr>
        <w:t xml:space="preserve">су </w:t>
      </w:r>
      <w:r>
        <w:rPr>
          <w:lang w:val="en-GB"/>
        </w:rPr>
        <w:t>у наставку</w:t>
      </w:r>
      <w:r w:rsidR="009B6E7D">
        <w:rPr>
          <w:lang w:val="sr-Cyrl-RS"/>
        </w:rPr>
        <w:t>.</w:t>
      </w:r>
    </w:p>
    <w:p w14:paraId="6D2E7652" w14:textId="00D93C31" w:rsidR="00E93935" w:rsidRPr="006C2684" w:rsidRDefault="00AE4D9F"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Н</w:t>
      </w:r>
      <w:r w:rsidR="00E93935" w:rsidRPr="006C2684">
        <w:rPr>
          <w:rFonts w:eastAsia="Droid Sans Fallback"/>
          <w:color w:val="00000A"/>
          <w:lang w:val="en-GB"/>
        </w:rPr>
        <w:t xml:space="preserve">едобровољно </w:t>
      </w:r>
      <w:r>
        <w:rPr>
          <w:rFonts w:eastAsia="Droid Sans Fallback"/>
          <w:color w:val="00000A"/>
          <w:lang w:val="sr-Cyrl-RS"/>
        </w:rPr>
        <w:t>расељевање</w:t>
      </w:r>
      <w:r w:rsidR="00E93935" w:rsidRPr="006C2684">
        <w:rPr>
          <w:rFonts w:eastAsia="Droid Sans Fallback"/>
          <w:color w:val="00000A"/>
          <w:lang w:val="en-GB"/>
        </w:rPr>
        <w:t xml:space="preserve"> треба избегавати </w:t>
      </w:r>
      <w:r>
        <w:rPr>
          <w:rFonts w:eastAsia="Droid Sans Fallback"/>
          <w:color w:val="00000A"/>
          <w:lang w:val="sr-Cyrl-RS"/>
        </w:rPr>
        <w:t>утврђивањем</w:t>
      </w:r>
      <w:r w:rsidR="00E93935" w:rsidRPr="006C2684">
        <w:rPr>
          <w:rFonts w:eastAsia="Droid Sans Fallback"/>
          <w:color w:val="00000A"/>
          <w:lang w:val="en-GB"/>
        </w:rPr>
        <w:t xml:space="preserve"> свих одрживих алтернатива након што се узму у обзир све чињенице</w:t>
      </w:r>
      <w:r>
        <w:rPr>
          <w:rFonts w:eastAsia="Droid Sans Fallback"/>
          <w:color w:val="00000A"/>
          <w:lang w:val="sr-Cyrl-RS"/>
        </w:rPr>
        <w:t>,</w:t>
      </w:r>
      <w:r w:rsidR="00E93935" w:rsidRPr="006C2684">
        <w:rPr>
          <w:rFonts w:eastAsia="Droid Sans Fallback"/>
          <w:color w:val="00000A"/>
          <w:lang w:val="en-GB"/>
        </w:rPr>
        <w:t xml:space="preserve"> као што су јавно здравље или безбедност.</w:t>
      </w:r>
    </w:p>
    <w:p w14:paraId="2A7E07EC" w14:textId="66175D16" w:rsidR="002A73CD" w:rsidRPr="006C2684" w:rsidRDefault="00AE4D9F"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К</w:t>
      </w:r>
      <w:r w:rsidR="00EA3459" w:rsidRPr="006C2684">
        <w:rPr>
          <w:rFonts w:eastAsia="Droid Sans Fallback"/>
          <w:color w:val="00000A"/>
          <w:lang w:val="en-GB"/>
        </w:rPr>
        <w:t xml:space="preserve">ад је </w:t>
      </w:r>
      <w:r w:rsidRPr="006C2684">
        <w:rPr>
          <w:rFonts w:eastAsia="Droid Sans Fallback"/>
          <w:color w:val="00000A"/>
          <w:lang w:val="en-GB"/>
        </w:rPr>
        <w:t xml:space="preserve">недобровољно </w:t>
      </w:r>
      <w:r>
        <w:rPr>
          <w:rFonts w:eastAsia="Droid Sans Fallback"/>
          <w:color w:val="00000A"/>
          <w:lang w:val="sr-Cyrl-RS"/>
        </w:rPr>
        <w:t>расељевање</w:t>
      </w:r>
      <w:r w:rsidRPr="006C2684">
        <w:rPr>
          <w:rFonts w:eastAsia="Droid Sans Fallback"/>
          <w:color w:val="00000A"/>
          <w:lang w:val="en-GB"/>
        </w:rPr>
        <w:t xml:space="preserve"> </w:t>
      </w:r>
      <w:r w:rsidR="00EA3459" w:rsidRPr="006C2684">
        <w:rPr>
          <w:rFonts w:eastAsia="Droid Sans Fallback"/>
          <w:color w:val="00000A"/>
          <w:lang w:val="en-GB"/>
        </w:rPr>
        <w:t xml:space="preserve">неизбежно, </w:t>
      </w:r>
      <w:r>
        <w:rPr>
          <w:rFonts w:eastAsia="Droid Sans Fallback"/>
          <w:color w:val="00000A"/>
          <w:lang w:val="sr-Cyrl-RS"/>
        </w:rPr>
        <w:t>потребно га је</w:t>
      </w:r>
      <w:r w:rsidRPr="006C2684">
        <w:rPr>
          <w:rFonts w:eastAsia="Droid Sans Fallback"/>
          <w:color w:val="00000A"/>
          <w:lang w:val="en-GB"/>
        </w:rPr>
        <w:t xml:space="preserve"> минимиз</w:t>
      </w:r>
      <w:r>
        <w:rPr>
          <w:rFonts w:eastAsia="Droid Sans Fallback"/>
          <w:color w:val="00000A"/>
          <w:lang w:val="sr-Cyrl-RS"/>
        </w:rPr>
        <w:t>овати</w:t>
      </w:r>
      <w:r w:rsidRPr="006C2684">
        <w:rPr>
          <w:rFonts w:eastAsia="Droid Sans Fallback"/>
          <w:color w:val="00000A"/>
          <w:lang w:val="en-GB"/>
        </w:rPr>
        <w:t xml:space="preserve"> </w:t>
      </w:r>
      <w:r>
        <w:rPr>
          <w:rFonts w:eastAsia="Droid Sans Fallback"/>
          <w:color w:val="00000A"/>
          <w:lang w:val="sr-Cyrl-RS"/>
        </w:rPr>
        <w:t>испитивањем</w:t>
      </w:r>
      <w:r w:rsidR="00EA3459" w:rsidRPr="006C2684">
        <w:rPr>
          <w:rFonts w:eastAsia="Droid Sans Fallback"/>
          <w:color w:val="00000A"/>
          <w:lang w:val="en-GB"/>
        </w:rPr>
        <w:t xml:space="preserve"> алтернатива </w:t>
      </w:r>
      <w:r>
        <w:rPr>
          <w:rFonts w:eastAsia="Droid Sans Fallback"/>
          <w:color w:val="00000A"/>
          <w:lang w:val="sr-Cyrl-RS"/>
        </w:rPr>
        <w:t>у припреми</w:t>
      </w:r>
      <w:r w:rsidR="00EA3459" w:rsidRPr="006C2684">
        <w:rPr>
          <w:rFonts w:eastAsia="Droid Sans Fallback"/>
          <w:color w:val="00000A"/>
          <w:lang w:val="en-GB"/>
        </w:rPr>
        <w:t xml:space="preserve"> пројекта </w:t>
      </w:r>
      <w:r>
        <w:rPr>
          <w:rFonts w:eastAsia="Droid Sans Fallback"/>
          <w:color w:val="00000A"/>
          <w:lang w:val="sr-Cyrl-RS"/>
        </w:rPr>
        <w:t>тако да се</w:t>
      </w:r>
      <w:r w:rsidR="00EA3459" w:rsidRPr="006C2684">
        <w:rPr>
          <w:rFonts w:eastAsia="Droid Sans Fallback"/>
          <w:color w:val="00000A"/>
          <w:lang w:val="en-GB"/>
        </w:rPr>
        <w:t xml:space="preserve"> негативни </w:t>
      </w:r>
      <w:r>
        <w:rPr>
          <w:rFonts w:eastAsia="Droid Sans Fallback"/>
          <w:color w:val="00000A"/>
          <w:lang w:val="sr-Cyrl-RS"/>
        </w:rPr>
        <w:t>итицаји</w:t>
      </w:r>
      <w:r w:rsidR="00EA3459" w:rsidRPr="006C2684">
        <w:rPr>
          <w:rFonts w:eastAsia="Droid Sans Fallback"/>
          <w:color w:val="00000A"/>
          <w:lang w:val="en-GB"/>
        </w:rPr>
        <w:t xml:space="preserve"> сведу на неизбежни минимум.</w:t>
      </w:r>
    </w:p>
    <w:p w14:paraId="4002C45F" w14:textId="10C77594" w:rsidR="003D7BA4" w:rsidRPr="006C2684" w:rsidRDefault="00522DC8"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 xml:space="preserve">Принудно исељење је забрањено. </w:t>
      </w:r>
      <w:r w:rsidR="00AE4D9F">
        <w:rPr>
          <w:rFonts w:eastAsia="Droid Sans Fallback"/>
          <w:color w:val="00000A"/>
          <w:lang w:val="sr-Cyrl-RS"/>
        </w:rPr>
        <w:t>То</w:t>
      </w:r>
      <w:r w:rsidRPr="006C2684">
        <w:rPr>
          <w:rFonts w:eastAsia="Droid Sans Fallback"/>
          <w:color w:val="00000A"/>
          <w:lang w:val="en-GB"/>
        </w:rPr>
        <w:t>, међутим, не спречава Влад</w:t>
      </w:r>
      <w:r w:rsidR="00AE4D9F">
        <w:rPr>
          <w:rFonts w:eastAsia="Droid Sans Fallback"/>
          <w:color w:val="00000A"/>
          <w:lang w:val="sr-Cyrl-RS"/>
        </w:rPr>
        <w:t>у</w:t>
      </w:r>
      <w:r w:rsidRPr="006C2684">
        <w:rPr>
          <w:rFonts w:eastAsia="Droid Sans Fallback"/>
          <w:color w:val="00000A"/>
          <w:lang w:val="en-GB"/>
        </w:rPr>
        <w:t xml:space="preserve"> да </w:t>
      </w:r>
      <w:r w:rsidR="00AE4D9F">
        <w:rPr>
          <w:rFonts w:eastAsia="Droid Sans Fallback"/>
          <w:color w:val="00000A"/>
          <w:lang w:val="sr-Cyrl-RS"/>
        </w:rPr>
        <w:t xml:space="preserve">уклони лице </w:t>
      </w:r>
      <w:r w:rsidR="00AE4D9F" w:rsidRPr="00AE4D9F">
        <w:rPr>
          <w:rFonts w:eastAsia="Droid Sans Fallback"/>
          <w:color w:val="00000A"/>
        </w:rPr>
        <w:t>које наставља да заузима земљиште након завршетка законског поступка еминентне доминације или принудне експропријације</w:t>
      </w:r>
      <w:r w:rsidRPr="006C2684">
        <w:rPr>
          <w:rFonts w:eastAsia="Droid Sans Fallback"/>
          <w:color w:val="00000A"/>
          <w:lang w:val="en-GB"/>
        </w:rPr>
        <w:t>. Исељење се не сматра принудним ако је у складу са националним законо</w:t>
      </w:r>
      <w:r w:rsidR="00AE4D9F">
        <w:rPr>
          <w:rFonts w:eastAsia="Droid Sans Fallback"/>
          <w:color w:val="00000A"/>
          <w:lang w:val="sr-Cyrl-RS"/>
        </w:rPr>
        <w:t>давством</w:t>
      </w:r>
      <w:r w:rsidRPr="006C2684">
        <w:rPr>
          <w:rFonts w:eastAsia="Droid Sans Fallback"/>
          <w:color w:val="00000A"/>
          <w:lang w:val="en-GB"/>
        </w:rPr>
        <w:t xml:space="preserve">, укључујући поштовање и </w:t>
      </w:r>
      <w:r w:rsidR="00AE4D9F">
        <w:rPr>
          <w:rFonts w:eastAsia="Droid Sans Fallback"/>
          <w:color w:val="00000A"/>
          <w:lang w:val="sr-Cyrl-RS"/>
        </w:rPr>
        <w:t>испуњење</w:t>
      </w:r>
      <w:r w:rsidRPr="006C2684">
        <w:rPr>
          <w:rFonts w:eastAsia="Droid Sans Fallback"/>
          <w:color w:val="00000A"/>
          <w:lang w:val="en-GB"/>
        </w:rPr>
        <w:t xml:space="preserve"> свих релевантних правних и административних процедура, укључујући жалбене процесе</w:t>
      </w:r>
      <w:r w:rsidR="00AE4D9F">
        <w:rPr>
          <w:rFonts w:eastAsia="Droid Sans Fallback"/>
          <w:color w:val="00000A"/>
          <w:lang w:val="sr-Cyrl-RS"/>
        </w:rPr>
        <w:t xml:space="preserve">, ако </w:t>
      </w:r>
      <w:r w:rsidRPr="006C2684">
        <w:rPr>
          <w:rFonts w:eastAsia="Droid Sans Fallback"/>
          <w:color w:val="00000A"/>
          <w:lang w:val="en-GB"/>
        </w:rPr>
        <w:t xml:space="preserve">је у складу са свим релевантним захтевима ЕСС5 и </w:t>
      </w:r>
      <w:r w:rsidR="00AE4D9F">
        <w:rPr>
          <w:rFonts w:eastAsia="Droid Sans Fallback"/>
          <w:color w:val="00000A"/>
          <w:lang w:val="sr-Cyrl-RS"/>
        </w:rPr>
        <w:t xml:space="preserve">ако се </w:t>
      </w:r>
      <w:r w:rsidRPr="006C2684">
        <w:rPr>
          <w:rFonts w:eastAsia="Droid Sans Fallback"/>
          <w:color w:val="00000A"/>
          <w:lang w:val="en-GB"/>
        </w:rPr>
        <w:t xml:space="preserve">спроводи </w:t>
      </w:r>
      <w:r w:rsidR="00AE4D9F">
        <w:rPr>
          <w:rFonts w:eastAsia="Droid Sans Fallback"/>
          <w:color w:val="00000A"/>
          <w:lang w:val="sr-Cyrl-RS"/>
        </w:rPr>
        <w:t xml:space="preserve">уз </w:t>
      </w:r>
      <w:r w:rsidRPr="006C2684">
        <w:rPr>
          <w:rFonts w:eastAsia="Droid Sans Fallback"/>
          <w:color w:val="00000A"/>
          <w:lang w:val="en-GB"/>
        </w:rPr>
        <w:t>пошт</w:t>
      </w:r>
      <w:r w:rsidR="00AE4D9F">
        <w:rPr>
          <w:rFonts w:eastAsia="Droid Sans Fallback"/>
          <w:color w:val="00000A"/>
          <w:lang w:val="sr-Cyrl-RS"/>
        </w:rPr>
        <w:t>овање</w:t>
      </w:r>
      <w:r w:rsidRPr="006C2684">
        <w:rPr>
          <w:rFonts w:eastAsia="Droid Sans Fallback"/>
          <w:color w:val="00000A"/>
          <w:lang w:val="en-GB"/>
        </w:rPr>
        <w:t xml:space="preserve"> основн</w:t>
      </w:r>
      <w:r w:rsidR="00AE4D9F">
        <w:rPr>
          <w:rFonts w:eastAsia="Droid Sans Fallback"/>
          <w:color w:val="00000A"/>
          <w:lang w:val="sr-Cyrl-RS"/>
        </w:rPr>
        <w:t>их</w:t>
      </w:r>
      <w:r w:rsidRPr="006C2684">
        <w:rPr>
          <w:rFonts w:eastAsia="Droid Sans Fallback"/>
          <w:color w:val="00000A"/>
          <w:lang w:val="en-GB"/>
        </w:rPr>
        <w:t xml:space="preserve"> принцип</w:t>
      </w:r>
      <w:r w:rsidR="00AE4D9F">
        <w:rPr>
          <w:rFonts w:eastAsia="Droid Sans Fallback"/>
          <w:color w:val="00000A"/>
          <w:lang w:val="sr-Cyrl-RS"/>
        </w:rPr>
        <w:t>а</w:t>
      </w:r>
      <w:r w:rsidRPr="006C2684">
        <w:rPr>
          <w:rFonts w:eastAsia="Droid Sans Fallback"/>
          <w:color w:val="00000A"/>
          <w:lang w:val="en-GB"/>
        </w:rPr>
        <w:t xml:space="preserve"> </w:t>
      </w:r>
      <w:r w:rsidR="00AE4D9F" w:rsidRPr="00AE4D9F">
        <w:rPr>
          <w:rFonts w:eastAsia="Droid Sans Fallback"/>
          <w:color w:val="00000A"/>
        </w:rPr>
        <w:t>правичног поступка</w:t>
      </w:r>
      <w:r w:rsidRPr="006C2684">
        <w:rPr>
          <w:rFonts w:eastAsia="Droid Sans Fallback"/>
          <w:color w:val="00000A"/>
          <w:lang w:val="en-GB"/>
        </w:rPr>
        <w:t>.</w:t>
      </w:r>
    </w:p>
    <w:p w14:paraId="45344FF8" w14:textId="6F79FF2A" w:rsidR="002A73CD" w:rsidRPr="006C2684" w:rsidRDefault="00AE4D9F"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 xml:space="preserve">У случају </w:t>
      </w:r>
      <w:r w:rsidR="002A73CD" w:rsidRPr="006C2684">
        <w:rPr>
          <w:rFonts w:eastAsia="Droid Sans Fallback"/>
          <w:color w:val="00000A"/>
          <w:lang w:val="en-GB"/>
        </w:rPr>
        <w:t>неизбежних</w:t>
      </w:r>
      <w:r w:rsidR="00452BA9" w:rsidRPr="006C2684">
        <w:rPr>
          <w:rFonts w:eastAsia="Droid Sans Fallback"/>
          <w:color w:val="00000A"/>
          <w:lang w:val="en-GB"/>
        </w:rPr>
        <w:t xml:space="preserve"> штетних ефеката и друштвених последица</w:t>
      </w:r>
      <w:r>
        <w:rPr>
          <w:rFonts w:eastAsia="Droid Sans Fallback"/>
          <w:color w:val="00000A"/>
          <w:lang w:val="sr-Cyrl-RS"/>
        </w:rPr>
        <w:t xml:space="preserve"> пројекта</w:t>
      </w:r>
      <w:r w:rsidR="00452BA9" w:rsidRPr="006C2684">
        <w:rPr>
          <w:rFonts w:eastAsia="Droid Sans Fallback"/>
          <w:color w:val="00000A"/>
          <w:lang w:val="en-GB"/>
        </w:rPr>
        <w:t>, сваки губитак имовине ублажи</w:t>
      </w:r>
      <w:r>
        <w:rPr>
          <w:rFonts w:eastAsia="Droid Sans Fallback"/>
          <w:color w:val="00000A"/>
          <w:lang w:val="sr-Cyrl-RS"/>
        </w:rPr>
        <w:t>ће се</w:t>
      </w:r>
      <w:r w:rsidR="00452BA9" w:rsidRPr="006C2684">
        <w:rPr>
          <w:rFonts w:eastAsia="Droid Sans Fallback"/>
          <w:color w:val="00000A"/>
          <w:lang w:val="en-GB"/>
        </w:rPr>
        <w:t xml:space="preserve"> обезбеђивањем правовремене накнаде за губитак имовине најмање у вредности трошкова замене.</w:t>
      </w:r>
    </w:p>
    <w:p w14:paraId="02ECC6AC" w14:textId="4655AC73" w:rsidR="002A73CD" w:rsidRPr="006C2684" w:rsidRDefault="00AE4D9F"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Особама погођеним пројектом</w:t>
      </w:r>
      <w:r w:rsidR="002A73CD" w:rsidRPr="006C2684">
        <w:rPr>
          <w:rFonts w:eastAsia="Droid Sans Fallback"/>
          <w:color w:val="00000A"/>
          <w:lang w:val="en-GB"/>
        </w:rPr>
        <w:t xml:space="preserve"> би</w:t>
      </w:r>
      <w:r>
        <w:rPr>
          <w:rFonts w:eastAsia="Droid Sans Fallback"/>
          <w:color w:val="00000A"/>
          <w:lang w:val="sr-Cyrl-RS"/>
        </w:rPr>
        <w:t>ће</w:t>
      </w:r>
      <w:r w:rsidR="002A73CD" w:rsidRPr="006C2684">
        <w:rPr>
          <w:rFonts w:eastAsia="Droid Sans Fallback"/>
          <w:color w:val="00000A"/>
          <w:lang w:val="en-GB"/>
        </w:rPr>
        <w:t xml:space="preserve"> пружена помоћ у напорима да побољшају или барем обнове </w:t>
      </w:r>
      <w:r>
        <w:rPr>
          <w:rFonts w:eastAsia="Droid Sans Fallback"/>
          <w:color w:val="00000A"/>
          <w:lang w:val="sr-Cyrl-RS"/>
        </w:rPr>
        <w:t xml:space="preserve">лични </w:t>
      </w:r>
      <w:r w:rsidR="002A73CD" w:rsidRPr="006C2684">
        <w:rPr>
          <w:rFonts w:eastAsia="Droid Sans Fallback"/>
          <w:color w:val="00000A"/>
          <w:lang w:val="en-GB"/>
        </w:rPr>
        <w:t>животни стандард и животни стандард у реалном смислу</w:t>
      </w:r>
      <w:r>
        <w:rPr>
          <w:rFonts w:eastAsia="Droid Sans Fallback"/>
          <w:color w:val="00000A"/>
          <w:lang w:val="sr-Cyrl-RS"/>
        </w:rPr>
        <w:t xml:space="preserve"> који је постојао</w:t>
      </w:r>
      <w:r w:rsidR="002A73CD" w:rsidRPr="006C2684">
        <w:rPr>
          <w:rFonts w:eastAsia="Droid Sans Fallback"/>
          <w:color w:val="00000A"/>
          <w:lang w:val="en-GB"/>
        </w:rPr>
        <w:t xml:space="preserve"> пре расељавања или који </w:t>
      </w:r>
      <w:r>
        <w:rPr>
          <w:rFonts w:eastAsia="Droid Sans Fallback"/>
          <w:color w:val="00000A"/>
          <w:lang w:val="sr-Cyrl-RS"/>
        </w:rPr>
        <w:t>је</w:t>
      </w:r>
      <w:r w:rsidR="002A73CD" w:rsidRPr="006C2684">
        <w:rPr>
          <w:rFonts w:eastAsia="Droid Sans Fallback"/>
          <w:color w:val="00000A"/>
          <w:lang w:val="en-GB"/>
        </w:rPr>
        <w:t xml:space="preserve"> преовладава</w:t>
      </w:r>
      <w:r>
        <w:rPr>
          <w:rFonts w:eastAsia="Droid Sans Fallback"/>
          <w:color w:val="00000A"/>
          <w:lang w:val="sr-Cyrl-RS"/>
        </w:rPr>
        <w:t>о</w:t>
      </w:r>
      <w:r w:rsidR="002A73CD" w:rsidRPr="006C2684">
        <w:rPr>
          <w:rFonts w:eastAsia="Droid Sans Fallback"/>
          <w:color w:val="00000A"/>
          <w:lang w:val="en-GB"/>
        </w:rPr>
        <w:t xml:space="preserve"> пре почетка </w:t>
      </w:r>
      <w:r>
        <w:rPr>
          <w:rFonts w:eastAsia="Droid Sans Fallback"/>
          <w:color w:val="00000A"/>
          <w:lang w:val="sr-Cyrl-RS"/>
        </w:rPr>
        <w:t>спрвођења п</w:t>
      </w:r>
      <w:r w:rsidR="002A73CD" w:rsidRPr="006C2684">
        <w:rPr>
          <w:rFonts w:eastAsia="Droid Sans Fallback"/>
          <w:color w:val="00000A"/>
          <w:lang w:val="en-GB"/>
        </w:rPr>
        <w:t>ројекта, у зависности од тога шта је више.</w:t>
      </w:r>
    </w:p>
    <w:p w14:paraId="508E6556" w14:textId="06977FE8" w:rsidR="000B71A9" w:rsidRPr="006C2684" w:rsidRDefault="000B71A9"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 xml:space="preserve">Овај </w:t>
      </w:r>
      <w:r w:rsidR="009B6E7D">
        <w:rPr>
          <w:rFonts w:eastAsia="Droid Sans Fallback"/>
          <w:color w:val="00000A"/>
          <w:lang w:val="sr-Cyrl-RS"/>
        </w:rPr>
        <w:t>ОПР</w:t>
      </w:r>
      <w:r w:rsidRPr="006C2684">
        <w:rPr>
          <w:rFonts w:eastAsia="Droid Sans Fallback"/>
          <w:color w:val="00000A"/>
          <w:lang w:val="en-GB"/>
        </w:rPr>
        <w:t xml:space="preserve"> подстиче нагодбе с погођеним особама пре </w:t>
      </w:r>
      <w:r w:rsidR="009B6E7D">
        <w:rPr>
          <w:rFonts w:eastAsia="Droid Sans Fallback"/>
          <w:color w:val="00000A"/>
          <w:lang w:val="sr-Cyrl-RS"/>
        </w:rPr>
        <w:t xml:space="preserve">почетка </w:t>
      </w:r>
      <w:r w:rsidRPr="006C2684">
        <w:rPr>
          <w:rFonts w:eastAsia="Droid Sans Fallback"/>
          <w:color w:val="00000A"/>
          <w:lang w:val="en-GB"/>
        </w:rPr>
        <w:t xml:space="preserve">формалне експропријације </w:t>
      </w:r>
      <w:r w:rsidR="009B6E7D">
        <w:rPr>
          <w:rFonts w:eastAsia="Droid Sans Fallback"/>
          <w:color w:val="00000A"/>
          <w:lang w:val="sr-Cyrl-RS"/>
        </w:rPr>
        <w:t>како би се</w:t>
      </w:r>
      <w:r w:rsidRPr="006C2684">
        <w:rPr>
          <w:rFonts w:eastAsia="Droid Sans Fallback"/>
          <w:color w:val="00000A"/>
          <w:lang w:val="en-GB"/>
        </w:rPr>
        <w:t xml:space="preserve"> избег</w:t>
      </w:r>
      <w:r w:rsidR="009B6E7D">
        <w:rPr>
          <w:rFonts w:eastAsia="Droid Sans Fallback"/>
          <w:color w:val="00000A"/>
          <w:lang w:val="sr-Cyrl-RS"/>
        </w:rPr>
        <w:t>ла</w:t>
      </w:r>
      <w:r w:rsidRPr="006C2684">
        <w:rPr>
          <w:rFonts w:eastAsia="Droid Sans Fallback"/>
          <w:color w:val="00000A"/>
          <w:lang w:val="en-GB"/>
        </w:rPr>
        <w:t xml:space="preserve"> административна или судска кашњења и</w:t>
      </w:r>
      <w:r w:rsidR="009B6E7D">
        <w:rPr>
          <w:rFonts w:eastAsia="Droid Sans Fallback"/>
          <w:color w:val="00000A"/>
          <w:lang w:val="sr-Cyrl-RS"/>
        </w:rPr>
        <w:t xml:space="preserve"> </w:t>
      </w:r>
      <w:r w:rsidRPr="006C2684">
        <w:rPr>
          <w:rFonts w:eastAsia="Droid Sans Fallback"/>
          <w:color w:val="00000A"/>
          <w:lang w:val="en-GB"/>
        </w:rPr>
        <w:t xml:space="preserve">у мери у којој је то могуће </w:t>
      </w:r>
      <w:r w:rsidR="009B6E7D">
        <w:rPr>
          <w:rFonts w:eastAsia="Droid Sans Fallback"/>
          <w:color w:val="00000A"/>
          <w:lang w:val="sr-Cyrl-RS"/>
        </w:rPr>
        <w:t xml:space="preserve">како би </w:t>
      </w:r>
      <w:r w:rsidRPr="006C2684">
        <w:rPr>
          <w:rFonts w:eastAsia="Droid Sans Fallback"/>
          <w:color w:val="00000A"/>
          <w:lang w:val="en-GB"/>
        </w:rPr>
        <w:t>се смањ</w:t>
      </w:r>
      <w:r w:rsidR="009B6E7D">
        <w:rPr>
          <w:rFonts w:eastAsia="Droid Sans Fallback"/>
          <w:color w:val="00000A"/>
          <w:lang w:val="sr-Cyrl-RS"/>
        </w:rPr>
        <w:t>ио</w:t>
      </w:r>
      <w:r w:rsidRPr="006C2684">
        <w:rPr>
          <w:rFonts w:eastAsia="Droid Sans Fallback"/>
          <w:color w:val="00000A"/>
          <w:lang w:val="en-GB"/>
        </w:rPr>
        <w:t xml:space="preserve"> утицај на лица</w:t>
      </w:r>
      <w:r w:rsidR="009B6E7D" w:rsidRPr="009B6E7D">
        <w:rPr>
          <w:rFonts w:eastAsia="Droid Sans Fallback"/>
          <w:color w:val="00000A"/>
          <w:lang w:val="en-GB"/>
        </w:rPr>
        <w:t xml:space="preserve"> </w:t>
      </w:r>
      <w:r w:rsidR="009B6E7D" w:rsidRPr="006C2684">
        <w:rPr>
          <w:rFonts w:eastAsia="Droid Sans Fallback"/>
          <w:color w:val="00000A"/>
          <w:lang w:val="en-GB"/>
        </w:rPr>
        <w:t>погођена</w:t>
      </w:r>
      <w:r w:rsidR="009B6E7D">
        <w:rPr>
          <w:rFonts w:eastAsia="Droid Sans Fallback"/>
          <w:color w:val="00000A"/>
          <w:lang w:val="sr-Cyrl-RS"/>
        </w:rPr>
        <w:t xml:space="preserve"> пројектом</w:t>
      </w:r>
      <w:r w:rsidRPr="006C2684">
        <w:rPr>
          <w:rFonts w:eastAsia="Droid Sans Fallback"/>
          <w:color w:val="00000A"/>
          <w:lang w:val="en-GB"/>
        </w:rPr>
        <w:t>.</w:t>
      </w:r>
    </w:p>
    <w:p w14:paraId="01D27E92" w14:textId="5709DC74" w:rsidR="002A73CD" w:rsidRPr="006C2684" w:rsidRDefault="009B6E7D"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Расељавањем</w:t>
      </w:r>
      <w:r w:rsidR="00522DC8" w:rsidRPr="006C2684">
        <w:rPr>
          <w:rFonts w:eastAsia="Droid Sans Fallback"/>
          <w:color w:val="00000A"/>
          <w:lang w:val="en-GB"/>
        </w:rPr>
        <w:t xml:space="preserve"> се мора управљати у складу с важећим националним закон</w:t>
      </w:r>
      <w:r>
        <w:rPr>
          <w:rFonts w:eastAsia="Droid Sans Fallback"/>
          <w:color w:val="00000A"/>
          <w:lang w:val="sr-Cyrl-RS"/>
        </w:rPr>
        <w:t>одавством</w:t>
      </w:r>
      <w:r w:rsidR="00522DC8" w:rsidRPr="006C2684">
        <w:rPr>
          <w:rFonts w:eastAsia="Droid Sans Fallback"/>
          <w:color w:val="00000A"/>
          <w:lang w:val="en-GB"/>
        </w:rPr>
        <w:t xml:space="preserve">, ЕСС5 и прихваћеном међународном добром праксом. Тамо где постоје </w:t>
      </w:r>
      <w:r>
        <w:rPr>
          <w:rFonts w:eastAsia="Droid Sans Fallback"/>
          <w:color w:val="00000A"/>
          <w:lang w:val="sr-Cyrl-RS"/>
        </w:rPr>
        <w:t>разилажења</w:t>
      </w:r>
      <w:r w:rsidR="00522DC8" w:rsidRPr="006C2684">
        <w:rPr>
          <w:rFonts w:eastAsia="Droid Sans Fallback"/>
          <w:color w:val="00000A"/>
          <w:lang w:val="en-GB"/>
        </w:rPr>
        <w:t xml:space="preserve">, преовладаваће строже одредбе. У основи, правила и политике које највише </w:t>
      </w:r>
      <w:r>
        <w:rPr>
          <w:rFonts w:eastAsia="Droid Sans Fallback"/>
          <w:color w:val="00000A"/>
          <w:lang w:val="sr-Cyrl-RS"/>
        </w:rPr>
        <w:t>погодују погођеним странама</w:t>
      </w:r>
      <w:r w:rsidR="00522DC8" w:rsidRPr="006C2684">
        <w:rPr>
          <w:rFonts w:eastAsia="Droid Sans Fallback"/>
          <w:color w:val="00000A"/>
          <w:lang w:val="en-GB"/>
        </w:rPr>
        <w:t xml:space="preserve"> увек </w:t>
      </w:r>
      <w:r>
        <w:rPr>
          <w:rFonts w:eastAsia="Droid Sans Fallback"/>
          <w:color w:val="00000A"/>
          <w:lang w:val="sr-Cyrl-RS"/>
        </w:rPr>
        <w:t xml:space="preserve">ће </w:t>
      </w:r>
      <w:r w:rsidR="00522DC8" w:rsidRPr="006C2684">
        <w:rPr>
          <w:rFonts w:eastAsia="Droid Sans Fallback"/>
          <w:color w:val="00000A"/>
          <w:lang w:val="en-GB"/>
        </w:rPr>
        <w:t>преовладати.</w:t>
      </w:r>
    </w:p>
    <w:p w14:paraId="034E67DB" w14:textId="610D1CA9" w:rsidR="002A73CD" w:rsidRPr="006C2684" w:rsidRDefault="009B6E7D"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ЈУП</w:t>
      </w:r>
      <w:r w:rsidR="002A73CD" w:rsidRPr="006C2684">
        <w:rPr>
          <w:rFonts w:eastAsia="Droid Sans Fallback"/>
          <w:color w:val="00000A"/>
          <w:lang w:val="en-GB"/>
        </w:rPr>
        <w:t xml:space="preserve"> ће надгледати све активности </w:t>
      </w:r>
      <w:r>
        <w:rPr>
          <w:rFonts w:eastAsia="Droid Sans Fallback"/>
          <w:color w:val="00000A"/>
          <w:lang w:val="sr-Cyrl-RS"/>
        </w:rPr>
        <w:t>расељавања</w:t>
      </w:r>
      <w:r w:rsidR="002A73CD" w:rsidRPr="006C2684">
        <w:rPr>
          <w:rFonts w:eastAsia="Droid Sans Fallback"/>
          <w:color w:val="00000A"/>
          <w:lang w:val="en-GB"/>
        </w:rPr>
        <w:t xml:space="preserve"> од почетка израде пројекта, омогућавајући исплатив</w:t>
      </w:r>
      <w:r>
        <w:rPr>
          <w:rFonts w:eastAsia="Droid Sans Fallback"/>
          <w:color w:val="00000A"/>
          <w:lang w:val="sr-Cyrl-RS"/>
        </w:rPr>
        <w:t>о</w:t>
      </w:r>
      <w:r w:rsidR="002A73CD" w:rsidRPr="006C2684">
        <w:rPr>
          <w:rFonts w:eastAsia="Droid Sans Fallback"/>
          <w:color w:val="00000A"/>
          <w:lang w:val="en-GB"/>
        </w:rPr>
        <w:t>, ефикасн</w:t>
      </w:r>
      <w:r>
        <w:rPr>
          <w:rFonts w:eastAsia="Droid Sans Fallback"/>
          <w:color w:val="00000A"/>
          <w:lang w:val="sr-Cyrl-RS"/>
        </w:rPr>
        <w:t>о</w:t>
      </w:r>
      <w:r w:rsidR="002A73CD" w:rsidRPr="006C2684">
        <w:rPr>
          <w:rFonts w:eastAsia="Droid Sans Fallback"/>
          <w:color w:val="00000A"/>
          <w:lang w:val="en-GB"/>
        </w:rPr>
        <w:t xml:space="preserve"> и благовремен</w:t>
      </w:r>
      <w:r>
        <w:rPr>
          <w:rFonts w:eastAsia="Droid Sans Fallback"/>
          <w:color w:val="00000A"/>
          <w:lang w:val="sr-Cyrl-RS"/>
        </w:rPr>
        <w:t>о спровођење</w:t>
      </w:r>
      <w:r w:rsidR="002A73CD" w:rsidRPr="006C2684">
        <w:rPr>
          <w:rFonts w:eastAsia="Droid Sans Fallback"/>
          <w:color w:val="00000A"/>
          <w:lang w:val="en-GB"/>
        </w:rPr>
        <w:t xml:space="preserve"> принципа и циљева постављених овим </w:t>
      </w:r>
      <w:r>
        <w:rPr>
          <w:rFonts w:eastAsia="Droid Sans Fallback"/>
          <w:color w:val="00000A"/>
          <w:lang w:val="sr-Cyrl-RS"/>
        </w:rPr>
        <w:t>ОПР</w:t>
      </w:r>
      <w:r w:rsidR="002A73CD" w:rsidRPr="006C2684">
        <w:rPr>
          <w:rFonts w:eastAsia="Droid Sans Fallback"/>
          <w:color w:val="00000A"/>
          <w:lang w:val="en-GB"/>
        </w:rPr>
        <w:t xml:space="preserve">-ом, као и </w:t>
      </w:r>
      <w:r>
        <w:rPr>
          <w:rFonts w:eastAsia="Droid Sans Fallback"/>
          <w:color w:val="00000A"/>
          <w:lang w:val="sr-Cyrl-RS"/>
        </w:rPr>
        <w:t>пропагирање</w:t>
      </w:r>
      <w:r w:rsidR="002A73CD" w:rsidRPr="006C2684">
        <w:rPr>
          <w:rFonts w:eastAsia="Droid Sans Fallback"/>
          <w:color w:val="00000A"/>
          <w:lang w:val="en-GB"/>
        </w:rPr>
        <w:t xml:space="preserve"> иновативних приступа за побољшање средстава за живот и животног стандарда </w:t>
      </w:r>
      <w:r>
        <w:rPr>
          <w:rFonts w:eastAsia="Droid Sans Fallback"/>
          <w:color w:val="00000A"/>
          <w:lang w:val="sr-Cyrl-RS"/>
        </w:rPr>
        <w:t>лица</w:t>
      </w:r>
      <w:r w:rsidR="002A73CD" w:rsidRPr="006C2684">
        <w:rPr>
          <w:rFonts w:eastAsia="Droid Sans Fallback"/>
          <w:color w:val="00000A"/>
          <w:lang w:val="en-GB"/>
        </w:rPr>
        <w:t xml:space="preserve"> погођени</w:t>
      </w:r>
      <w:r>
        <w:rPr>
          <w:rFonts w:eastAsia="Droid Sans Fallback"/>
          <w:color w:val="00000A"/>
          <w:lang w:val="sr-Cyrl-RS"/>
        </w:rPr>
        <w:t>х</w:t>
      </w:r>
      <w:r w:rsidR="002A73CD" w:rsidRPr="006C2684">
        <w:rPr>
          <w:rFonts w:eastAsia="Droid Sans Fallback"/>
          <w:color w:val="00000A"/>
          <w:lang w:val="en-GB"/>
        </w:rPr>
        <w:t xml:space="preserve"> принудним </w:t>
      </w:r>
      <w:r>
        <w:rPr>
          <w:rFonts w:eastAsia="Droid Sans Fallback"/>
          <w:color w:val="00000A"/>
          <w:lang w:val="sr-Cyrl-RS"/>
        </w:rPr>
        <w:t>расељавањем</w:t>
      </w:r>
      <w:r w:rsidR="002A73CD" w:rsidRPr="006C2684">
        <w:rPr>
          <w:rFonts w:eastAsia="Droid Sans Fallback"/>
          <w:color w:val="00000A"/>
          <w:lang w:val="en-GB"/>
        </w:rPr>
        <w:t>.</w:t>
      </w:r>
    </w:p>
    <w:p w14:paraId="71F2F49B" w14:textId="4F117542" w:rsidR="002A7F40" w:rsidRPr="006C2684" w:rsidRDefault="002A7F40"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Пројекат ће побољшати услове живота сиромашних или угрожених лица која су физички расељена кроз обезбеђивање адекватног смештаја, приступ услугама и објектима и сигурност закупа.</w:t>
      </w:r>
    </w:p>
    <w:p w14:paraId="109ECA0E" w14:textId="38E601D3" w:rsidR="002A73CD" w:rsidRPr="006C2684" w:rsidRDefault="002A7F40"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 xml:space="preserve">Додатна циљана подршка биће пружена </w:t>
      </w:r>
      <w:r w:rsidR="009B6E7D">
        <w:rPr>
          <w:rFonts w:eastAsia="Droid Sans Fallback"/>
          <w:color w:val="00000A"/>
          <w:lang w:val="sr-Cyrl-RS"/>
        </w:rPr>
        <w:t>осетљивим друштвеним</w:t>
      </w:r>
      <w:r w:rsidRPr="006C2684">
        <w:rPr>
          <w:rFonts w:eastAsia="Droid Sans Fallback"/>
          <w:color w:val="00000A"/>
          <w:lang w:val="en-GB"/>
        </w:rPr>
        <w:t xml:space="preserve"> групама </w:t>
      </w:r>
      <w:r w:rsidR="009B6E7D">
        <w:rPr>
          <w:rFonts w:eastAsia="Droid Sans Fallback"/>
          <w:color w:val="00000A"/>
          <w:lang w:val="sr-Cyrl-RS"/>
        </w:rPr>
        <w:t>односно</w:t>
      </w:r>
      <w:r w:rsidRPr="006C2684">
        <w:rPr>
          <w:rFonts w:eastAsia="Droid Sans Fallback"/>
          <w:color w:val="00000A"/>
          <w:lang w:val="en-GB"/>
        </w:rPr>
        <w:t xml:space="preserve"> појединцима погођеним </w:t>
      </w:r>
      <w:r w:rsidR="009B6E7D">
        <w:rPr>
          <w:rFonts w:eastAsia="Droid Sans Fallback"/>
          <w:color w:val="00000A"/>
          <w:lang w:val="sr-Cyrl-RS"/>
        </w:rPr>
        <w:t>п</w:t>
      </w:r>
      <w:r w:rsidRPr="006C2684">
        <w:rPr>
          <w:rFonts w:eastAsia="Droid Sans Fallback"/>
          <w:color w:val="00000A"/>
          <w:lang w:val="en-GB"/>
        </w:rPr>
        <w:t xml:space="preserve">ројектом током процеса расељавања, као и током </w:t>
      </w:r>
      <w:r w:rsidR="009B6E7D">
        <w:rPr>
          <w:rFonts w:eastAsia="Droid Sans Fallback"/>
          <w:color w:val="00000A"/>
          <w:lang w:val="sr-Cyrl-RS"/>
        </w:rPr>
        <w:t>спровођења</w:t>
      </w:r>
      <w:r w:rsidRPr="006C2684">
        <w:rPr>
          <w:rFonts w:eastAsia="Droid Sans Fallback"/>
          <w:color w:val="00000A"/>
          <w:lang w:val="en-GB"/>
        </w:rPr>
        <w:t xml:space="preserve"> свих фаза </w:t>
      </w:r>
      <w:r w:rsidR="009B6E7D">
        <w:rPr>
          <w:rFonts w:eastAsia="Droid Sans Fallback"/>
          <w:color w:val="00000A"/>
          <w:lang w:val="sr-Cyrl-RS"/>
        </w:rPr>
        <w:t>п</w:t>
      </w:r>
      <w:r w:rsidRPr="006C2684">
        <w:rPr>
          <w:rFonts w:eastAsia="Droid Sans Fallback"/>
          <w:color w:val="00000A"/>
          <w:lang w:val="en-GB"/>
        </w:rPr>
        <w:t xml:space="preserve">ројекта у складу с њиховом </w:t>
      </w:r>
      <w:r w:rsidR="009B6E7D">
        <w:rPr>
          <w:rFonts w:eastAsia="Droid Sans Fallback"/>
          <w:color w:val="00000A"/>
          <w:lang w:val="sr-Cyrl-RS"/>
        </w:rPr>
        <w:t>конкретном</w:t>
      </w:r>
      <w:r w:rsidRPr="006C2684">
        <w:rPr>
          <w:rFonts w:eastAsia="Droid Sans Fallback"/>
          <w:color w:val="00000A"/>
          <w:lang w:val="en-GB"/>
        </w:rPr>
        <w:t xml:space="preserve"> угроженошћу.</w:t>
      </w:r>
    </w:p>
    <w:p w14:paraId="36BA2EB6" w14:textId="4100236B" w:rsidR="002A73CD" w:rsidRPr="006C2684" w:rsidRDefault="009B6E7D"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lastRenderedPageBreak/>
        <w:t>Током п</w:t>
      </w:r>
      <w:r w:rsidR="002A73CD" w:rsidRPr="006C2684">
        <w:rPr>
          <w:rFonts w:eastAsia="Droid Sans Fallback"/>
          <w:color w:val="00000A"/>
          <w:lang w:val="en-GB"/>
        </w:rPr>
        <w:t>ројек</w:t>
      </w:r>
      <w:r>
        <w:rPr>
          <w:rFonts w:eastAsia="Droid Sans Fallback"/>
          <w:color w:val="00000A"/>
          <w:lang w:val="sr-Cyrl-RS"/>
        </w:rPr>
        <w:t>та примељиваће се</w:t>
      </w:r>
      <w:r w:rsidR="002A73CD" w:rsidRPr="006C2684">
        <w:rPr>
          <w:rFonts w:eastAsia="Droid Sans Fallback"/>
          <w:color w:val="00000A"/>
          <w:lang w:val="en-GB"/>
        </w:rPr>
        <w:t xml:space="preserve"> родно осетљив приступ укључивањем жена</w:t>
      </w:r>
      <w:r>
        <w:rPr>
          <w:rFonts w:eastAsia="Droid Sans Fallback"/>
          <w:color w:val="00000A"/>
          <w:lang w:val="sr-Cyrl-RS"/>
        </w:rPr>
        <w:t xml:space="preserve"> које су </w:t>
      </w:r>
      <w:r w:rsidR="002A73CD" w:rsidRPr="006C2684">
        <w:rPr>
          <w:rFonts w:eastAsia="Droid Sans Fallback"/>
          <w:color w:val="00000A"/>
          <w:lang w:val="en-GB"/>
        </w:rPr>
        <w:t>де</w:t>
      </w:r>
      <w:r>
        <w:rPr>
          <w:rFonts w:eastAsia="Droid Sans Fallback"/>
          <w:color w:val="00000A"/>
          <w:lang w:val="sr-Cyrl-RS"/>
        </w:rPr>
        <w:t>о</w:t>
      </w:r>
      <w:r w:rsidR="002A73CD" w:rsidRPr="006C2684">
        <w:rPr>
          <w:rFonts w:eastAsia="Droid Sans Fallback"/>
          <w:color w:val="00000A"/>
          <w:lang w:val="en-GB"/>
        </w:rPr>
        <w:t xml:space="preserve"> погођених домаћинстава у све јавне консултације и дискусије о </w:t>
      </w:r>
      <w:r>
        <w:rPr>
          <w:rFonts w:eastAsia="Droid Sans Fallback"/>
          <w:color w:val="00000A"/>
          <w:lang w:val="sr-Cyrl-RS"/>
        </w:rPr>
        <w:t>конкретним</w:t>
      </w:r>
      <w:r w:rsidR="002A73CD" w:rsidRPr="006C2684">
        <w:rPr>
          <w:rFonts w:eastAsia="Droid Sans Fallback"/>
          <w:color w:val="00000A"/>
          <w:lang w:val="en-GB"/>
        </w:rPr>
        <w:t xml:space="preserve"> мерама ублажавања</w:t>
      </w:r>
      <w:r>
        <w:rPr>
          <w:rFonts w:eastAsia="Droid Sans Fallback"/>
          <w:color w:val="00000A"/>
          <w:lang w:val="sr-Cyrl-RS"/>
        </w:rPr>
        <w:t xml:space="preserve"> утицаја</w:t>
      </w:r>
      <w:r w:rsidR="002A73CD" w:rsidRPr="006C2684">
        <w:rPr>
          <w:rFonts w:eastAsia="Droid Sans Fallback"/>
          <w:color w:val="00000A"/>
          <w:lang w:val="en-GB"/>
        </w:rPr>
        <w:t xml:space="preserve">. Све активности у овом </w:t>
      </w:r>
      <w:r>
        <w:rPr>
          <w:rFonts w:eastAsia="Droid Sans Fallback"/>
          <w:color w:val="00000A"/>
          <w:lang w:val="sr-Cyrl-RS"/>
        </w:rPr>
        <w:t>ОПР</w:t>
      </w:r>
      <w:r w:rsidR="002A73CD" w:rsidRPr="006C2684">
        <w:rPr>
          <w:rFonts w:eastAsia="Droid Sans Fallback"/>
          <w:color w:val="00000A"/>
          <w:lang w:val="en-GB"/>
        </w:rPr>
        <w:t>-у има</w:t>
      </w:r>
      <w:r>
        <w:rPr>
          <w:rFonts w:eastAsia="Droid Sans Fallback"/>
          <w:color w:val="00000A"/>
          <w:lang w:val="sr-Cyrl-RS"/>
        </w:rPr>
        <w:t>ће</w:t>
      </w:r>
      <w:r w:rsidR="002A73CD" w:rsidRPr="006C2684">
        <w:rPr>
          <w:rFonts w:eastAsia="Droid Sans Fallback"/>
          <w:color w:val="00000A"/>
          <w:lang w:val="en-GB"/>
        </w:rPr>
        <w:t xml:space="preserve"> </w:t>
      </w:r>
      <w:r>
        <w:rPr>
          <w:rFonts w:eastAsia="Droid Sans Fallback"/>
          <w:color w:val="00000A"/>
          <w:lang w:val="sr-Cyrl-RS"/>
        </w:rPr>
        <w:t>биће</w:t>
      </w:r>
      <w:r w:rsidR="002A73CD" w:rsidRPr="006C2684">
        <w:rPr>
          <w:rFonts w:eastAsia="Droid Sans Fallback"/>
          <w:color w:val="00000A"/>
          <w:lang w:val="en-GB"/>
        </w:rPr>
        <w:t xml:space="preserve"> родно прилагођене, с циљем </w:t>
      </w:r>
      <w:r>
        <w:rPr>
          <w:rFonts w:eastAsia="Droid Sans Fallback"/>
          <w:color w:val="00000A"/>
          <w:lang w:val="sr-Cyrl-RS"/>
        </w:rPr>
        <w:t>оснаживања</w:t>
      </w:r>
      <w:r w:rsidR="002A73CD" w:rsidRPr="006C2684">
        <w:rPr>
          <w:rFonts w:eastAsia="Droid Sans Fallback"/>
          <w:color w:val="00000A"/>
          <w:lang w:val="en-GB"/>
        </w:rPr>
        <w:t xml:space="preserve"> жен</w:t>
      </w:r>
      <w:r>
        <w:rPr>
          <w:rFonts w:eastAsia="Droid Sans Fallback"/>
          <w:color w:val="00000A"/>
          <w:lang w:val="sr-Cyrl-RS"/>
        </w:rPr>
        <w:t xml:space="preserve">а </w:t>
      </w:r>
      <w:r w:rsidR="002A73CD" w:rsidRPr="006C2684">
        <w:rPr>
          <w:rFonts w:eastAsia="Droid Sans Fallback"/>
          <w:color w:val="00000A"/>
          <w:lang w:val="en-GB"/>
        </w:rPr>
        <w:t xml:space="preserve">и </w:t>
      </w:r>
      <w:r>
        <w:rPr>
          <w:rFonts w:eastAsia="Droid Sans Fallback"/>
          <w:color w:val="00000A"/>
          <w:lang w:val="sr-Cyrl-RS"/>
        </w:rPr>
        <w:t>п</w:t>
      </w:r>
      <w:r w:rsidR="002A73CD" w:rsidRPr="006C2684">
        <w:rPr>
          <w:rFonts w:eastAsia="Droid Sans Fallback"/>
          <w:color w:val="00000A"/>
          <w:lang w:val="en-GB"/>
        </w:rPr>
        <w:t>руж</w:t>
      </w:r>
      <w:r>
        <w:rPr>
          <w:rFonts w:eastAsia="Droid Sans Fallback"/>
          <w:color w:val="00000A"/>
          <w:lang w:val="sr-Cyrl-RS"/>
        </w:rPr>
        <w:t>ања</w:t>
      </w:r>
      <w:r w:rsidR="002A73CD" w:rsidRPr="006C2684">
        <w:rPr>
          <w:rFonts w:eastAsia="Droid Sans Fallback"/>
          <w:color w:val="00000A"/>
          <w:lang w:val="en-GB"/>
        </w:rPr>
        <w:t xml:space="preserve"> могућност да учествују у мерама ублажавања </w:t>
      </w:r>
      <w:r w:rsidRPr="006C2684">
        <w:rPr>
          <w:rFonts w:eastAsia="Droid Sans Fallback"/>
          <w:color w:val="00000A"/>
          <w:lang w:val="en-GB"/>
        </w:rPr>
        <w:t>предвиђени</w:t>
      </w:r>
      <w:r>
        <w:rPr>
          <w:rFonts w:eastAsia="Droid Sans Fallback"/>
          <w:color w:val="00000A"/>
          <w:lang w:val="sr-Cyrl-RS"/>
        </w:rPr>
        <w:t>х</w:t>
      </w:r>
      <w:r w:rsidR="002A73CD" w:rsidRPr="006C2684">
        <w:rPr>
          <w:rFonts w:eastAsia="Droid Sans Fallback"/>
          <w:color w:val="00000A"/>
          <w:lang w:val="en-GB"/>
        </w:rPr>
        <w:t xml:space="preserve"> утицај</w:t>
      </w:r>
      <w:r>
        <w:rPr>
          <w:rFonts w:eastAsia="Droid Sans Fallback"/>
          <w:color w:val="00000A"/>
          <w:lang w:val="sr-Cyrl-RS"/>
        </w:rPr>
        <w:t>а расељавања</w:t>
      </w:r>
      <w:r w:rsidR="002A73CD" w:rsidRPr="006C2684">
        <w:rPr>
          <w:rFonts w:eastAsia="Droid Sans Fallback"/>
          <w:color w:val="00000A"/>
          <w:lang w:val="en-GB"/>
        </w:rPr>
        <w:t>. Власничка или станарска документација, као што су власнички листови и уговори о закупу (укључујући банковне рачуне отворене за исплату накнаде), издаваће се на име оба супружника</w:t>
      </w:r>
      <w:r>
        <w:rPr>
          <w:rFonts w:eastAsia="Droid Sans Fallback"/>
          <w:color w:val="00000A"/>
          <w:lang w:val="sr-Cyrl-RS"/>
        </w:rPr>
        <w:t xml:space="preserve"> уколико</w:t>
      </w:r>
      <w:r w:rsidR="002A73CD" w:rsidRPr="006C2684">
        <w:rPr>
          <w:rFonts w:eastAsia="Droid Sans Fallback"/>
          <w:color w:val="00000A"/>
          <w:lang w:val="en-GB"/>
        </w:rPr>
        <w:t xml:space="preserve"> је експропри</w:t>
      </w:r>
      <w:r>
        <w:rPr>
          <w:rFonts w:eastAsia="Droid Sans Fallback"/>
          <w:color w:val="00000A"/>
          <w:lang w:val="sr-Cyrl-RS"/>
        </w:rPr>
        <w:t>јација извршена над</w:t>
      </w:r>
      <w:r w:rsidR="002A73CD" w:rsidRPr="006C2684">
        <w:rPr>
          <w:rFonts w:eastAsia="Droid Sans Fallback"/>
          <w:color w:val="00000A"/>
          <w:lang w:val="en-GB"/>
        </w:rPr>
        <w:t xml:space="preserve"> имовин</w:t>
      </w:r>
      <w:r>
        <w:rPr>
          <w:rFonts w:eastAsia="Droid Sans Fallback"/>
          <w:color w:val="00000A"/>
          <w:lang w:val="sr-Cyrl-RS"/>
        </w:rPr>
        <w:t>ом која је</w:t>
      </w:r>
      <w:r w:rsidR="002A73CD" w:rsidRPr="006C2684">
        <w:rPr>
          <w:rFonts w:eastAsia="Droid Sans Fallback"/>
          <w:color w:val="00000A"/>
          <w:lang w:val="en-GB"/>
        </w:rPr>
        <w:t xml:space="preserve"> брачн</w:t>
      </w:r>
      <w:r>
        <w:rPr>
          <w:rFonts w:eastAsia="Droid Sans Fallback"/>
          <w:color w:val="00000A"/>
          <w:lang w:val="sr-Cyrl-RS"/>
        </w:rPr>
        <w:t>а тековина</w:t>
      </w:r>
      <w:r w:rsidR="002A73CD" w:rsidRPr="006C2684">
        <w:rPr>
          <w:rFonts w:eastAsia="Droid Sans Fallback"/>
          <w:color w:val="00000A"/>
          <w:lang w:val="en-GB"/>
        </w:rPr>
        <w:t xml:space="preserve"> оба супружника.</w:t>
      </w:r>
    </w:p>
    <w:p w14:paraId="1F9EDBBA" w14:textId="5C6252B1" w:rsidR="000B71A9" w:rsidRPr="006C2684" w:rsidRDefault="007D5B55"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 xml:space="preserve">Активности се планирају и спроводе уз одговарајуће </w:t>
      </w:r>
      <w:r w:rsidR="009B6E7D">
        <w:rPr>
          <w:rFonts w:eastAsia="Droid Sans Fallback"/>
          <w:color w:val="00000A"/>
          <w:lang w:val="sr-Cyrl-RS"/>
        </w:rPr>
        <w:t>обелодањивање</w:t>
      </w:r>
      <w:r w:rsidRPr="006C2684">
        <w:rPr>
          <w:rFonts w:eastAsia="Droid Sans Fallback"/>
          <w:color w:val="00000A"/>
          <w:lang w:val="en-GB"/>
        </w:rPr>
        <w:t xml:space="preserve"> информација, смислене консултације и информисано учешће </w:t>
      </w:r>
      <w:r w:rsidR="009B6E7D">
        <w:rPr>
          <w:rFonts w:eastAsia="Droid Sans Fallback"/>
          <w:color w:val="00000A"/>
          <w:lang w:val="sr-Cyrl-RS"/>
        </w:rPr>
        <w:t>свих страна</w:t>
      </w:r>
      <w:r w:rsidRPr="006C2684">
        <w:rPr>
          <w:rFonts w:eastAsia="Droid Sans Fallback"/>
          <w:color w:val="00000A"/>
          <w:lang w:val="en-GB"/>
        </w:rPr>
        <w:t xml:space="preserve"> на које се т</w:t>
      </w:r>
      <w:r w:rsidR="009B6E7D">
        <w:rPr>
          <w:rFonts w:eastAsia="Droid Sans Fallback"/>
          <w:color w:val="00000A"/>
          <w:lang w:val="sr-Cyrl-RS"/>
        </w:rPr>
        <w:t>е активности</w:t>
      </w:r>
      <w:r w:rsidRPr="006C2684">
        <w:rPr>
          <w:rFonts w:eastAsia="Droid Sans Fallback"/>
          <w:color w:val="00000A"/>
          <w:lang w:val="en-GB"/>
        </w:rPr>
        <w:t xml:space="preserve"> однос</w:t>
      </w:r>
      <w:r w:rsidR="009B6E7D">
        <w:rPr>
          <w:rFonts w:eastAsia="Droid Sans Fallback"/>
          <w:color w:val="00000A"/>
          <w:lang w:val="sr-Cyrl-RS"/>
        </w:rPr>
        <w:t>е</w:t>
      </w:r>
      <w:r w:rsidRPr="006C2684">
        <w:rPr>
          <w:rFonts w:eastAsia="Droid Sans Fallback"/>
          <w:color w:val="00000A"/>
          <w:lang w:val="en-GB"/>
        </w:rPr>
        <w:t>.</w:t>
      </w:r>
    </w:p>
    <w:p w14:paraId="2C603FB8" w14:textId="67ED6DC7" w:rsidR="007D5B55" w:rsidRPr="006C2684" w:rsidRDefault="009B6E7D"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АПР</w:t>
      </w:r>
      <w:r w:rsidR="007D5B55" w:rsidRPr="006C2684">
        <w:rPr>
          <w:rFonts w:eastAsia="Droid Sans Fallback"/>
          <w:color w:val="00000A"/>
          <w:lang w:val="en-GB"/>
        </w:rPr>
        <w:t xml:space="preserve">-ови за </w:t>
      </w:r>
      <w:r>
        <w:rPr>
          <w:rFonts w:eastAsia="Droid Sans Fallback"/>
          <w:color w:val="00000A"/>
          <w:lang w:val="sr-Cyrl-RS"/>
        </w:rPr>
        <w:t xml:space="preserve">појединачне </w:t>
      </w:r>
      <w:r w:rsidR="007D5B55" w:rsidRPr="006C2684">
        <w:rPr>
          <w:rFonts w:eastAsia="Droid Sans Fallback"/>
          <w:color w:val="00000A"/>
          <w:lang w:val="en-GB"/>
        </w:rPr>
        <w:t>по</w:t>
      </w:r>
      <w:r>
        <w:rPr>
          <w:rFonts w:eastAsia="Droid Sans Fallback"/>
          <w:color w:val="00000A"/>
          <w:lang w:val="sr-Cyrl-RS"/>
        </w:rPr>
        <w:t>т</w:t>
      </w:r>
      <w:r w:rsidR="007D5B55" w:rsidRPr="006C2684">
        <w:rPr>
          <w:rFonts w:eastAsia="Droid Sans Fallback"/>
          <w:color w:val="00000A"/>
          <w:lang w:val="en-GB"/>
        </w:rPr>
        <w:t>пројекте и</w:t>
      </w:r>
      <w:r w:rsidR="002B53D0">
        <w:rPr>
          <w:rFonts w:eastAsia="Droid Sans Fallback"/>
          <w:color w:val="00000A"/>
          <w:lang w:val="sr-Cyrl-RS"/>
        </w:rPr>
        <w:t>,</w:t>
      </w:r>
      <w:r w:rsidR="007D5B55" w:rsidRPr="006C2684">
        <w:rPr>
          <w:rFonts w:eastAsia="Droid Sans Fallback"/>
          <w:color w:val="00000A"/>
          <w:lang w:val="en-GB"/>
        </w:rPr>
        <w:t xml:space="preserve"> </w:t>
      </w:r>
      <w:r w:rsidR="002B53D0" w:rsidRPr="006C2684">
        <w:rPr>
          <w:rFonts w:eastAsia="Droid Sans Fallback"/>
          <w:color w:val="00000A"/>
          <w:lang w:val="en-GB"/>
        </w:rPr>
        <w:t>према потреби</w:t>
      </w:r>
      <w:r w:rsidR="002B53D0">
        <w:rPr>
          <w:rFonts w:eastAsia="Droid Sans Fallback"/>
          <w:color w:val="00000A"/>
          <w:lang w:val="sr-Cyrl-RS"/>
        </w:rPr>
        <w:t>,</w:t>
      </w:r>
      <w:r w:rsidR="002B53D0" w:rsidRPr="006C2684">
        <w:rPr>
          <w:rFonts w:eastAsia="Droid Sans Fallback"/>
          <w:color w:val="00000A"/>
          <w:lang w:val="en-GB"/>
        </w:rPr>
        <w:t xml:space="preserve"> </w:t>
      </w:r>
      <w:r w:rsidR="007D5B55" w:rsidRPr="006C2684">
        <w:rPr>
          <w:rFonts w:eastAsia="Droid Sans Fallback"/>
          <w:color w:val="00000A"/>
          <w:lang w:val="en-GB"/>
        </w:rPr>
        <w:t xml:space="preserve">други инструменти </w:t>
      </w:r>
      <w:r>
        <w:rPr>
          <w:rFonts w:eastAsia="Droid Sans Fallback"/>
          <w:color w:val="00000A"/>
          <w:lang w:val="sr-Cyrl-RS"/>
        </w:rPr>
        <w:t>расељавања</w:t>
      </w:r>
      <w:r w:rsidR="007D5B55" w:rsidRPr="006C2684">
        <w:rPr>
          <w:rFonts w:eastAsia="Droid Sans Fallback"/>
          <w:color w:val="00000A"/>
          <w:lang w:val="en-GB"/>
        </w:rPr>
        <w:t xml:space="preserve"> биће припремљени, јавно објављени и</w:t>
      </w:r>
      <w:r w:rsidR="002B53D0">
        <w:rPr>
          <w:rFonts w:eastAsia="Droid Sans Fallback"/>
          <w:color w:val="00000A"/>
          <w:lang w:val="sr-Cyrl-RS"/>
        </w:rPr>
        <w:t xml:space="preserve"> стављени на јавне</w:t>
      </w:r>
      <w:r w:rsidR="007D5B55" w:rsidRPr="006C2684">
        <w:rPr>
          <w:rFonts w:eastAsia="Droid Sans Fallback"/>
          <w:color w:val="00000A"/>
          <w:lang w:val="en-GB"/>
        </w:rPr>
        <w:t xml:space="preserve"> консулт</w:t>
      </w:r>
      <w:r w:rsidR="002B53D0">
        <w:rPr>
          <w:rFonts w:eastAsia="Droid Sans Fallback"/>
          <w:color w:val="00000A"/>
          <w:lang w:val="sr-Cyrl-RS"/>
        </w:rPr>
        <w:t>ације</w:t>
      </w:r>
      <w:r w:rsidR="007D5B55" w:rsidRPr="006C2684">
        <w:rPr>
          <w:rFonts w:eastAsia="Droid Sans Fallback"/>
          <w:color w:val="00000A"/>
          <w:lang w:val="en-GB"/>
        </w:rPr>
        <w:t xml:space="preserve"> пре коначног одобрења.</w:t>
      </w:r>
    </w:p>
    <w:p w14:paraId="037944D2" w14:textId="7B658A24" w:rsidR="002A73CD" w:rsidRPr="006C2684" w:rsidRDefault="00CB0E72" w:rsidP="009B6E7D">
      <w:pPr>
        <w:pStyle w:val="ListParagraph"/>
        <w:numPr>
          <w:ilvl w:val="0"/>
          <w:numId w:val="16"/>
        </w:numPr>
        <w:spacing w:line="276" w:lineRule="auto"/>
        <w:jc w:val="left"/>
        <w:rPr>
          <w:rFonts w:eastAsia="Droid Sans Fallback"/>
          <w:color w:val="00000A"/>
          <w:lang w:val="en-GB"/>
        </w:rPr>
      </w:pPr>
      <w:r w:rsidRPr="006C2684">
        <w:rPr>
          <w:rFonts w:eastAsia="Droid Sans Fallback"/>
          <w:color w:val="00000A"/>
          <w:lang w:val="en-GB"/>
        </w:rPr>
        <w:t xml:space="preserve">Активности у оквиру </w:t>
      </w:r>
      <w:r w:rsidR="002B53D0">
        <w:rPr>
          <w:rFonts w:eastAsia="Droid Sans Fallback"/>
          <w:color w:val="00000A"/>
          <w:lang w:val="sr-Cyrl-RS"/>
        </w:rPr>
        <w:t>п</w:t>
      </w:r>
      <w:r w:rsidRPr="006C2684">
        <w:rPr>
          <w:rFonts w:eastAsia="Droid Sans Fallback"/>
          <w:color w:val="00000A"/>
          <w:lang w:val="en-GB"/>
        </w:rPr>
        <w:t xml:space="preserve">ројекта које проузрокују физичко или економско расељавање не </w:t>
      </w:r>
      <w:r w:rsidR="002B53D0">
        <w:rPr>
          <w:rFonts w:eastAsia="Droid Sans Fallback"/>
          <w:color w:val="00000A"/>
          <w:lang w:val="sr-Cyrl-RS"/>
        </w:rPr>
        <w:t>могу</w:t>
      </w:r>
      <w:r w:rsidRPr="006C2684">
        <w:rPr>
          <w:rFonts w:eastAsia="Droid Sans Fallback"/>
          <w:color w:val="00000A"/>
          <w:lang w:val="en-GB"/>
        </w:rPr>
        <w:t xml:space="preserve"> поч</w:t>
      </w:r>
      <w:r w:rsidR="002B53D0">
        <w:rPr>
          <w:rFonts w:eastAsia="Droid Sans Fallback"/>
          <w:color w:val="00000A"/>
          <w:lang w:val="sr-Cyrl-RS"/>
        </w:rPr>
        <w:t>ети</w:t>
      </w:r>
      <w:r w:rsidRPr="006C2684">
        <w:rPr>
          <w:rFonts w:eastAsia="Droid Sans Fallback"/>
          <w:color w:val="00000A"/>
          <w:lang w:val="en-GB"/>
        </w:rPr>
        <w:t xml:space="preserve"> пре </w:t>
      </w:r>
      <w:r w:rsidR="002B53D0">
        <w:rPr>
          <w:rFonts w:eastAsia="Droid Sans Fallback"/>
          <w:color w:val="00000A"/>
          <w:lang w:val="sr-Cyrl-RS"/>
        </w:rPr>
        <w:t>усвајања АПР-ова</w:t>
      </w:r>
      <w:r w:rsidRPr="006C2684">
        <w:rPr>
          <w:rFonts w:eastAsia="Droid Sans Fallback"/>
          <w:color w:val="00000A"/>
          <w:lang w:val="en-GB"/>
        </w:rPr>
        <w:t xml:space="preserve"> како би се погођеним лицима и заинтересованим странама </w:t>
      </w:r>
      <w:r w:rsidR="002B53D0" w:rsidRPr="006C2684">
        <w:rPr>
          <w:rFonts w:eastAsia="Droid Sans Fallback"/>
          <w:color w:val="00000A"/>
          <w:lang w:val="en-GB"/>
        </w:rPr>
        <w:t xml:space="preserve">омогућило </w:t>
      </w:r>
      <w:r w:rsidRPr="006C2684">
        <w:rPr>
          <w:rFonts w:eastAsia="Droid Sans Fallback"/>
          <w:color w:val="00000A"/>
          <w:lang w:val="en-GB"/>
        </w:rPr>
        <w:t>уче</w:t>
      </w:r>
      <w:r w:rsidR="002B53D0">
        <w:rPr>
          <w:rFonts w:eastAsia="Droid Sans Fallback"/>
          <w:color w:val="00000A"/>
          <w:lang w:val="sr-Cyrl-RS"/>
        </w:rPr>
        <w:t>шће у припреми п</w:t>
      </w:r>
      <w:r w:rsidRPr="006C2684">
        <w:rPr>
          <w:rFonts w:eastAsia="Droid Sans Fallback"/>
          <w:color w:val="00000A"/>
          <w:lang w:val="en-GB"/>
        </w:rPr>
        <w:t xml:space="preserve">ројекта, планирању и </w:t>
      </w:r>
      <w:r w:rsidR="002B53D0">
        <w:rPr>
          <w:rFonts w:eastAsia="Droid Sans Fallback"/>
          <w:color w:val="00000A"/>
          <w:lang w:val="sr-Cyrl-RS"/>
        </w:rPr>
        <w:t>спровођењу</w:t>
      </w:r>
      <w:r w:rsidRPr="006C2684">
        <w:rPr>
          <w:rFonts w:eastAsia="Droid Sans Fallback"/>
          <w:color w:val="00000A"/>
          <w:lang w:val="en-GB"/>
        </w:rPr>
        <w:t xml:space="preserve"> програма </w:t>
      </w:r>
      <w:r w:rsidR="002B53D0">
        <w:rPr>
          <w:rFonts w:eastAsia="Droid Sans Fallback"/>
          <w:color w:val="00000A"/>
          <w:lang w:val="sr-Cyrl-RS"/>
        </w:rPr>
        <w:t>расељавања</w:t>
      </w:r>
      <w:r w:rsidRPr="006C2684">
        <w:rPr>
          <w:rFonts w:eastAsia="Droid Sans Fallback"/>
          <w:color w:val="00000A"/>
          <w:lang w:val="en-GB"/>
        </w:rPr>
        <w:t>.</w:t>
      </w:r>
    </w:p>
    <w:p w14:paraId="5E51F0FF" w14:textId="7E67DF64" w:rsidR="002A73CD" w:rsidRPr="006C2684" w:rsidRDefault="002B53D0" w:rsidP="009B6E7D">
      <w:pPr>
        <w:pStyle w:val="ListParagraph"/>
        <w:numPr>
          <w:ilvl w:val="0"/>
          <w:numId w:val="16"/>
        </w:numPr>
        <w:spacing w:line="276" w:lineRule="auto"/>
        <w:jc w:val="left"/>
        <w:rPr>
          <w:rFonts w:eastAsia="Droid Sans Fallback"/>
          <w:color w:val="00000A"/>
          <w:lang w:val="en-GB"/>
        </w:rPr>
      </w:pPr>
      <w:r>
        <w:rPr>
          <w:rFonts w:eastAsia="Droid Sans Fallback"/>
          <w:color w:val="00000A"/>
          <w:lang w:val="sr-Cyrl-RS"/>
        </w:rPr>
        <w:t xml:space="preserve">Биће развијени приступачни жалбени механизми </w:t>
      </w:r>
      <w:r w:rsidR="00452BA9" w:rsidRPr="006C2684">
        <w:rPr>
          <w:rFonts w:eastAsia="Droid Sans Fallback"/>
          <w:color w:val="00000A"/>
          <w:lang w:val="en-GB"/>
        </w:rPr>
        <w:t xml:space="preserve">за притужбе погођених </w:t>
      </w:r>
      <w:r>
        <w:rPr>
          <w:rFonts w:eastAsia="Droid Sans Fallback"/>
          <w:color w:val="00000A"/>
          <w:lang w:val="sr-Cyrl-RS"/>
        </w:rPr>
        <w:t>особа</w:t>
      </w:r>
      <w:r w:rsidR="00452BA9" w:rsidRPr="006C2684">
        <w:rPr>
          <w:rFonts w:eastAsia="Droid Sans Fallback"/>
          <w:color w:val="00000A"/>
          <w:lang w:val="en-GB"/>
        </w:rPr>
        <w:t xml:space="preserve"> пре почетка било каквих грађевинских радова који могу изазвати релевантно физичко или економско расељавање према овом </w:t>
      </w:r>
      <w:r>
        <w:rPr>
          <w:rFonts w:eastAsia="Droid Sans Fallback"/>
          <w:color w:val="00000A"/>
          <w:lang w:val="sr-Cyrl-RS"/>
        </w:rPr>
        <w:t>ОПР</w:t>
      </w:r>
      <w:r w:rsidR="00452BA9" w:rsidRPr="006C2684">
        <w:rPr>
          <w:rFonts w:eastAsia="Droid Sans Fallback"/>
          <w:color w:val="00000A"/>
          <w:lang w:val="en-GB"/>
        </w:rPr>
        <w:t xml:space="preserve">-у. Током </w:t>
      </w:r>
      <w:r>
        <w:rPr>
          <w:rFonts w:eastAsia="Droid Sans Fallback"/>
          <w:color w:val="00000A"/>
          <w:lang w:val="sr-Cyrl-RS"/>
        </w:rPr>
        <w:t>спровођења п</w:t>
      </w:r>
      <w:r w:rsidR="00452BA9" w:rsidRPr="006C2684">
        <w:rPr>
          <w:rFonts w:eastAsia="Droid Sans Fallback"/>
          <w:color w:val="00000A"/>
          <w:lang w:val="en-GB"/>
        </w:rPr>
        <w:t xml:space="preserve">ројекта и циклуса пресељења, заинтересованим странама ће бити пружене пуне информације о њиховим правима, могућностима и процедурама за подношење </w:t>
      </w:r>
      <w:r>
        <w:rPr>
          <w:rFonts w:eastAsia="Droid Sans Fallback"/>
          <w:color w:val="00000A"/>
          <w:lang w:val="sr-Cyrl-RS"/>
        </w:rPr>
        <w:t>жалби</w:t>
      </w:r>
      <w:r w:rsidR="00452BA9" w:rsidRPr="006C2684">
        <w:rPr>
          <w:rFonts w:eastAsia="Droid Sans Fallback"/>
          <w:color w:val="00000A"/>
          <w:lang w:val="en-GB"/>
        </w:rPr>
        <w:t xml:space="preserve">. Све жалбе ће бити размотрене током </w:t>
      </w:r>
      <w:r>
        <w:rPr>
          <w:rFonts w:eastAsia="Droid Sans Fallback"/>
          <w:color w:val="00000A"/>
          <w:lang w:val="sr-Cyrl-RS"/>
        </w:rPr>
        <w:t>спровошења п</w:t>
      </w:r>
      <w:r w:rsidR="00452BA9" w:rsidRPr="006C2684">
        <w:rPr>
          <w:rFonts w:eastAsia="Droid Sans Fallback"/>
          <w:color w:val="00000A"/>
          <w:lang w:val="en-GB"/>
        </w:rPr>
        <w:t xml:space="preserve">ројекта и активности </w:t>
      </w:r>
      <w:r>
        <w:rPr>
          <w:rFonts w:eastAsia="Droid Sans Fallback"/>
          <w:color w:val="00000A"/>
          <w:lang w:val="sr-Cyrl-RS"/>
        </w:rPr>
        <w:t>расељавања</w:t>
      </w:r>
      <w:r w:rsidR="00452BA9" w:rsidRPr="006C2684">
        <w:rPr>
          <w:rFonts w:eastAsia="Droid Sans Fallback"/>
          <w:color w:val="00000A"/>
          <w:lang w:val="en-GB"/>
        </w:rPr>
        <w:t>.</w:t>
      </w:r>
    </w:p>
    <w:p w14:paraId="08975622" w14:textId="742441F1" w:rsidR="00B65641" w:rsidRPr="006C2684" w:rsidRDefault="002A73CD" w:rsidP="009B6E7D">
      <w:pPr>
        <w:pStyle w:val="ListParagraph"/>
        <w:numPr>
          <w:ilvl w:val="0"/>
          <w:numId w:val="16"/>
        </w:numPr>
        <w:jc w:val="left"/>
        <w:rPr>
          <w:lang w:val="en-GB"/>
        </w:rPr>
      </w:pPr>
      <w:r w:rsidRPr="006C2684">
        <w:rPr>
          <w:rFonts w:eastAsia="Droid Sans Fallback"/>
          <w:color w:val="00000A"/>
          <w:lang w:val="en-GB"/>
        </w:rPr>
        <w:t xml:space="preserve">Све активности </w:t>
      </w:r>
      <w:r w:rsidR="002B53D0">
        <w:rPr>
          <w:rFonts w:eastAsia="Droid Sans Fallback"/>
          <w:color w:val="00000A"/>
          <w:lang w:val="sr-Cyrl-RS"/>
        </w:rPr>
        <w:t>расељавања</w:t>
      </w:r>
      <w:r w:rsidRPr="006C2684">
        <w:rPr>
          <w:rFonts w:eastAsia="Droid Sans Fallback"/>
          <w:color w:val="00000A"/>
          <w:lang w:val="en-GB"/>
        </w:rPr>
        <w:t xml:space="preserve"> треба да буду замишљене и спроведене као одржив</w:t>
      </w:r>
      <w:r w:rsidR="002B53D0">
        <w:rPr>
          <w:rFonts w:eastAsia="Droid Sans Fallback"/>
          <w:color w:val="00000A"/>
          <w:lang w:val="sr-Cyrl-RS"/>
        </w:rPr>
        <w:t>е</w:t>
      </w:r>
      <w:r w:rsidRPr="006C2684">
        <w:rPr>
          <w:rFonts w:eastAsia="Droid Sans Fallback"/>
          <w:color w:val="00000A"/>
          <w:lang w:val="en-GB"/>
        </w:rPr>
        <w:t xml:space="preserve"> обезбеђивањем довољних инвестиционих ресурса како би се омогућило да се у потпуности остваре принципи и циљеви расељавања дефинисани овим </w:t>
      </w:r>
      <w:r w:rsidR="002B53D0">
        <w:rPr>
          <w:rFonts w:eastAsia="Droid Sans Fallback"/>
          <w:color w:val="00000A"/>
          <w:lang w:val="sr-Cyrl-RS"/>
        </w:rPr>
        <w:t>ОПР и појединачним АПР-овима</w:t>
      </w:r>
      <w:r w:rsidRPr="006C2684">
        <w:rPr>
          <w:rFonts w:eastAsia="Droid Sans Fallback"/>
          <w:color w:val="00000A"/>
          <w:lang w:val="en-GB"/>
        </w:rPr>
        <w:t>.</w:t>
      </w:r>
    </w:p>
    <w:p w14:paraId="30D0149E" w14:textId="6EF20121" w:rsidR="008D213F" w:rsidRPr="000216B6" w:rsidRDefault="00AD1124" w:rsidP="00AD1124">
      <w:pPr>
        <w:pStyle w:val="Heading2"/>
        <w:numPr>
          <w:ilvl w:val="0"/>
          <w:numId w:val="0"/>
        </w:numPr>
      </w:pPr>
      <w:bookmarkStart w:id="28" w:name="_Toc189811657"/>
      <w:r>
        <w:t xml:space="preserve">1.4 </w:t>
      </w:r>
      <w:r w:rsidR="008D213F" w:rsidRPr="000216B6">
        <w:t xml:space="preserve">Процењени </w:t>
      </w:r>
      <w:r w:rsidR="008D213F" w:rsidRPr="002B53D0">
        <w:t>утицаји</w:t>
      </w:r>
      <w:r w:rsidR="008D213F" w:rsidRPr="000216B6">
        <w:t xml:space="preserve"> </w:t>
      </w:r>
      <w:r w:rsidR="002B53D0">
        <w:t>расељавања</w:t>
      </w:r>
      <w:r w:rsidR="008D213F" w:rsidRPr="000216B6">
        <w:t xml:space="preserve"> и оправданост </w:t>
      </w:r>
      <w:r w:rsidR="002B53D0">
        <w:t>ОПР</w:t>
      </w:r>
      <w:r w:rsidR="008D213F" w:rsidRPr="000216B6">
        <w:t>-а</w:t>
      </w:r>
      <w:bookmarkEnd w:id="28"/>
    </w:p>
    <w:p w14:paraId="54EE562E" w14:textId="37943A89" w:rsidR="00250558" w:rsidRPr="00461264" w:rsidRDefault="009127A8" w:rsidP="009B6E7D">
      <w:pPr>
        <w:pStyle w:val="Title"/>
        <w:jc w:val="left"/>
        <w:rPr>
          <w:smallCaps/>
        </w:rPr>
      </w:pPr>
      <w:r w:rsidRPr="00A80D20">
        <w:t>Иако тачне локације нису дефинисане, грађевински радови ће бити ограничени на школско земљиште у власништву Републике Србије или локалн</w:t>
      </w:r>
      <w:r w:rsidR="002B53D0">
        <w:rPr>
          <w:lang w:val="sr-Cyrl-RS"/>
        </w:rPr>
        <w:t>их</w:t>
      </w:r>
      <w:r w:rsidRPr="00A80D20">
        <w:t xml:space="preserve"> самоуправ</w:t>
      </w:r>
      <w:r w:rsidR="002B53D0">
        <w:rPr>
          <w:lang w:val="sr-Cyrl-RS"/>
        </w:rPr>
        <w:t>а</w:t>
      </w:r>
      <w:r w:rsidRPr="00A80D20">
        <w:t xml:space="preserve"> (</w:t>
      </w:r>
      <w:r w:rsidR="002B53D0">
        <w:rPr>
          <w:lang w:val="sr-Cyrl-RS"/>
        </w:rPr>
        <w:t xml:space="preserve">у </w:t>
      </w:r>
      <w:r w:rsidRPr="00A80D20">
        <w:t>јавн</w:t>
      </w:r>
      <w:r w:rsidR="002B53D0">
        <w:rPr>
          <w:lang w:val="sr-Cyrl-RS"/>
        </w:rPr>
        <w:t>ом власништву</w:t>
      </w:r>
      <w:r w:rsidRPr="00A80D20">
        <w:t xml:space="preserve">), тако да се </w:t>
      </w:r>
      <w:r w:rsidR="002B53D0" w:rsidRPr="00A80D20">
        <w:t>откуп земљишта</w:t>
      </w:r>
      <w:r w:rsidR="002B53D0" w:rsidRPr="00A80D20">
        <w:t xml:space="preserve"> </w:t>
      </w:r>
      <w:r w:rsidRPr="00A80D20">
        <w:t>не очекује. Пројекат је посебно усмерен на школске просторе или подручја у власништву Р</w:t>
      </w:r>
      <w:r w:rsidR="002B53D0">
        <w:rPr>
          <w:lang w:val="sr-Cyrl-RS"/>
        </w:rPr>
        <w:t xml:space="preserve">епублике Србије </w:t>
      </w:r>
      <w:r w:rsidRPr="00A80D20">
        <w:t>или општина</w:t>
      </w:r>
      <w:r w:rsidR="002B53D0">
        <w:rPr>
          <w:lang w:val="sr-Cyrl-RS"/>
        </w:rPr>
        <w:t xml:space="preserve"> и градова</w:t>
      </w:r>
      <w:r w:rsidRPr="00A80D20">
        <w:t xml:space="preserve">. </w:t>
      </w:r>
      <w:r w:rsidR="002B53D0">
        <w:rPr>
          <w:lang w:val="sr-Cyrl-RS"/>
        </w:rPr>
        <w:t>К</w:t>
      </w:r>
      <w:r w:rsidRPr="00A80D20">
        <w:t>ритеријуми за избор ће</w:t>
      </w:r>
      <w:r w:rsidR="002B53D0">
        <w:rPr>
          <w:lang w:val="sr-Cyrl-RS"/>
        </w:rPr>
        <w:t>, међутим,</w:t>
      </w:r>
      <w:r w:rsidRPr="00A80D20">
        <w:t xml:space="preserve"> дати приоритет школама које </w:t>
      </w:r>
      <w:r w:rsidR="002B53D0">
        <w:rPr>
          <w:lang w:val="sr-Cyrl-RS"/>
        </w:rPr>
        <w:t>опслужују</w:t>
      </w:r>
      <w:r w:rsidRPr="00A80D20">
        <w:t xml:space="preserve"> сиромашн</w:t>
      </w:r>
      <w:r w:rsidR="002B53D0">
        <w:rPr>
          <w:lang w:val="sr-Cyrl-RS"/>
        </w:rPr>
        <w:t>ије</w:t>
      </w:r>
      <w:r w:rsidRPr="00A80D20">
        <w:t xml:space="preserve"> заједниц</w:t>
      </w:r>
      <w:r w:rsidR="002B53D0">
        <w:rPr>
          <w:lang w:val="sr-Cyrl-RS"/>
        </w:rPr>
        <w:t>е</w:t>
      </w:r>
      <w:r w:rsidRPr="00A80D20">
        <w:t xml:space="preserve"> и угроженом популацијом ученика, укључујући кориснике</w:t>
      </w:r>
      <w:r w:rsidR="002B53D0">
        <w:rPr>
          <w:lang w:val="sr-Cyrl-RS"/>
        </w:rPr>
        <w:t xml:space="preserve"> ромске националности</w:t>
      </w:r>
      <w:r w:rsidRPr="00A80D20">
        <w:t>. Иако ретк</w:t>
      </w:r>
      <w:r w:rsidR="002B53D0">
        <w:rPr>
          <w:lang w:val="sr-Cyrl-RS"/>
        </w:rPr>
        <w:t>о</w:t>
      </w:r>
      <w:r w:rsidRPr="00A80D20">
        <w:t xml:space="preserve">, </w:t>
      </w:r>
      <w:r w:rsidR="002B53D0">
        <w:rPr>
          <w:lang w:val="sr-Cyrl-RS"/>
        </w:rPr>
        <w:t>и даље</w:t>
      </w:r>
      <w:r w:rsidRPr="00A80D20">
        <w:t xml:space="preserve"> постоји могућност да </w:t>
      </w:r>
      <w:r w:rsidR="002B53D0">
        <w:rPr>
          <w:lang w:val="sr-Cyrl-RS"/>
        </w:rPr>
        <w:t>узурпатори</w:t>
      </w:r>
      <w:r w:rsidRPr="00A80D20">
        <w:t xml:space="preserve"> заузму старе или напуштене школске </w:t>
      </w:r>
      <w:r w:rsidR="002B53D0">
        <w:rPr>
          <w:lang w:val="sr-Cyrl-RS"/>
        </w:rPr>
        <w:t>објекте</w:t>
      </w:r>
      <w:r w:rsidRPr="00A80D20">
        <w:t xml:space="preserve">, посебно у областима с недостатком приступачног смештаја или </w:t>
      </w:r>
      <w:r w:rsidR="002B53D0">
        <w:rPr>
          <w:lang w:val="sr-Cyrl-RS"/>
        </w:rPr>
        <w:t>у подручјима г</w:t>
      </w:r>
      <w:r w:rsidRPr="00A80D20">
        <w:t xml:space="preserve">де су се развила неформална насеља. ЕСС5 </w:t>
      </w:r>
      <w:r w:rsidR="002B53D0">
        <w:rPr>
          <w:lang w:val="sr-Cyrl-RS"/>
        </w:rPr>
        <w:t>се</w:t>
      </w:r>
      <w:r w:rsidRPr="00A80D20">
        <w:t xml:space="preserve"> покре</w:t>
      </w:r>
      <w:r w:rsidR="002B53D0">
        <w:rPr>
          <w:lang w:val="sr-Cyrl-RS"/>
        </w:rPr>
        <w:t>ће</w:t>
      </w:r>
      <w:r w:rsidRPr="00A80D20">
        <w:t xml:space="preserve"> из предострожности како би се позабавили потенцијалним проблемима у вези са упад</w:t>
      </w:r>
      <w:r w:rsidR="002B53D0">
        <w:rPr>
          <w:lang w:val="sr-Cyrl-RS"/>
        </w:rPr>
        <w:t>има</w:t>
      </w:r>
      <w:r w:rsidRPr="00A80D20">
        <w:t xml:space="preserve"> и расељавање</w:t>
      </w:r>
      <w:r w:rsidR="002B53D0">
        <w:rPr>
          <w:lang w:val="sr-Cyrl-RS"/>
        </w:rPr>
        <w:t>м</w:t>
      </w:r>
      <w:r w:rsidRPr="00A80D20">
        <w:t xml:space="preserve"> изазваним пројектом. Овај </w:t>
      </w:r>
      <w:r w:rsidR="002B53D0">
        <w:rPr>
          <w:lang w:val="sr-Cyrl-RS"/>
        </w:rPr>
        <w:t>ОПР</w:t>
      </w:r>
      <w:r w:rsidRPr="00A80D20">
        <w:t xml:space="preserve"> опис</w:t>
      </w:r>
      <w:r w:rsidR="002B53D0">
        <w:rPr>
          <w:lang w:val="sr-Cyrl-RS"/>
        </w:rPr>
        <w:t>ује</w:t>
      </w:r>
      <w:r w:rsidRPr="00A80D20">
        <w:t xml:space="preserve"> принцип</w:t>
      </w:r>
      <w:r w:rsidR="002B53D0">
        <w:rPr>
          <w:lang w:val="sr-Cyrl-RS"/>
        </w:rPr>
        <w:t>е</w:t>
      </w:r>
      <w:r w:rsidRPr="00A80D20">
        <w:t xml:space="preserve"> и процедуре </w:t>
      </w:r>
      <w:r w:rsidR="002B53D0">
        <w:rPr>
          <w:lang w:val="sr-Cyrl-RS"/>
        </w:rPr>
        <w:t>усклађене</w:t>
      </w:r>
      <w:r w:rsidRPr="00A80D20">
        <w:t xml:space="preserve"> са ЕСС5 и српским закон</w:t>
      </w:r>
      <w:r w:rsidR="002B53D0">
        <w:rPr>
          <w:lang w:val="sr-Cyrl-RS"/>
        </w:rPr>
        <w:t>одавством</w:t>
      </w:r>
      <w:r w:rsidRPr="00A80D20">
        <w:t>.</w:t>
      </w:r>
    </w:p>
    <w:p w14:paraId="369429F1" w14:textId="2810A309" w:rsidR="009434FA" w:rsidRPr="006C2684" w:rsidRDefault="00250558" w:rsidP="009B6E7D">
      <w:r>
        <w:t xml:space="preserve">Када се </w:t>
      </w:r>
      <w:r w:rsidR="00125E7E">
        <w:rPr>
          <w:lang w:val="sr-Cyrl-RS"/>
        </w:rPr>
        <w:t>буду утвршивале конкретне локације</w:t>
      </w:r>
      <w:r>
        <w:t xml:space="preserve"> по</w:t>
      </w:r>
      <w:r w:rsidR="00125E7E">
        <w:rPr>
          <w:lang w:val="sr-Cyrl-RS"/>
        </w:rPr>
        <w:t>т</w:t>
      </w:r>
      <w:r>
        <w:t xml:space="preserve">пројеката, </w:t>
      </w:r>
      <w:r w:rsidR="00125E7E">
        <w:rPr>
          <w:lang w:val="sr-Cyrl-RS"/>
        </w:rPr>
        <w:t>поклониће се дужна пажња</w:t>
      </w:r>
      <w:r>
        <w:t xml:space="preserve"> у складу са овим ОП</w:t>
      </w:r>
      <w:r w:rsidR="00125E7E">
        <w:rPr>
          <w:lang w:val="sr-Cyrl-RS"/>
        </w:rPr>
        <w:t>Р</w:t>
      </w:r>
      <w:r>
        <w:t xml:space="preserve">. </w:t>
      </w:r>
      <w:r w:rsidR="00125E7E">
        <w:rPr>
          <w:lang w:val="sr-Cyrl-RS"/>
        </w:rPr>
        <w:t xml:space="preserve">По потреби и </w:t>
      </w:r>
      <w:r w:rsidR="00125E7E">
        <w:t>пропорционално потенцијалним ризицима и утицајима</w:t>
      </w:r>
      <w:r w:rsidR="00125E7E">
        <w:rPr>
          <w:lang w:val="sr-Cyrl-RS"/>
        </w:rPr>
        <w:t xml:space="preserve"> припремаће се појединачни АПР-ови</w:t>
      </w:r>
      <w:r>
        <w:t xml:space="preserve">, </w:t>
      </w:r>
      <w:r w:rsidR="00125E7E">
        <w:rPr>
          <w:lang w:val="sr-Cyrl-RS"/>
        </w:rPr>
        <w:t xml:space="preserve">при чему неће бири расељавања и измештања </w:t>
      </w:r>
      <w:r>
        <w:t>док се планови не финализ</w:t>
      </w:r>
      <w:r w:rsidR="00125E7E">
        <w:rPr>
          <w:lang w:val="sr-Cyrl-RS"/>
        </w:rPr>
        <w:t>ују</w:t>
      </w:r>
      <w:r>
        <w:t xml:space="preserve">, </w:t>
      </w:r>
      <w:r w:rsidR="00125E7E">
        <w:rPr>
          <w:lang w:val="sr-Cyrl-RS"/>
        </w:rPr>
        <w:t xml:space="preserve">не ставе на јавне </w:t>
      </w:r>
      <w:r>
        <w:t>консулт</w:t>
      </w:r>
      <w:r w:rsidR="00125E7E">
        <w:rPr>
          <w:lang w:val="sr-Cyrl-RS"/>
        </w:rPr>
        <w:t>ације</w:t>
      </w:r>
      <w:r>
        <w:t xml:space="preserve"> и не одобр</w:t>
      </w:r>
      <w:r w:rsidR="00125E7E">
        <w:rPr>
          <w:lang w:val="sr-Cyrl-RS"/>
        </w:rPr>
        <w:t>е</w:t>
      </w:r>
      <w:r>
        <w:t xml:space="preserve"> од стране Светске банке.</w:t>
      </w:r>
    </w:p>
    <w:p w14:paraId="3EF05457" w14:textId="05B5830E" w:rsidR="002A73CD" w:rsidRPr="004419B6" w:rsidRDefault="0082123B" w:rsidP="00191DEA">
      <w:pPr>
        <w:pStyle w:val="Heading1"/>
        <w:numPr>
          <w:ilvl w:val="0"/>
          <w:numId w:val="52"/>
        </w:numPr>
      </w:pPr>
      <w:bookmarkStart w:id="29" w:name="_Toc189811658"/>
      <w:r w:rsidRPr="004419B6">
        <w:lastRenderedPageBreak/>
        <w:t>Правни оквир</w:t>
      </w:r>
      <w:bookmarkEnd w:id="29"/>
    </w:p>
    <w:p w14:paraId="24E06C77" w14:textId="526E00AE" w:rsidR="00247952" w:rsidRPr="000216B6" w:rsidRDefault="00191DEA" w:rsidP="00E11A35">
      <w:pPr>
        <w:pStyle w:val="Heading2"/>
        <w:numPr>
          <w:ilvl w:val="0"/>
          <w:numId w:val="0"/>
        </w:numPr>
        <w:ind w:left="576" w:hanging="576"/>
      </w:pPr>
      <w:bookmarkStart w:id="30" w:name="_Toc189811659"/>
      <w:r>
        <w:t xml:space="preserve">2.1 </w:t>
      </w:r>
      <w:r w:rsidR="008D213F" w:rsidRPr="000216B6">
        <w:t xml:space="preserve">Национални правни </w:t>
      </w:r>
      <w:r w:rsidR="008D213F" w:rsidRPr="00125E7E">
        <w:t>оквир</w:t>
      </w:r>
      <w:r w:rsidR="008D213F" w:rsidRPr="000216B6">
        <w:t xml:space="preserve"> </w:t>
      </w:r>
      <w:r w:rsidR="008D213F" w:rsidRPr="00191DEA">
        <w:t>расељавањ</w:t>
      </w:r>
      <w:r w:rsidR="004750FC" w:rsidRPr="00191DEA">
        <w:t>а</w:t>
      </w:r>
      <w:bookmarkEnd w:id="30"/>
    </w:p>
    <w:p w14:paraId="50ADE96C" w14:textId="6FF40EB4" w:rsidR="00C71EB1" w:rsidRPr="006C2684" w:rsidRDefault="00C71EB1" w:rsidP="009B6E7D">
      <w:r w:rsidRPr="006C2684">
        <w:rPr>
          <w:b/>
          <w:bCs/>
        </w:rPr>
        <w:t>Устав Републике Србије</w:t>
      </w:r>
      <w:r w:rsidR="004750FC">
        <w:rPr>
          <w:rStyle w:val="FootnoteReference"/>
          <w:b/>
          <w:bCs/>
        </w:rPr>
        <w:footnoteReference w:id="3"/>
      </w:r>
    </w:p>
    <w:p w14:paraId="329DAAD5" w14:textId="44F74E8E" w:rsidR="00754553" w:rsidRDefault="00754553" w:rsidP="009B6E7D">
      <w:r>
        <w:t xml:space="preserve">Члан 58. </w:t>
      </w:r>
      <w:r w:rsidR="004750FC">
        <w:rPr>
          <w:lang w:val="sr-Cyrl-RS"/>
        </w:rPr>
        <w:t>гарантује</w:t>
      </w:r>
      <w:r>
        <w:t xml:space="preserve"> мирно </w:t>
      </w:r>
      <w:r w:rsidR="004750FC">
        <w:rPr>
          <w:lang w:val="sr-Cyrl-RS"/>
        </w:rPr>
        <w:t>задржавање</w:t>
      </w:r>
      <w:r>
        <w:t xml:space="preserve"> имовинских права, кој</w:t>
      </w:r>
      <w:r w:rsidR="004750FC">
        <w:rPr>
          <w:lang w:val="sr-Cyrl-RS"/>
        </w:rPr>
        <w:t>а</w:t>
      </w:r>
      <w:r>
        <w:t xml:space="preserve"> се могу одузети само </w:t>
      </w:r>
      <w:r w:rsidR="004750FC">
        <w:rPr>
          <w:lang w:val="sr-Cyrl-RS"/>
        </w:rPr>
        <w:t xml:space="preserve">ако је то </w:t>
      </w:r>
      <w:r>
        <w:t xml:space="preserve">у јавном интересу уз накнаду по тржишној вредности или већој. </w:t>
      </w:r>
      <w:r w:rsidR="004750FC">
        <w:rPr>
          <w:lang w:val="sr-Cyrl-RS"/>
        </w:rPr>
        <w:t>Тиме се</w:t>
      </w:r>
      <w:r>
        <w:t xml:space="preserve"> закон</w:t>
      </w:r>
      <w:r w:rsidR="004750FC">
        <w:rPr>
          <w:lang w:val="sr-Cyrl-RS"/>
        </w:rPr>
        <w:t>и</w:t>
      </w:r>
      <w:r>
        <w:t xml:space="preserve"> Србије </w:t>
      </w:r>
      <w:r w:rsidR="004750FC">
        <w:t>усклађуј</w:t>
      </w:r>
      <w:r w:rsidR="004750FC">
        <w:rPr>
          <w:lang w:val="sr-Cyrl-RS"/>
        </w:rPr>
        <w:t>у</w:t>
      </w:r>
      <w:r w:rsidR="004750FC">
        <w:t xml:space="preserve"> </w:t>
      </w:r>
      <w:r>
        <w:t xml:space="preserve">са стандардима </w:t>
      </w:r>
      <w:r w:rsidR="004750FC">
        <w:rPr>
          <w:lang w:val="sr-Cyrl-RS"/>
        </w:rPr>
        <w:t>расељавања</w:t>
      </w:r>
      <w:r>
        <w:t xml:space="preserve"> Светске банке </w:t>
      </w:r>
      <w:r w:rsidR="004750FC">
        <w:rPr>
          <w:lang w:val="sr-Cyrl-RS"/>
        </w:rPr>
        <w:t>предвиђених у оквиру</w:t>
      </w:r>
      <w:r>
        <w:t xml:space="preserve"> ЕСС5. Одредбе Устава не праве разлику између формалне и неформалне имовине релевантне са становишта објеката изграђених без грађевинске дозволе, што је пракса уобичајена у Србији последњих 30 година. Устав даље </w:t>
      </w:r>
      <w:r w:rsidR="00CB3C79">
        <w:rPr>
          <w:lang w:val="sr-Cyrl-RS"/>
        </w:rPr>
        <w:t>прописује</w:t>
      </w:r>
      <w:r>
        <w:t xml:space="preserve"> да с</w:t>
      </w:r>
      <w:r w:rsidR="00CB3C79">
        <w:rPr>
          <w:lang w:val="sr-Cyrl-RS"/>
        </w:rPr>
        <w:t>е</w:t>
      </w:r>
      <w:r>
        <w:t xml:space="preserve"> сва људска права (укључујући право својине) и права мањина загарантована Уставом спроводе директно.</w:t>
      </w:r>
    </w:p>
    <w:p w14:paraId="3AE0A60F" w14:textId="7AC55D67" w:rsidR="00C71EB1" w:rsidRPr="006C2684" w:rsidRDefault="00754553" w:rsidP="009B6E7D">
      <w:r>
        <w:t>Члан 16 интегрише међународно прихваћене законе и уговоре у правни систем Србије, омогућавајући директну примену ЕСС5 заједно са српским законима. Ов</w:t>
      </w:r>
      <w:r w:rsidR="00CB3C79">
        <w:rPr>
          <w:lang w:val="sr-Cyrl-RS"/>
        </w:rPr>
        <w:t>ом се</w:t>
      </w:r>
      <w:r>
        <w:t xml:space="preserve"> одредб</w:t>
      </w:r>
      <w:r w:rsidR="00CB3C79">
        <w:rPr>
          <w:lang w:val="sr-Cyrl-RS"/>
        </w:rPr>
        <w:t>ом</w:t>
      </w:r>
      <w:r>
        <w:t xml:space="preserve"> премо</w:t>
      </w:r>
      <w:r w:rsidR="00CB3C79">
        <w:rPr>
          <w:lang w:val="sr-Cyrl-RS"/>
        </w:rPr>
        <w:t>шћује</w:t>
      </w:r>
      <w:r>
        <w:t xml:space="preserve"> јаз између локалних и међународних политика </w:t>
      </w:r>
      <w:r w:rsidR="00CB3C79">
        <w:rPr>
          <w:lang w:val="sr-Cyrl-RS"/>
        </w:rPr>
        <w:t>расељавања</w:t>
      </w:r>
      <w:r>
        <w:t xml:space="preserve"> </w:t>
      </w:r>
      <w:r w:rsidR="00CB3C79">
        <w:rPr>
          <w:lang w:val="sr-Cyrl-RS"/>
        </w:rPr>
        <w:t>уколико</w:t>
      </w:r>
      <w:r>
        <w:t xml:space="preserve"> буд</w:t>
      </w:r>
      <w:r w:rsidR="00CB3C79">
        <w:rPr>
          <w:lang w:val="sr-Cyrl-RS"/>
        </w:rPr>
        <w:t>у део</w:t>
      </w:r>
      <w:r>
        <w:t xml:space="preserve"> будућ</w:t>
      </w:r>
      <w:r w:rsidR="00CB3C79">
        <w:rPr>
          <w:lang w:val="sr-Cyrl-RS"/>
        </w:rPr>
        <w:t>их</w:t>
      </w:r>
      <w:r>
        <w:t xml:space="preserve"> споразум</w:t>
      </w:r>
      <w:r w:rsidR="00CB3C79">
        <w:rPr>
          <w:lang w:val="sr-Cyrl-RS"/>
        </w:rPr>
        <w:t>а</w:t>
      </w:r>
      <w:r>
        <w:t xml:space="preserve"> о зајму Светске банке које је ратификова</w:t>
      </w:r>
      <w:r w:rsidR="00CB3C79">
        <w:rPr>
          <w:lang w:val="sr-Cyrl-RS"/>
        </w:rPr>
        <w:t>ла скупштина</w:t>
      </w:r>
      <w:r>
        <w:t>.</w:t>
      </w:r>
    </w:p>
    <w:p w14:paraId="4702B418" w14:textId="77777777" w:rsidR="0047443E" w:rsidRPr="001438AC" w:rsidRDefault="00C71EB1" w:rsidP="009B6E7D">
      <w:pPr>
        <w:rPr>
          <w:rFonts w:ascii="Calibri Light" w:hAnsi="Calibri Light" w:cs="Calibri Light"/>
        </w:rPr>
      </w:pPr>
      <w:r w:rsidRPr="006C2684">
        <w:rPr>
          <w:b/>
          <w:bCs/>
        </w:rPr>
        <w:t>Закон о јавној својини</w:t>
      </w:r>
      <w:r w:rsidRPr="006C2684">
        <w:rPr>
          <w:vertAlign w:val="superscript"/>
        </w:rPr>
        <w:footnoteReference w:id="4"/>
      </w:r>
      <w:r w:rsidRPr="006C2684">
        <w:rPr>
          <w:vertAlign w:val="superscript"/>
        </w:rPr>
        <w:t xml:space="preserve"> </w:t>
      </w:r>
    </w:p>
    <w:p w14:paraId="0EFD5EDF" w14:textId="2088FA32" w:rsidR="0047443E" w:rsidRDefault="00CB3C79" w:rsidP="009B6E7D">
      <w:pPr>
        <w:spacing w:after="0"/>
        <w:rPr>
          <w:rFonts w:ascii="Calibri Light" w:hAnsi="Calibri Light" w:cs="Calibri Light"/>
        </w:rPr>
      </w:pPr>
      <w:r>
        <w:rPr>
          <w:rFonts w:ascii="Calibri Light" w:hAnsi="Calibri Light" w:cs="Calibri Light"/>
          <w:lang w:val="sr-Cyrl-RS"/>
        </w:rPr>
        <w:t>Закон д</w:t>
      </w:r>
      <w:r w:rsidR="00FE24A7">
        <w:rPr>
          <w:rFonts w:ascii="Calibri Light" w:hAnsi="Calibri Light" w:cs="Calibri Light"/>
        </w:rPr>
        <w:t xml:space="preserve">онет 2011. и допуњен 2020. и 2024. регулише јавну својину и имовинска права државе, аутономних покрајина и локалних самоуправа. Релевантан је за пројекат јер </w:t>
      </w:r>
      <w:r>
        <w:rPr>
          <w:rFonts w:ascii="Calibri Light" w:hAnsi="Calibri Light" w:cs="Calibri Light"/>
          <w:lang w:val="sr-Cyrl-RS"/>
        </w:rPr>
        <w:t>се односи на</w:t>
      </w:r>
      <w:r w:rsidR="00FE24A7">
        <w:rPr>
          <w:rFonts w:ascii="Calibri Light" w:hAnsi="Calibri Light" w:cs="Calibri Light"/>
        </w:rPr>
        <w:t xml:space="preserve"> режим јавног власништва. Јаке стране закона укључују децентрализацију власништва, </w:t>
      </w:r>
      <w:r>
        <w:rPr>
          <w:rFonts w:ascii="Calibri Light" w:hAnsi="Calibri Light" w:cs="Calibri Light"/>
          <w:lang w:val="sr-Cyrl-RS"/>
        </w:rPr>
        <w:t>из</w:t>
      </w:r>
      <w:r w:rsidR="00FE24A7">
        <w:rPr>
          <w:rFonts w:ascii="Calibri Light" w:hAnsi="Calibri Light" w:cs="Calibri Light"/>
        </w:rPr>
        <w:t xml:space="preserve">давање </w:t>
      </w:r>
      <w:r>
        <w:rPr>
          <w:rFonts w:ascii="Calibri Light" w:hAnsi="Calibri Light" w:cs="Calibri Light"/>
          <w:lang w:val="sr-Cyrl-RS"/>
        </w:rPr>
        <w:t>прописа</w:t>
      </w:r>
      <w:r w:rsidR="00FE24A7">
        <w:rPr>
          <w:rFonts w:ascii="Calibri Light" w:hAnsi="Calibri Light" w:cs="Calibri Light"/>
        </w:rPr>
        <w:t xml:space="preserve"> за коришћење и располагање јавном имовином и постављање оквира за јавно-приватна партнерства.</w:t>
      </w:r>
    </w:p>
    <w:p w14:paraId="79868A85" w14:textId="77777777" w:rsidR="0047443E" w:rsidRPr="001438AC" w:rsidRDefault="0047443E" w:rsidP="009B6E7D">
      <w:pPr>
        <w:spacing w:after="0"/>
        <w:rPr>
          <w:rFonts w:ascii="Calibri Light" w:hAnsi="Calibri Light" w:cs="Calibri Light"/>
        </w:rPr>
      </w:pPr>
    </w:p>
    <w:p w14:paraId="24FCACC4" w14:textId="6E996320" w:rsidR="0047443E" w:rsidRDefault="00C71EB1" w:rsidP="009B6E7D">
      <w:pPr>
        <w:spacing w:after="0"/>
        <w:rPr>
          <w:b/>
          <w:bCs/>
          <w:lang w:val="sr-Cyrl-RS"/>
        </w:rPr>
      </w:pPr>
      <w:r w:rsidRPr="006C2684">
        <w:rPr>
          <w:b/>
          <w:bCs/>
        </w:rPr>
        <w:t xml:space="preserve">Закон о основама </w:t>
      </w:r>
      <w:r w:rsidR="00CB3C79">
        <w:rPr>
          <w:b/>
          <w:bCs/>
          <w:lang w:val="sr-Cyrl-RS"/>
        </w:rPr>
        <w:t>својинско</w:t>
      </w:r>
      <w:r w:rsidRPr="006C2684">
        <w:rPr>
          <w:b/>
          <w:bCs/>
        </w:rPr>
        <w:t>правних односа</w:t>
      </w:r>
      <w:r w:rsidRPr="00CB3C79">
        <w:rPr>
          <w:vertAlign w:val="superscript"/>
        </w:rPr>
        <w:footnoteReference w:id="5"/>
      </w:r>
      <w:bookmarkStart w:id="31" w:name="_Hlk53034240"/>
    </w:p>
    <w:p w14:paraId="714409CC" w14:textId="77777777" w:rsidR="00191DEA" w:rsidRPr="00191DEA" w:rsidRDefault="00191DEA" w:rsidP="009B6E7D">
      <w:pPr>
        <w:spacing w:after="0"/>
        <w:rPr>
          <w:b/>
          <w:bCs/>
          <w:lang w:val="sr-Cyrl-RS"/>
        </w:rPr>
      </w:pPr>
    </w:p>
    <w:p w14:paraId="23913485" w14:textId="3DA50046" w:rsidR="0047443E" w:rsidRDefault="00EF598B" w:rsidP="009B6E7D">
      <w:pPr>
        <w:spacing w:after="0"/>
        <w:rPr>
          <w:rFonts w:ascii="Calibri Light" w:hAnsi="Calibri Light" w:cs="Calibri Light"/>
          <w:spacing w:val="-2"/>
        </w:rPr>
      </w:pPr>
      <w:r>
        <w:rPr>
          <w:rFonts w:ascii="Calibri Light" w:hAnsi="Calibri Light" w:cs="Calibri Light"/>
          <w:b/>
          <w:spacing w:val="-2"/>
        </w:rPr>
        <w:t>Примена ОП</w:t>
      </w:r>
      <w:r w:rsidR="00CB3C79">
        <w:rPr>
          <w:rFonts w:ascii="Calibri Light" w:hAnsi="Calibri Light" w:cs="Calibri Light"/>
          <w:b/>
          <w:spacing w:val="-2"/>
          <w:lang w:val="sr-Cyrl-RS"/>
        </w:rPr>
        <w:t>Р</w:t>
      </w:r>
      <w:r>
        <w:rPr>
          <w:rFonts w:ascii="Calibri Light" w:hAnsi="Calibri Light" w:cs="Calibri Light"/>
          <w:b/>
          <w:spacing w:val="-2"/>
        </w:rPr>
        <w:t xml:space="preserve"> и </w:t>
      </w:r>
      <w:r w:rsidR="00CB3C79">
        <w:rPr>
          <w:rFonts w:ascii="Calibri Light" w:hAnsi="Calibri Light" w:cs="Calibri Light"/>
          <w:b/>
          <w:spacing w:val="-2"/>
          <w:lang w:val="sr-Cyrl-RS"/>
        </w:rPr>
        <w:t>утврђивање</w:t>
      </w:r>
      <w:r>
        <w:rPr>
          <w:rFonts w:ascii="Calibri Light" w:hAnsi="Calibri Light" w:cs="Calibri Light"/>
          <w:b/>
          <w:spacing w:val="-2"/>
        </w:rPr>
        <w:t xml:space="preserve"> подобности </w:t>
      </w:r>
      <w:r w:rsidR="00CB3C79">
        <w:rPr>
          <w:rFonts w:ascii="Calibri Light" w:hAnsi="Calibri Light" w:cs="Calibri Light"/>
          <w:b/>
          <w:spacing w:val="-2"/>
          <w:lang w:val="sr-Cyrl-RS"/>
        </w:rPr>
        <w:t>заснива се на</w:t>
      </w:r>
      <w:r>
        <w:rPr>
          <w:rFonts w:ascii="Calibri Light" w:hAnsi="Calibri Light" w:cs="Calibri Light"/>
          <w:b/>
          <w:spacing w:val="-2"/>
        </w:rPr>
        <w:t xml:space="preserve"> </w:t>
      </w:r>
      <w:r w:rsidR="00CB3C79">
        <w:rPr>
          <w:rFonts w:ascii="Calibri Light" w:hAnsi="Calibri Light" w:cs="Calibri Light"/>
          <w:b/>
          <w:spacing w:val="-2"/>
          <w:lang w:val="sr-Cyrl-RS"/>
        </w:rPr>
        <w:t>з</w:t>
      </w:r>
      <w:r>
        <w:rPr>
          <w:rFonts w:ascii="Calibri Light" w:hAnsi="Calibri Light" w:cs="Calibri Light"/>
          <w:b/>
          <w:spacing w:val="-2"/>
        </w:rPr>
        <w:t>акон</w:t>
      </w:r>
      <w:r w:rsidR="00CB3C79">
        <w:rPr>
          <w:rFonts w:ascii="Calibri Light" w:hAnsi="Calibri Light" w:cs="Calibri Light"/>
          <w:b/>
          <w:spacing w:val="-2"/>
          <w:lang w:val="sr-Cyrl-RS"/>
        </w:rPr>
        <w:t>у</w:t>
      </w:r>
      <w:r>
        <w:rPr>
          <w:rFonts w:ascii="Calibri Light" w:hAnsi="Calibri Light" w:cs="Calibri Light"/>
          <w:b/>
          <w:spacing w:val="-2"/>
        </w:rPr>
        <w:t xml:space="preserve"> из 1990</w:t>
      </w:r>
      <w:r w:rsidR="00CB3C79">
        <w:rPr>
          <w:rFonts w:ascii="Calibri Light" w:hAnsi="Calibri Light" w:cs="Calibri Light"/>
          <w:b/>
          <w:spacing w:val="-2"/>
          <w:lang w:val="sr-Cyrl-RS"/>
        </w:rPr>
        <w:t>. и</w:t>
      </w:r>
      <w:r>
        <w:rPr>
          <w:rFonts w:ascii="Calibri Light" w:hAnsi="Calibri Light" w:cs="Calibri Light"/>
          <w:b/>
          <w:spacing w:val="-2"/>
        </w:rPr>
        <w:t xml:space="preserve"> изменама и допунама </w:t>
      </w:r>
      <w:r w:rsidR="00CB3C79">
        <w:rPr>
          <w:rFonts w:ascii="Calibri Light" w:hAnsi="Calibri Light" w:cs="Calibri Light"/>
          <w:b/>
          <w:spacing w:val="-2"/>
          <w:lang w:val="sr-Cyrl-RS"/>
        </w:rPr>
        <w:t xml:space="preserve">из </w:t>
      </w:r>
      <w:r>
        <w:rPr>
          <w:rFonts w:ascii="Calibri Light" w:hAnsi="Calibri Light" w:cs="Calibri Light"/>
          <w:b/>
          <w:spacing w:val="-2"/>
        </w:rPr>
        <w:t xml:space="preserve">2005. („Службени лист СФРЈ”, бр. 6/80, 36/90; „Службени </w:t>
      </w:r>
      <w:r w:rsidR="002E2867">
        <w:rPr>
          <w:rFonts w:ascii="Calibri Light" w:hAnsi="Calibri Light" w:cs="Calibri Light"/>
          <w:b/>
          <w:spacing w:val="-2"/>
          <w:lang w:val="sr-Cyrl-RS"/>
        </w:rPr>
        <w:t>лист</w:t>
      </w:r>
      <w:r>
        <w:rPr>
          <w:rFonts w:ascii="Calibri Light" w:hAnsi="Calibri Light" w:cs="Calibri Light"/>
          <w:b/>
          <w:spacing w:val="-2"/>
        </w:rPr>
        <w:t xml:space="preserve"> СРЈ”, бр. 29/96; „Службени </w:t>
      </w:r>
      <w:r w:rsidR="00CB3C79">
        <w:rPr>
          <w:rFonts w:ascii="Calibri Light" w:hAnsi="Calibri Light" w:cs="Calibri Light"/>
          <w:b/>
          <w:spacing w:val="-2"/>
          <w:lang w:val="sr-Cyrl-RS"/>
        </w:rPr>
        <w:t>гласник Републике Србије</w:t>
      </w:r>
      <w:r>
        <w:rPr>
          <w:rFonts w:ascii="Calibri Light" w:hAnsi="Calibri Light" w:cs="Calibri Light"/>
          <w:b/>
          <w:spacing w:val="-2"/>
        </w:rPr>
        <w:t xml:space="preserve">”, бр. 115/20). Овај закон се бави имовинским односима, укључујући власничка права, сувласништво, заједничко власништво, противно поседовање и власничка права када се објекти граде на туђем земљишту. Кључне одредбе које утичу на </w:t>
      </w:r>
      <w:r w:rsidR="002E2867">
        <w:rPr>
          <w:rFonts w:ascii="Calibri Light" w:hAnsi="Calibri Light" w:cs="Calibri Light"/>
          <w:b/>
          <w:spacing w:val="-2"/>
          <w:lang w:val="sr-Cyrl-RS"/>
        </w:rPr>
        <w:t>расељавање</w:t>
      </w:r>
      <w:r>
        <w:rPr>
          <w:rFonts w:ascii="Calibri Light" w:hAnsi="Calibri Light" w:cs="Calibri Light"/>
          <w:b/>
          <w:spacing w:val="-2"/>
        </w:rPr>
        <w:t xml:space="preserve"> укључују оне о власништву стеченом изградњом и заједничкој имовини супружника стеченом током брака.</w:t>
      </w:r>
      <w:bookmarkEnd w:id="31"/>
    </w:p>
    <w:p w14:paraId="1FB37037" w14:textId="77777777" w:rsidR="0047443E" w:rsidRPr="001438AC" w:rsidRDefault="0047443E" w:rsidP="009B6E7D">
      <w:pPr>
        <w:spacing w:after="0"/>
        <w:rPr>
          <w:rFonts w:ascii="Calibri Light" w:hAnsi="Calibri Light" w:cs="Calibri Light"/>
          <w:spacing w:val="-2"/>
        </w:rPr>
      </w:pPr>
    </w:p>
    <w:p w14:paraId="05952DC8" w14:textId="7B2B9CB9" w:rsidR="0047443E" w:rsidRDefault="00072024" w:rsidP="009B6E7D">
      <w:pPr>
        <w:spacing w:after="0"/>
        <w:rPr>
          <w:b/>
          <w:bCs/>
          <w:lang w:val="sr-Cyrl-RS"/>
        </w:rPr>
      </w:pPr>
      <w:r w:rsidRPr="006C2684">
        <w:rPr>
          <w:b/>
          <w:bCs/>
        </w:rPr>
        <w:t xml:space="preserve">Закон о </w:t>
      </w:r>
      <w:r w:rsidR="002E2867" w:rsidRPr="006C2684">
        <w:rPr>
          <w:b/>
          <w:bCs/>
        </w:rPr>
        <w:t>планирању</w:t>
      </w:r>
      <w:r w:rsidR="002E2867" w:rsidRPr="006C2684">
        <w:rPr>
          <w:b/>
          <w:bCs/>
        </w:rPr>
        <w:t xml:space="preserve"> </w:t>
      </w:r>
      <w:r w:rsidR="002E2867">
        <w:rPr>
          <w:b/>
          <w:bCs/>
          <w:lang w:val="sr-Cyrl-RS"/>
        </w:rPr>
        <w:t xml:space="preserve">и </w:t>
      </w:r>
      <w:r w:rsidRPr="006C2684">
        <w:rPr>
          <w:b/>
          <w:bCs/>
        </w:rPr>
        <w:t>изградњи</w:t>
      </w:r>
      <w:r w:rsidR="00C71EB1" w:rsidRPr="006C2684">
        <w:rPr>
          <w:b/>
          <w:bCs/>
          <w:vertAlign w:val="superscript"/>
        </w:rPr>
        <w:footnoteReference w:id="6"/>
      </w:r>
    </w:p>
    <w:p w14:paraId="4DF7346F" w14:textId="77777777" w:rsidR="00191DEA" w:rsidRPr="00191DEA" w:rsidRDefault="00191DEA" w:rsidP="009B6E7D">
      <w:pPr>
        <w:spacing w:after="0"/>
        <w:rPr>
          <w:rFonts w:ascii="Calibri Light" w:hAnsi="Calibri Light" w:cs="Calibri Light"/>
          <w:b/>
          <w:lang w:val="sr-Cyrl-RS"/>
        </w:rPr>
      </w:pPr>
    </w:p>
    <w:p w14:paraId="1F20218D" w14:textId="4A3EC563" w:rsidR="002E2867" w:rsidRPr="002E2867" w:rsidRDefault="0047443E" w:rsidP="002E2867">
      <w:pPr>
        <w:spacing w:after="0"/>
        <w:rPr>
          <w:rFonts w:ascii="Calibri Light" w:hAnsi="Calibri Light" w:cs="Calibri Light"/>
          <w:lang w:val="sr-Latn-RS"/>
        </w:rPr>
      </w:pPr>
      <w:r w:rsidRPr="001438AC">
        <w:rPr>
          <w:rFonts w:ascii="Calibri Light" w:hAnsi="Calibri Light" w:cs="Calibri Light"/>
          <w:b/>
        </w:rPr>
        <w:t>Релевант</w:t>
      </w:r>
      <w:r w:rsidR="002E2867">
        <w:rPr>
          <w:rFonts w:ascii="Calibri Light" w:hAnsi="Calibri Light" w:cs="Calibri Light"/>
          <w:b/>
          <w:lang w:val="sr-Cyrl-RS"/>
        </w:rPr>
        <w:t>а</w:t>
      </w:r>
      <w:r w:rsidRPr="001438AC">
        <w:rPr>
          <w:rFonts w:ascii="Calibri Light" w:hAnsi="Calibri Light" w:cs="Calibri Light"/>
          <w:b/>
        </w:rPr>
        <w:t>н</w:t>
      </w:r>
      <w:r w:rsidR="002E2867">
        <w:rPr>
          <w:rFonts w:ascii="Calibri Light" w:hAnsi="Calibri Light" w:cs="Calibri Light"/>
          <w:b/>
          <w:lang w:val="sr-Cyrl-RS"/>
        </w:rPr>
        <w:t xml:space="preserve"> је</w:t>
      </w:r>
      <w:r w:rsidRPr="001438AC">
        <w:rPr>
          <w:rFonts w:ascii="Calibri Light" w:hAnsi="Calibri Light" w:cs="Calibri Light"/>
          <w:b/>
        </w:rPr>
        <w:t xml:space="preserve"> </w:t>
      </w:r>
      <w:r w:rsidRPr="001438AC">
        <w:rPr>
          <w:rFonts w:ascii="Calibri Light" w:hAnsi="Calibri Light" w:cs="Calibri Light"/>
        </w:rPr>
        <w:t xml:space="preserve">за пројекат. Закон о планирању и изградњи објављен је у „Службеном гласнику РС“, број 72/09 од 03.09.2009, исправљен </w:t>
      </w:r>
      <w:r w:rsidR="002E2867">
        <w:rPr>
          <w:rFonts w:ascii="Calibri Light" w:hAnsi="Calibri Light" w:cs="Calibri Light"/>
          <w:lang w:val="sr-Cyrl-RS"/>
        </w:rPr>
        <w:t xml:space="preserve">у </w:t>
      </w:r>
      <w:r w:rsidRPr="001438AC">
        <w:rPr>
          <w:rFonts w:ascii="Calibri Light" w:hAnsi="Calibri Light" w:cs="Calibri Light"/>
        </w:rPr>
        <w:t>„Службен</w:t>
      </w:r>
      <w:r w:rsidR="002E2867">
        <w:rPr>
          <w:rFonts w:ascii="Calibri Light" w:hAnsi="Calibri Light" w:cs="Calibri Light"/>
          <w:lang w:val="sr-Cyrl-RS"/>
        </w:rPr>
        <w:t>ом</w:t>
      </w:r>
      <w:r w:rsidRPr="001438AC">
        <w:rPr>
          <w:rFonts w:ascii="Calibri Light" w:hAnsi="Calibri Light" w:cs="Calibri Light"/>
        </w:rPr>
        <w:t xml:space="preserve"> гласник</w:t>
      </w:r>
      <w:r w:rsidR="002E2867">
        <w:rPr>
          <w:rFonts w:ascii="Calibri Light" w:hAnsi="Calibri Light" w:cs="Calibri Light"/>
          <w:lang w:val="sr-Cyrl-RS"/>
        </w:rPr>
        <w:t>у</w:t>
      </w:r>
      <w:r w:rsidRPr="001438AC">
        <w:rPr>
          <w:rFonts w:ascii="Calibri Light" w:hAnsi="Calibri Light" w:cs="Calibri Light"/>
        </w:rPr>
        <w:t xml:space="preserve"> бр. 81/09 (</w:t>
      </w:r>
      <w:r w:rsidR="002E2867">
        <w:rPr>
          <w:rFonts w:ascii="Calibri Light" w:hAnsi="Calibri Light" w:cs="Calibri Light"/>
          <w:lang w:val="sr-Cyrl-RS"/>
        </w:rPr>
        <w:t>и</w:t>
      </w:r>
      <w:r w:rsidRPr="001438AC">
        <w:rPr>
          <w:rFonts w:ascii="Calibri Light" w:hAnsi="Calibri Light" w:cs="Calibri Light"/>
        </w:rPr>
        <w:t>справка)</w:t>
      </w:r>
      <w:r w:rsidR="002E2867">
        <w:rPr>
          <w:rFonts w:ascii="Calibri Light" w:hAnsi="Calibri Light" w:cs="Calibri Light"/>
          <w:lang w:val="sr-Cyrl-RS"/>
        </w:rPr>
        <w:t xml:space="preserve"> и</w:t>
      </w:r>
      <w:r w:rsidRPr="001438AC">
        <w:rPr>
          <w:rFonts w:ascii="Calibri Light" w:hAnsi="Calibri Light" w:cs="Calibri Light"/>
        </w:rPr>
        <w:t xml:space="preserve"> измењен одлуком Уставног суда РС 64/10 (</w:t>
      </w:r>
      <w:r w:rsidR="002E2867">
        <w:rPr>
          <w:rFonts w:ascii="Calibri Light" w:hAnsi="Calibri Light" w:cs="Calibri Light"/>
          <w:lang w:val="sr-Cyrl-RS"/>
        </w:rPr>
        <w:t>УС</w:t>
      </w:r>
      <w:r w:rsidRPr="001438AC">
        <w:rPr>
          <w:rFonts w:ascii="Calibri Light" w:hAnsi="Calibri Light" w:cs="Calibri Light"/>
        </w:rPr>
        <w:t>), 24/11, 121/12, 42</w:t>
      </w:r>
      <w:r w:rsidR="002E2867">
        <w:rPr>
          <w:rFonts w:ascii="Calibri Light" w:hAnsi="Calibri Light" w:cs="Calibri Light"/>
          <w:lang w:val="sr-Cyrl-RS"/>
        </w:rPr>
        <w:t>/13 (УС</w:t>
      </w:r>
      <w:r w:rsidRPr="001438AC">
        <w:rPr>
          <w:rFonts w:ascii="Calibri Light" w:hAnsi="Calibri Light" w:cs="Calibri Light"/>
        </w:rPr>
        <w:t xml:space="preserve">), </w:t>
      </w:r>
      <w:r w:rsidR="002E2867" w:rsidRPr="001438AC">
        <w:rPr>
          <w:rFonts w:ascii="Calibri Light" w:hAnsi="Calibri Light" w:cs="Calibri Light"/>
        </w:rPr>
        <w:t>50/13 (CC), 98/13 (CC), 132/14 145/14, 83/2018, 31/2019</w:t>
      </w:r>
      <w:r w:rsidR="002E2867">
        <w:rPr>
          <w:rFonts w:ascii="Calibri Light" w:hAnsi="Calibri Light" w:cs="Calibri Light"/>
        </w:rPr>
        <w:t>,</w:t>
      </w:r>
      <w:r w:rsidR="002E2867" w:rsidRPr="001438AC">
        <w:rPr>
          <w:rFonts w:ascii="Calibri Light" w:hAnsi="Calibri Light" w:cs="Calibri Light"/>
        </w:rPr>
        <w:t xml:space="preserve"> 37/2019</w:t>
      </w:r>
      <w:r w:rsidRPr="001438AC">
        <w:rPr>
          <w:rFonts w:ascii="Calibri Light" w:hAnsi="Calibri Light" w:cs="Calibri Light"/>
        </w:rPr>
        <w:t xml:space="preserve"> (други закон), 9/2020, 52/2021 и 62/2023, а уређује </w:t>
      </w:r>
      <w:r w:rsidRPr="001438AC">
        <w:rPr>
          <w:rFonts w:ascii="Calibri Light" w:hAnsi="Calibri Light" w:cs="Calibri Light"/>
        </w:rPr>
        <w:lastRenderedPageBreak/>
        <w:t xml:space="preserve">следећа питања: услове </w:t>
      </w:r>
      <w:r w:rsidR="002E2867">
        <w:rPr>
          <w:rFonts w:ascii="Calibri Light" w:hAnsi="Calibri Light" w:cs="Calibri Light"/>
          <w:lang w:val="sr-Cyrl-RS"/>
        </w:rPr>
        <w:t>и модалитете просторног планирања, развој општих и детаљних регулационих планова, развој и</w:t>
      </w:r>
      <w:r w:rsidRPr="001438AC">
        <w:rPr>
          <w:rFonts w:ascii="Calibri Light" w:hAnsi="Calibri Light" w:cs="Calibri Light"/>
        </w:rPr>
        <w:t xml:space="preserve"> </w:t>
      </w:r>
      <w:r w:rsidR="002E2867">
        <w:rPr>
          <w:rFonts w:ascii="Calibri Light" w:hAnsi="Calibri Light" w:cs="Calibri Light"/>
          <w:lang w:val="sr-Cyrl-RS"/>
        </w:rPr>
        <w:t>намену</w:t>
      </w:r>
      <w:r w:rsidRPr="001438AC">
        <w:rPr>
          <w:rFonts w:ascii="Calibri Light" w:hAnsi="Calibri Light" w:cs="Calibri Light"/>
        </w:rPr>
        <w:t xml:space="preserve"> грађевинског земљишта</w:t>
      </w:r>
      <w:r w:rsidR="002E2867">
        <w:rPr>
          <w:rFonts w:ascii="Calibri Light" w:hAnsi="Calibri Light" w:cs="Calibri Light"/>
          <w:lang w:val="sr-Cyrl-RS"/>
        </w:rPr>
        <w:t xml:space="preserve"> и изградљу објеката,</w:t>
      </w:r>
      <w:r w:rsidRPr="001438AC">
        <w:rPr>
          <w:rFonts w:ascii="Calibri Light" w:hAnsi="Calibri Light" w:cs="Calibri Light"/>
        </w:rPr>
        <w:t xml:space="preserve"> претежн</w:t>
      </w:r>
      <w:r w:rsidR="002E2867">
        <w:rPr>
          <w:rFonts w:ascii="Calibri Light" w:hAnsi="Calibri Light" w:cs="Calibri Light"/>
          <w:lang w:val="sr-Cyrl-RS"/>
        </w:rPr>
        <w:t>у</w:t>
      </w:r>
      <w:r w:rsidRPr="001438AC">
        <w:rPr>
          <w:rFonts w:ascii="Calibri Light" w:hAnsi="Calibri Light" w:cs="Calibri Light"/>
        </w:rPr>
        <w:t xml:space="preserve"> </w:t>
      </w:r>
      <w:r w:rsidR="002E2867">
        <w:rPr>
          <w:rFonts w:ascii="Calibri Light" w:hAnsi="Calibri Light" w:cs="Calibri Light"/>
          <w:lang w:val="sr-Cyrl-RS"/>
        </w:rPr>
        <w:t>намену</w:t>
      </w:r>
      <w:r w:rsidRPr="001438AC">
        <w:rPr>
          <w:rFonts w:ascii="Calibri Light" w:hAnsi="Calibri Light" w:cs="Calibri Light"/>
        </w:rPr>
        <w:t xml:space="preserve"> земљишта </w:t>
      </w:r>
      <w:r w:rsidR="002E2867">
        <w:rPr>
          <w:rFonts w:ascii="Calibri Light" w:hAnsi="Calibri Light" w:cs="Calibri Light"/>
          <w:lang w:val="sr-Cyrl-RS"/>
        </w:rPr>
        <w:t xml:space="preserve">кад земљиште има више намена, јавно коришћење земљишта </w:t>
      </w:r>
      <w:r w:rsidRPr="001438AC">
        <w:rPr>
          <w:rFonts w:ascii="Calibri Light" w:hAnsi="Calibri Light" w:cs="Calibri Light"/>
        </w:rPr>
        <w:t xml:space="preserve">и друга питања од значаја за </w:t>
      </w:r>
      <w:r w:rsidR="002E2867">
        <w:rPr>
          <w:rFonts w:ascii="Calibri Light" w:hAnsi="Calibri Light" w:cs="Calibri Light"/>
          <w:lang w:val="sr-Cyrl-RS"/>
        </w:rPr>
        <w:t xml:space="preserve">изградњу простора, партерно </w:t>
      </w:r>
      <w:r w:rsidRPr="001438AC">
        <w:rPr>
          <w:rFonts w:ascii="Calibri Light" w:hAnsi="Calibri Light" w:cs="Calibri Light"/>
        </w:rPr>
        <w:t xml:space="preserve">уређење и </w:t>
      </w:r>
      <w:r w:rsidR="002E2867">
        <w:rPr>
          <w:rFonts w:ascii="Calibri Light" w:hAnsi="Calibri Light" w:cs="Calibri Light"/>
          <w:lang w:val="sr-Cyrl-RS"/>
        </w:rPr>
        <w:t>коришћење грашевинског земљишта и и иуградњу објеката. Закон п</w:t>
      </w:r>
      <w:r w:rsidR="002E2867" w:rsidRPr="002E2867">
        <w:rPr>
          <w:rFonts w:ascii="Calibri Light" w:hAnsi="Calibri Light" w:cs="Calibri Light"/>
          <w:lang w:val="sr-Latn-RS"/>
        </w:rPr>
        <w:t>рописује поступак за издавање локацијских услова</w:t>
      </w:r>
      <w:r w:rsidR="002E2867">
        <w:rPr>
          <w:rFonts w:ascii="Calibri Light" w:hAnsi="Calibri Light" w:cs="Calibri Light"/>
          <w:lang w:val="sr-Cyrl-RS"/>
        </w:rPr>
        <w:t>,</w:t>
      </w:r>
      <w:r w:rsidR="002E2867" w:rsidRPr="002E2867">
        <w:rPr>
          <w:rFonts w:ascii="Calibri Light" w:hAnsi="Calibri Light" w:cs="Calibri Light"/>
          <w:lang w:val="sr-Latn-RS"/>
        </w:rPr>
        <w:t xml:space="preserve"> издавање грађевинске дозволе</w:t>
      </w:r>
      <w:r w:rsidR="002E2867">
        <w:rPr>
          <w:rFonts w:ascii="Calibri Light" w:hAnsi="Calibri Light" w:cs="Calibri Light"/>
          <w:lang w:val="sr-Cyrl-RS"/>
        </w:rPr>
        <w:t>,</w:t>
      </w:r>
      <w:r w:rsidR="002E2867" w:rsidRPr="002E2867">
        <w:rPr>
          <w:rFonts w:ascii="Calibri Light" w:hAnsi="Calibri Light" w:cs="Calibri Light"/>
          <w:lang w:val="sr-Latn-RS"/>
        </w:rPr>
        <w:t xml:space="preserve"> пријаву радова</w:t>
      </w:r>
      <w:r w:rsidR="002E2867">
        <w:rPr>
          <w:rFonts w:ascii="Calibri Light" w:hAnsi="Calibri Light" w:cs="Calibri Light"/>
          <w:lang w:val="sr-Cyrl-RS"/>
        </w:rPr>
        <w:t>,</w:t>
      </w:r>
      <w:r w:rsidR="002E2867" w:rsidRPr="002E2867">
        <w:rPr>
          <w:rFonts w:ascii="Calibri Light" w:hAnsi="Calibri Light" w:cs="Calibri Light"/>
          <w:lang w:val="sr-Latn-RS"/>
        </w:rPr>
        <w:t xml:space="preserve"> издавање употребне дозволе</w:t>
      </w:r>
      <w:r w:rsidR="002E2867">
        <w:rPr>
          <w:rFonts w:ascii="Calibri Light" w:hAnsi="Calibri Light" w:cs="Calibri Light"/>
          <w:lang w:val="sr-Cyrl-RS"/>
        </w:rPr>
        <w:t>,</w:t>
      </w:r>
      <w:r w:rsidR="002E2867" w:rsidRPr="002E2867">
        <w:rPr>
          <w:rFonts w:ascii="Calibri Light" w:hAnsi="Calibri Light" w:cs="Calibri Light"/>
          <w:lang w:val="sr-Latn-RS"/>
        </w:rPr>
        <w:t xml:space="preserve"> испуњење услова за пројектовање, односно прикључење објекта на инфраструктурну мрежу</w:t>
      </w:r>
      <w:r w:rsidR="002E2867">
        <w:rPr>
          <w:rFonts w:ascii="Calibri Light" w:hAnsi="Calibri Light" w:cs="Calibri Light"/>
          <w:lang w:val="sr-Cyrl-RS"/>
        </w:rPr>
        <w:t>,</w:t>
      </w:r>
      <w:r w:rsidR="002E2867" w:rsidRPr="002E2867">
        <w:rPr>
          <w:rFonts w:ascii="Calibri Light" w:hAnsi="Calibri Light" w:cs="Calibri Light"/>
          <w:lang w:val="sr-Latn-RS"/>
        </w:rPr>
        <w:t xml:space="preserve"> прибављање правних аката и других докумената које издају носиоци јавних овлашћења, а који су неопходни за изградњу објеката, односно за издавање локацијских услова, грађевинске и употребне дозволе у оквиру њихове надлежности, као и за обезбеђивање услова за прикључење на инфраструктурну мрежу, упис права својине на изграђени објекат и одређивање кућног броја (јединствени поступак).</w:t>
      </w:r>
    </w:p>
    <w:p w14:paraId="135F7A90" w14:textId="2EB3D00D" w:rsidR="0047443E" w:rsidRPr="001438AC" w:rsidRDefault="0047443E" w:rsidP="009B6E7D">
      <w:pPr>
        <w:spacing w:after="0"/>
        <w:rPr>
          <w:rFonts w:ascii="Calibri Light" w:hAnsi="Calibri Light" w:cs="Calibri Light"/>
        </w:rPr>
      </w:pPr>
    </w:p>
    <w:p w14:paraId="405F199B" w14:textId="2709A1FC" w:rsidR="005358FC" w:rsidRDefault="007105A1" w:rsidP="009B6E7D">
      <w:pPr>
        <w:rPr>
          <w:b/>
          <w:bCs/>
        </w:rPr>
      </w:pPr>
      <w:r w:rsidRPr="006C2684">
        <w:rPr>
          <w:b/>
          <w:bCs/>
        </w:rPr>
        <w:t xml:space="preserve">Закон о </w:t>
      </w:r>
      <w:r w:rsidR="002E2867">
        <w:rPr>
          <w:b/>
          <w:bCs/>
          <w:lang w:val="sr-Cyrl-RS"/>
        </w:rPr>
        <w:t>озакоњењу</w:t>
      </w:r>
      <w:r w:rsidRPr="006C2684">
        <w:rPr>
          <w:b/>
          <w:bCs/>
        </w:rPr>
        <w:t xml:space="preserve"> објеката</w:t>
      </w:r>
      <w:r w:rsidR="00C71EB1" w:rsidRPr="002E2867">
        <w:rPr>
          <w:vertAlign w:val="superscript"/>
        </w:rPr>
        <w:footnoteReference w:id="7"/>
      </w:r>
      <w:bookmarkStart w:id="32" w:name="_Hlk533739207"/>
    </w:p>
    <w:p w14:paraId="11C81270" w14:textId="53B48A82" w:rsidR="0047443E" w:rsidRDefault="0047443E" w:rsidP="009B6E7D">
      <w:pPr>
        <w:spacing w:after="0"/>
        <w:rPr>
          <w:rFonts w:ascii="Calibri Light" w:hAnsi="Calibri Light" w:cs="Calibri Light"/>
        </w:rPr>
      </w:pPr>
      <w:r w:rsidRPr="001438AC">
        <w:rPr>
          <w:rFonts w:ascii="Calibri Light" w:hAnsi="Calibri Light" w:cs="Calibri Light"/>
          <w:b/>
        </w:rPr>
        <w:t>Релевант</w:t>
      </w:r>
      <w:r w:rsidR="002E2867">
        <w:rPr>
          <w:rFonts w:ascii="Calibri Light" w:hAnsi="Calibri Light" w:cs="Calibri Light"/>
          <w:b/>
          <w:lang w:val="sr-Cyrl-RS"/>
        </w:rPr>
        <w:t>а</w:t>
      </w:r>
      <w:r w:rsidRPr="001438AC">
        <w:rPr>
          <w:rFonts w:ascii="Calibri Light" w:hAnsi="Calibri Light" w:cs="Calibri Light"/>
          <w:b/>
        </w:rPr>
        <w:t>н</w:t>
      </w:r>
      <w:r w:rsidR="002E2867">
        <w:rPr>
          <w:rFonts w:ascii="Calibri Light" w:hAnsi="Calibri Light" w:cs="Calibri Light"/>
          <w:b/>
          <w:lang w:val="sr-Cyrl-RS"/>
        </w:rPr>
        <w:t xml:space="preserve"> је</w:t>
      </w:r>
      <w:r w:rsidRPr="001438AC">
        <w:rPr>
          <w:rFonts w:ascii="Calibri Light" w:hAnsi="Calibri Light" w:cs="Calibri Light"/>
          <w:b/>
        </w:rPr>
        <w:t xml:space="preserve"> </w:t>
      </w:r>
      <w:r w:rsidRPr="001438AC">
        <w:rPr>
          <w:rFonts w:ascii="Calibri Light" w:hAnsi="Calibri Light" w:cs="Calibri Light"/>
        </w:rPr>
        <w:t xml:space="preserve">за пројекат. Законом о озакоњењу објеката, објављеном у „Службеном гласнику РС“, бр. 96/15, 83/18, 81/20 – решење </w:t>
      </w:r>
      <w:r w:rsidR="00786AA2">
        <w:rPr>
          <w:rFonts w:ascii="Calibri Light" w:hAnsi="Calibri Light" w:cs="Calibri Light"/>
          <w:lang w:val="sr-Cyrl-RS"/>
        </w:rPr>
        <w:t>УС</w:t>
      </w:r>
      <w:r w:rsidRPr="001438AC">
        <w:rPr>
          <w:rFonts w:ascii="Calibri Light" w:hAnsi="Calibri Light" w:cs="Calibri Light"/>
        </w:rPr>
        <w:t xml:space="preserve"> и 1/23 – решење </w:t>
      </w:r>
      <w:r w:rsidR="00786AA2">
        <w:rPr>
          <w:rFonts w:ascii="Calibri Light" w:hAnsi="Calibri Light" w:cs="Calibri Light"/>
          <w:lang w:val="sr-Cyrl-RS"/>
        </w:rPr>
        <w:t>УС</w:t>
      </w:r>
      <w:r w:rsidRPr="001438AC">
        <w:rPr>
          <w:rFonts w:ascii="Calibri Light" w:hAnsi="Calibri Light" w:cs="Calibri Light"/>
        </w:rPr>
        <w:t xml:space="preserve">) уређују се услови, поступак и начин легализације објеката, делова зграда, помоћних објеката и других објеката изграђених без грађевинске дозволе. Обичај изградње објеката (кућа, локала, чак и стамбених зграда) или доградње помоћних објеката постојећим легалним објектима (гараже, допунски спратови на кућама или собама) без грађевинске дозволе постао је уобичајен у последњих 30 година. Владе су током година </w:t>
      </w:r>
      <w:r w:rsidR="00786AA2">
        <w:rPr>
          <w:rFonts w:ascii="Calibri Light" w:hAnsi="Calibri Light" w:cs="Calibri Light"/>
          <w:lang w:val="sr-Cyrl-RS"/>
        </w:rPr>
        <w:t>имале</w:t>
      </w:r>
      <w:r w:rsidRPr="001438AC">
        <w:rPr>
          <w:rFonts w:ascii="Calibri Light" w:hAnsi="Calibri Light" w:cs="Calibri Light"/>
        </w:rPr>
        <w:t xml:space="preserve"> намеру легализ</w:t>
      </w:r>
      <w:r w:rsidR="00786AA2">
        <w:rPr>
          <w:rFonts w:ascii="Calibri Light" w:hAnsi="Calibri Light" w:cs="Calibri Light"/>
          <w:lang w:val="sr-Cyrl-RS"/>
        </w:rPr>
        <w:t>ације</w:t>
      </w:r>
      <w:r w:rsidRPr="001438AC">
        <w:rPr>
          <w:rFonts w:ascii="Calibri Light" w:hAnsi="Calibri Light" w:cs="Calibri Light"/>
        </w:rPr>
        <w:t xml:space="preserve"> св</w:t>
      </w:r>
      <w:r w:rsidR="00786AA2">
        <w:rPr>
          <w:rFonts w:ascii="Calibri Light" w:hAnsi="Calibri Light" w:cs="Calibri Light"/>
          <w:lang w:val="sr-Cyrl-RS"/>
        </w:rPr>
        <w:t>их</w:t>
      </w:r>
      <w:r w:rsidRPr="001438AC">
        <w:rPr>
          <w:rFonts w:ascii="Calibri Light" w:hAnsi="Calibri Light" w:cs="Calibri Light"/>
        </w:rPr>
        <w:t xml:space="preserve"> бесправно изграђен</w:t>
      </w:r>
      <w:r w:rsidR="00786AA2">
        <w:rPr>
          <w:rFonts w:ascii="Calibri Light" w:hAnsi="Calibri Light" w:cs="Calibri Light"/>
          <w:lang w:val="sr-Cyrl-RS"/>
        </w:rPr>
        <w:t>их</w:t>
      </w:r>
      <w:r w:rsidRPr="001438AC">
        <w:rPr>
          <w:rFonts w:ascii="Calibri Light" w:hAnsi="Calibri Light" w:cs="Calibri Light"/>
        </w:rPr>
        <w:t xml:space="preserve"> објек</w:t>
      </w:r>
      <w:r w:rsidR="00786AA2">
        <w:rPr>
          <w:rFonts w:ascii="Calibri Light" w:hAnsi="Calibri Light" w:cs="Calibri Light"/>
          <w:lang w:val="sr-Cyrl-RS"/>
        </w:rPr>
        <w:t>ата</w:t>
      </w:r>
      <w:r w:rsidRPr="001438AC">
        <w:rPr>
          <w:rFonts w:ascii="Calibri Light" w:hAnsi="Calibri Light" w:cs="Calibri Light"/>
        </w:rPr>
        <w:t xml:space="preserve">, ако су изграђени на сопственом земљишту </w:t>
      </w:r>
      <w:r w:rsidR="00786AA2">
        <w:rPr>
          <w:rFonts w:ascii="Calibri Light" w:hAnsi="Calibri Light" w:cs="Calibri Light"/>
          <w:lang w:val="sr-Cyrl-RS"/>
        </w:rPr>
        <w:t>односно</w:t>
      </w:r>
      <w:r w:rsidRPr="001438AC">
        <w:rPr>
          <w:rFonts w:ascii="Calibri Light" w:hAnsi="Calibri Light" w:cs="Calibri Light"/>
        </w:rPr>
        <w:t xml:space="preserve"> уз сагласност власника, али већина објеката још није легализована. </w:t>
      </w:r>
      <w:r w:rsidR="00786AA2">
        <w:rPr>
          <w:rFonts w:ascii="Calibri Light" w:hAnsi="Calibri Light" w:cs="Calibri Light"/>
          <w:lang w:val="sr-Cyrl-RS"/>
        </w:rPr>
        <w:t>Нема</w:t>
      </w:r>
      <w:r w:rsidRPr="001438AC">
        <w:rPr>
          <w:rFonts w:ascii="Calibri Light" w:hAnsi="Calibri Light" w:cs="Calibri Light"/>
        </w:rPr>
        <w:t xml:space="preserve"> сумње да ће, уколико </w:t>
      </w:r>
      <w:r w:rsidR="00786AA2">
        <w:rPr>
          <w:rFonts w:ascii="Calibri Light" w:hAnsi="Calibri Light" w:cs="Calibri Light"/>
          <w:lang w:val="sr-Cyrl-RS"/>
        </w:rPr>
        <w:t>п</w:t>
      </w:r>
      <w:r w:rsidRPr="001438AC">
        <w:rPr>
          <w:rFonts w:ascii="Calibri Light" w:hAnsi="Calibri Light" w:cs="Calibri Light"/>
        </w:rPr>
        <w:t xml:space="preserve">ројекат буде имао било какав утицај на </w:t>
      </w:r>
      <w:r w:rsidR="00786AA2">
        <w:rPr>
          <w:rFonts w:ascii="Calibri Light" w:hAnsi="Calibri Light" w:cs="Calibri Light"/>
          <w:lang w:val="sr-Cyrl-RS"/>
        </w:rPr>
        <w:t>расељавање</w:t>
      </w:r>
      <w:r w:rsidRPr="001438AC">
        <w:rPr>
          <w:rFonts w:ascii="Calibri Light" w:hAnsi="Calibri Light" w:cs="Calibri Light"/>
        </w:rPr>
        <w:t>, нек</w:t>
      </w:r>
      <w:r w:rsidR="00786AA2">
        <w:rPr>
          <w:rFonts w:ascii="Calibri Light" w:hAnsi="Calibri Light" w:cs="Calibri Light"/>
          <w:lang w:val="sr-Cyrl-RS"/>
        </w:rPr>
        <w:t>и део</w:t>
      </w:r>
      <w:r w:rsidRPr="001438AC">
        <w:rPr>
          <w:rFonts w:ascii="Calibri Light" w:hAnsi="Calibri Light" w:cs="Calibri Light"/>
        </w:rPr>
        <w:t xml:space="preserve"> имовине бити </w:t>
      </w:r>
      <w:r w:rsidR="00786AA2">
        <w:rPr>
          <w:rFonts w:ascii="Calibri Light" w:hAnsi="Calibri Light" w:cs="Calibri Light"/>
          <w:lang w:val="sr-Cyrl-RS"/>
        </w:rPr>
        <w:t>објекти</w:t>
      </w:r>
      <w:r w:rsidRPr="001438AC">
        <w:rPr>
          <w:rFonts w:ascii="Calibri Light" w:hAnsi="Calibri Light" w:cs="Calibri Light"/>
        </w:rPr>
        <w:t xml:space="preserve"> без грађевинске дозволе, тако да одредбе овог закона могу бити важне, </w:t>
      </w:r>
      <w:r w:rsidR="00786AA2">
        <w:rPr>
          <w:rFonts w:ascii="Calibri Light" w:hAnsi="Calibri Light" w:cs="Calibri Light"/>
          <w:lang w:val="sr-Cyrl-RS"/>
        </w:rPr>
        <w:t>само што</w:t>
      </w:r>
      <w:r w:rsidRPr="001438AC">
        <w:rPr>
          <w:rFonts w:ascii="Calibri Light" w:hAnsi="Calibri Light" w:cs="Calibri Light"/>
        </w:rPr>
        <w:t xml:space="preserve"> у тим случајевима</w:t>
      </w:r>
      <w:r w:rsidR="00786AA2">
        <w:rPr>
          <w:rFonts w:ascii="Calibri Light" w:hAnsi="Calibri Light" w:cs="Calibri Light"/>
          <w:lang w:val="sr-Cyrl-RS"/>
        </w:rPr>
        <w:t xml:space="preserve"> ОПР</w:t>
      </w:r>
      <w:r w:rsidRPr="001438AC">
        <w:rPr>
          <w:rFonts w:ascii="Calibri Light" w:hAnsi="Calibri Light" w:cs="Calibri Light"/>
        </w:rPr>
        <w:t>, у смислу подобности, има предност ако је строжи</w:t>
      </w:r>
      <w:r w:rsidR="00786AA2">
        <w:rPr>
          <w:rFonts w:ascii="Calibri Light" w:hAnsi="Calibri Light" w:cs="Calibri Light"/>
          <w:lang w:val="sr-Cyrl-RS"/>
        </w:rPr>
        <w:t>ји</w:t>
      </w:r>
      <w:r w:rsidRPr="001438AC">
        <w:rPr>
          <w:rFonts w:ascii="Calibri Light" w:hAnsi="Calibri Light" w:cs="Calibri Light"/>
        </w:rPr>
        <w:t>. Овај закон намеће ограничења за пренос власништва за објекте изграђене без грађевинске дозволе. У складу са чланом 28, сви објекти који подлежу формалном поступку озакоњења морају у року од 6 месеци бити регистровани као такви од стране надлежног катастарског органа уз напомену да је забрањена свака комерцијална трансакција у смислу преноса власништва.</w:t>
      </w:r>
    </w:p>
    <w:p w14:paraId="06CF485D" w14:textId="77777777" w:rsidR="0047443E" w:rsidRPr="0047443E" w:rsidRDefault="0047443E" w:rsidP="009B6E7D">
      <w:pPr>
        <w:spacing w:after="0"/>
        <w:rPr>
          <w:rFonts w:ascii="Calibri Light" w:hAnsi="Calibri Light" w:cs="Calibri Light"/>
        </w:rPr>
      </w:pPr>
    </w:p>
    <w:bookmarkEnd w:id="32"/>
    <w:p w14:paraId="3CC0A552" w14:textId="73241AD8" w:rsidR="00786AA2" w:rsidRDefault="00C71EB1" w:rsidP="009B6E7D">
      <w:pPr>
        <w:rPr>
          <w:b/>
          <w:bCs/>
          <w:lang w:val="sr-Cyrl-RS"/>
        </w:rPr>
      </w:pPr>
      <w:r w:rsidRPr="006C2684">
        <w:rPr>
          <w:b/>
          <w:bCs/>
        </w:rPr>
        <w:t>Закон о ванпарничном поступку</w:t>
      </w:r>
      <w:r w:rsidRPr="006C2684">
        <w:rPr>
          <w:vertAlign w:val="superscript"/>
        </w:rPr>
        <w:footnoteReference w:id="8"/>
      </w:r>
    </w:p>
    <w:p w14:paraId="1B66330A" w14:textId="5E433B0B" w:rsidR="00A060D2" w:rsidRPr="00D518A0" w:rsidRDefault="00C71EB1" w:rsidP="009B6E7D">
      <w:pPr>
        <w:rPr>
          <w:lang w:val="sr-Cyrl-RS"/>
        </w:rPr>
      </w:pPr>
      <w:r w:rsidRPr="006C2684">
        <w:t xml:space="preserve">Законом </w:t>
      </w:r>
      <w:r w:rsidR="00786AA2">
        <w:rPr>
          <w:lang w:val="sr-Cyrl-RS"/>
        </w:rPr>
        <w:t xml:space="preserve">о ванпарничном поступку </w:t>
      </w:r>
      <w:r w:rsidRPr="006C2684">
        <w:t>објављеним у „Службеном гласнику РС”, бр. 25/82 и 48/88, измењен</w:t>
      </w:r>
      <w:r w:rsidR="00786AA2">
        <w:rPr>
          <w:lang w:val="sr-Cyrl-RS"/>
        </w:rPr>
        <w:t>ом у</w:t>
      </w:r>
      <w:r w:rsidRPr="006C2684">
        <w:t xml:space="preserve"> „Службен</w:t>
      </w:r>
      <w:r w:rsidR="00786AA2">
        <w:rPr>
          <w:lang w:val="sr-Cyrl-RS"/>
        </w:rPr>
        <w:t>ом</w:t>
      </w:r>
      <w:r w:rsidRPr="006C2684">
        <w:t xml:space="preserve"> гласник</w:t>
      </w:r>
      <w:r w:rsidR="00786AA2">
        <w:rPr>
          <w:lang w:val="sr-Cyrl-RS"/>
        </w:rPr>
        <w:t>у</w:t>
      </w:r>
      <w:r w:rsidRPr="006C2684">
        <w:t xml:space="preserve"> РС” бр. </w:t>
      </w:r>
      <w:r w:rsidR="00786AA2" w:rsidRPr="006C2684">
        <w:t xml:space="preserve">46/95, 18/2005, 85/2012, 45/2013, 55/2014, 6/2015 </w:t>
      </w:r>
      <w:r w:rsidR="00786AA2">
        <w:rPr>
          <w:lang w:val="sr-Cyrl-RS"/>
        </w:rPr>
        <w:t>и</w:t>
      </w:r>
      <w:r w:rsidR="00786AA2" w:rsidRPr="006C2684">
        <w:t xml:space="preserve"> 106/2015</w:t>
      </w:r>
      <w:r w:rsidR="00786AA2">
        <w:rPr>
          <w:lang w:val="sr-Cyrl-RS"/>
        </w:rPr>
        <w:t xml:space="preserve"> </w:t>
      </w:r>
      <w:r w:rsidR="00786AA2">
        <w:t>–</w:t>
      </w:r>
      <w:r w:rsidR="00786AA2" w:rsidRPr="006C2684">
        <w:t xml:space="preserve"> </w:t>
      </w:r>
      <w:r w:rsidR="00786AA2">
        <w:rPr>
          <w:lang w:val="sr-Cyrl-RS"/>
        </w:rPr>
        <w:t>други закон прописују се правила по којима суд</w:t>
      </w:r>
      <w:r w:rsidR="00786AA2" w:rsidRPr="006C2684">
        <w:t xml:space="preserve"> </w:t>
      </w:r>
      <w:r w:rsidRPr="006C2684">
        <w:t xml:space="preserve">одлучује о личним, породичним, имовинским и другим правима и правним интересима који се решавају у ванпарничном поступку, у складу са законом. У складу са овим законом, суд у ванпарничном поступку утврђује накнаду за имовину </w:t>
      </w:r>
      <w:r w:rsidR="00786AA2">
        <w:rPr>
          <w:lang w:val="sr-Cyrl-RS"/>
        </w:rPr>
        <w:t xml:space="preserve">која је предмет експропријације </w:t>
      </w:r>
      <w:r w:rsidRPr="006C2684">
        <w:t xml:space="preserve">након што утврди битне чињенице и донесе решење којим се утврђује врста и висина накнаде. Учесници могу закључити Уговор о врсти и висини накнаде, а суд ће на основу њиховог споразума засновати своју одлуку, ако суд утврди да споразум није у супротности с принудним прописима. </w:t>
      </w:r>
      <w:r w:rsidR="00786AA2">
        <w:rPr>
          <w:lang w:val="sr-Cyrl-RS"/>
        </w:rPr>
        <w:t xml:space="preserve">На </w:t>
      </w:r>
      <w:r w:rsidR="00786AA2">
        <w:rPr>
          <w:lang w:val="sr-Cyrl-RS"/>
        </w:rPr>
        <w:lastRenderedPageBreak/>
        <w:t>основу</w:t>
      </w:r>
      <w:r w:rsidRPr="006C2684">
        <w:t xml:space="preserve"> стандарда и принципа расељавања </w:t>
      </w:r>
      <w:r w:rsidR="00786AA2">
        <w:rPr>
          <w:lang w:val="sr-Cyrl-RS"/>
        </w:rPr>
        <w:t>предвишених у</w:t>
      </w:r>
      <w:r w:rsidRPr="006C2684">
        <w:t xml:space="preserve"> ЕСС5, које је овај ОП</w:t>
      </w:r>
      <w:r w:rsidR="00786AA2">
        <w:rPr>
          <w:lang w:val="sr-Cyrl-RS"/>
        </w:rPr>
        <w:t>Р</w:t>
      </w:r>
      <w:r w:rsidRPr="006C2684">
        <w:t xml:space="preserve"> потврдио у Поглављу 1.4, </w:t>
      </w:r>
      <w:r w:rsidR="00786AA2">
        <w:rPr>
          <w:lang w:val="sr-Cyrl-RS"/>
        </w:rPr>
        <w:t>и</w:t>
      </w:r>
      <w:r w:rsidR="00786AA2" w:rsidRPr="00786AA2">
        <w:rPr>
          <w:lang w:val="sr-Latn-RS"/>
        </w:rPr>
        <w:t xml:space="preserve">нституција Републике Србије надлежна за процес експропријације биће обавезна да настоји да постигне споразумно решење с претходним власницима имовине, у складу са Законом о експропријацији пре покретања управног поступка (како ће бити описано у наредном поглављу 2.2) или у складу са овим </w:t>
      </w:r>
      <w:r w:rsidR="00D518A0">
        <w:rPr>
          <w:lang w:val="sr-Cyrl-RS"/>
        </w:rPr>
        <w:t>з</w:t>
      </w:r>
      <w:r w:rsidR="00786AA2" w:rsidRPr="00786AA2">
        <w:rPr>
          <w:lang w:val="sr-Latn-RS"/>
        </w:rPr>
        <w:t>аконом.</w:t>
      </w:r>
    </w:p>
    <w:p w14:paraId="2C2039FF" w14:textId="4ED4093E" w:rsidR="0047443E" w:rsidRDefault="00C71EB1" w:rsidP="009B6E7D">
      <w:r w:rsidRPr="006C2684">
        <w:rPr>
          <w:b/>
          <w:bCs/>
        </w:rPr>
        <w:t xml:space="preserve">Закон о </w:t>
      </w:r>
      <w:r w:rsidR="00D518A0">
        <w:rPr>
          <w:b/>
          <w:bCs/>
          <w:lang w:val="sr-Cyrl-RS"/>
        </w:rPr>
        <w:t xml:space="preserve">општем </w:t>
      </w:r>
      <w:r w:rsidRPr="006C2684">
        <w:rPr>
          <w:b/>
          <w:bCs/>
        </w:rPr>
        <w:t>управном поступку</w:t>
      </w:r>
      <w:r w:rsidRPr="00D518A0">
        <w:rPr>
          <w:vertAlign w:val="superscript"/>
        </w:rPr>
        <w:footnoteReference w:id="9"/>
      </w:r>
    </w:p>
    <w:p w14:paraId="5EBA1B98" w14:textId="0F7DB55F" w:rsidR="0047443E" w:rsidRDefault="009F286A" w:rsidP="009B6E7D">
      <w:pPr>
        <w:spacing w:after="0"/>
        <w:rPr>
          <w:rFonts w:ascii="Calibri Light" w:hAnsi="Calibri Light" w:cs="Calibri Light"/>
        </w:rPr>
      </w:pPr>
      <w:r>
        <w:rPr>
          <w:rFonts w:ascii="Calibri Light" w:hAnsi="Calibri Light" w:cs="Calibri Light"/>
          <w:b/>
        </w:rPr>
        <w:t xml:space="preserve">Закон из 2016. („Службени гласник РС бр. 18/16, 95/2018, 2/2023) </w:t>
      </w:r>
      <w:r w:rsidR="00D518A0">
        <w:rPr>
          <w:rFonts w:ascii="Calibri Light" w:hAnsi="Calibri Light" w:cs="Calibri Light"/>
          <w:b/>
          <w:lang w:val="sr-Cyrl-RS"/>
        </w:rPr>
        <w:t>прописује</w:t>
      </w:r>
      <w:r>
        <w:rPr>
          <w:rFonts w:ascii="Calibri Light" w:hAnsi="Calibri Light" w:cs="Calibri Light"/>
          <w:b/>
        </w:rPr>
        <w:t xml:space="preserve"> правила и процедуре за одлуке владе које се тичу физичких и правних лица у управним поступцима. Одлуке се доносе као уредбе по законским процедурама, а странке могу уложити жалбу на првостепене одлуке. Овим законом </w:t>
      </w:r>
      <w:r w:rsidR="00AE326B">
        <w:rPr>
          <w:rFonts w:ascii="Calibri Light" w:hAnsi="Calibri Light" w:cs="Calibri Light"/>
          <w:b/>
        </w:rPr>
        <w:t>се регулише управни поступак екпропри</w:t>
      </w:r>
      <w:r w:rsidR="00D518A0">
        <w:rPr>
          <w:rFonts w:ascii="Calibri Light" w:hAnsi="Calibri Light" w:cs="Calibri Light"/>
          <w:b/>
          <w:lang w:val="sr-Cyrl-RS"/>
        </w:rPr>
        <w:t>јације</w:t>
      </w:r>
      <w:r w:rsidR="00AE326B">
        <w:rPr>
          <w:rFonts w:ascii="Calibri Light" w:hAnsi="Calibri Light" w:cs="Calibri Light"/>
          <w:b/>
        </w:rPr>
        <w:t>.</w:t>
      </w:r>
    </w:p>
    <w:p w14:paraId="6A5ACFDC" w14:textId="77777777" w:rsidR="0047443E" w:rsidRPr="006C2684" w:rsidRDefault="0047443E" w:rsidP="009B6E7D">
      <w:pPr>
        <w:spacing w:after="0"/>
        <w:rPr>
          <w:rFonts w:ascii="Calibri Light" w:hAnsi="Calibri Light" w:cs="Calibri Light"/>
        </w:rPr>
      </w:pPr>
    </w:p>
    <w:p w14:paraId="6FCE0F2D" w14:textId="781FBC30" w:rsidR="0047443E" w:rsidRDefault="00C71EB1" w:rsidP="009B6E7D">
      <w:r w:rsidRPr="006C2684">
        <w:rPr>
          <w:b/>
          <w:bCs/>
        </w:rPr>
        <w:t>Закон о државном премеру и катастру</w:t>
      </w:r>
      <w:r w:rsidRPr="0047443E">
        <w:rPr>
          <w:vertAlign w:val="superscript"/>
        </w:rPr>
        <w:footnoteReference w:id="10"/>
      </w:r>
    </w:p>
    <w:p w14:paraId="477C506B" w14:textId="1DB75FFF" w:rsidR="0047443E" w:rsidRDefault="0047443E" w:rsidP="00D518A0">
      <w:pPr>
        <w:spacing w:after="0"/>
        <w:rPr>
          <w:lang w:val="sr-Cyrl-CS"/>
        </w:rPr>
      </w:pPr>
      <w:r w:rsidRPr="001438AC">
        <w:rPr>
          <w:rFonts w:ascii="Calibri Light" w:hAnsi="Calibri Light" w:cs="Calibri Light"/>
          <w:b/>
        </w:rPr>
        <w:t>Релевант</w:t>
      </w:r>
      <w:r w:rsidR="00D518A0">
        <w:rPr>
          <w:rFonts w:ascii="Calibri Light" w:hAnsi="Calibri Light" w:cs="Calibri Light"/>
          <w:b/>
          <w:lang w:val="sr-Cyrl-RS"/>
        </w:rPr>
        <w:t xml:space="preserve">ан је </w:t>
      </w:r>
      <w:r w:rsidRPr="001438AC">
        <w:rPr>
          <w:rFonts w:ascii="Calibri Light" w:hAnsi="Calibri Light" w:cs="Calibri Light"/>
        </w:rPr>
        <w:t xml:space="preserve">за пројекат. Закон о државном премеру и катастру </w:t>
      </w:r>
      <w:r w:rsidRPr="001438AC">
        <w:rPr>
          <w:rFonts w:ascii="Calibri Light" w:eastAsia="Times New Roman" w:hAnsi="Calibri Light" w:cs="Calibri Light"/>
        </w:rPr>
        <w:t xml:space="preserve">( </w:t>
      </w:r>
      <w:r w:rsidRPr="001438AC">
        <w:rPr>
          <w:rFonts w:ascii="Calibri Light" w:hAnsi="Calibri Light" w:cs="Calibri Light"/>
        </w:rPr>
        <w:t>„Службени гласник РС“ бр. 72/2009, измењен 18/2010, 65/2013, 15/2015, 47/17, 113/17, 27/18, 41/18</w:t>
      </w:r>
      <w:r w:rsidR="00D518A0">
        <w:rPr>
          <w:rFonts w:ascii="Calibri Light" w:hAnsi="Calibri Light" w:cs="Calibri Light"/>
          <w:lang w:val="sr-Cyrl-RS"/>
        </w:rPr>
        <w:t xml:space="preserve"> – други закон и 9/</w:t>
      </w:r>
      <w:r w:rsidRPr="001438AC">
        <w:rPr>
          <w:rFonts w:ascii="Calibri Light" w:hAnsi="Calibri Light" w:cs="Calibri Light"/>
        </w:rPr>
        <w:t xml:space="preserve">20 </w:t>
      </w:r>
      <w:r w:rsidR="00D518A0">
        <w:rPr>
          <w:rFonts w:ascii="Calibri Light" w:hAnsi="Calibri Light" w:cs="Calibri Light"/>
          <w:lang w:val="sr-Cyrl-RS"/>
        </w:rPr>
        <w:t>–</w:t>
      </w:r>
      <w:r w:rsidRPr="001438AC">
        <w:rPr>
          <w:rFonts w:ascii="Calibri Light" w:hAnsi="Calibri Light" w:cs="Calibri Light"/>
        </w:rPr>
        <w:t xml:space="preserve">др. закон) уређује стручне послове и послове државне управе који се односе на премер земљишта, зграда и других објеката, катастар непокретности </w:t>
      </w:r>
      <w:r w:rsidRPr="001438AC">
        <w:rPr>
          <w:rFonts w:ascii="Calibri Light" w:eastAsia="Times New Roman" w:hAnsi="Calibri Light" w:cs="Calibri Light"/>
        </w:rPr>
        <w:t xml:space="preserve">, </w:t>
      </w:r>
      <w:r w:rsidRPr="001438AC">
        <w:rPr>
          <w:rFonts w:ascii="Calibri Light" w:hAnsi="Calibri Light" w:cs="Calibri Light"/>
        </w:rPr>
        <w:t xml:space="preserve">евиденцију и упис имовине, упис поседа, упис бесправних објеката и објеката легализованих у складу са одредбама најновијег Закона о озакоњењу објеката РС, </w:t>
      </w:r>
      <w:r w:rsidR="00D518A0" w:rsidRPr="00D518A0">
        <w:rPr>
          <w:rFonts w:ascii="Calibri Light" w:hAnsi="Calibri Light" w:cs="Calibri Light"/>
        </w:rPr>
        <w:t>катастар комуналн</w:t>
      </w:r>
      <w:r w:rsidR="00D518A0">
        <w:rPr>
          <w:rFonts w:ascii="Calibri Light" w:hAnsi="Calibri Light" w:cs="Calibri Light"/>
          <w:lang w:val="sr-Cyrl-RS"/>
        </w:rPr>
        <w:t>е инфраструктуре</w:t>
      </w:r>
      <w:r w:rsidR="00D518A0" w:rsidRPr="00D518A0">
        <w:rPr>
          <w:rFonts w:ascii="Calibri Light" w:hAnsi="Calibri Light" w:cs="Calibri Light"/>
        </w:rPr>
        <w:t>, основне геодетске радове, регистар адреса, топографске и картографске активности, процену непокретности, геодетски и катастарски информациони систем.</w:t>
      </w:r>
    </w:p>
    <w:p w14:paraId="14FD141C" w14:textId="5531F09C" w:rsidR="00914E5B" w:rsidRPr="000216B6" w:rsidRDefault="00E11A35" w:rsidP="00E11A35">
      <w:pPr>
        <w:pStyle w:val="Heading2"/>
        <w:numPr>
          <w:ilvl w:val="0"/>
          <w:numId w:val="0"/>
        </w:numPr>
        <w:ind w:left="576" w:hanging="576"/>
      </w:pPr>
      <w:bookmarkStart w:id="33" w:name="_Toc189811660"/>
      <w:r>
        <w:t xml:space="preserve">2.2 </w:t>
      </w:r>
      <w:r w:rsidR="0067656A" w:rsidRPr="000216B6">
        <w:t xml:space="preserve">Процес </w:t>
      </w:r>
      <w:r w:rsidR="0067656A" w:rsidRPr="00D518A0">
        <w:t>експропријације</w:t>
      </w:r>
      <w:r w:rsidR="0067656A" w:rsidRPr="000216B6">
        <w:t xml:space="preserve"> у Србији</w:t>
      </w:r>
      <w:bookmarkEnd w:id="33"/>
    </w:p>
    <w:p w14:paraId="33B674D6" w14:textId="0F29A6D3" w:rsidR="00802A78" w:rsidRPr="006C2684" w:rsidRDefault="00802A78" w:rsidP="009B6E7D">
      <w:r w:rsidRPr="006C2684">
        <w:t>Два закона регулишу укупан процес експропријације у Србији</w:t>
      </w:r>
      <w:r w:rsidR="00E42EEF" w:rsidRPr="006C2684">
        <w:rPr>
          <w:rStyle w:val="FootnoteReference"/>
        </w:rPr>
        <w:footnoteReference w:id="11"/>
      </w:r>
      <w:r w:rsidR="0016508B" w:rsidRPr="006C2684">
        <w:t>:</w:t>
      </w:r>
    </w:p>
    <w:p w14:paraId="1A38D255" w14:textId="56AF31BC" w:rsidR="00AD0CAE" w:rsidRDefault="0067656A" w:rsidP="009B6E7D">
      <w:r w:rsidRPr="006C2684">
        <w:rPr>
          <w:b/>
          <w:bCs/>
        </w:rPr>
        <w:t>Закон о експропријацији</w:t>
      </w:r>
      <w:r w:rsidRPr="006C2684">
        <w:rPr>
          <w:vertAlign w:val="superscript"/>
        </w:rPr>
        <w:footnoteReference w:id="12"/>
      </w:r>
      <w:r w:rsidRPr="006C2684">
        <w:t xml:space="preserve"> </w:t>
      </w:r>
    </w:p>
    <w:p w14:paraId="2B763E8F" w14:textId="0AE88738" w:rsidR="00AD0CAE" w:rsidRPr="001438AC" w:rsidRDefault="00787295" w:rsidP="009B6E7D">
      <w:pPr>
        <w:spacing w:after="0"/>
        <w:rPr>
          <w:rFonts w:ascii="Calibri Light" w:hAnsi="Calibri Light" w:cs="Calibri Light"/>
        </w:rPr>
      </w:pPr>
      <w:r>
        <w:rPr>
          <w:rFonts w:ascii="Calibri Light" w:hAnsi="Calibri Light" w:cs="Calibri Light"/>
          <w:lang w:val="sr-Cyrl-RS"/>
        </w:rPr>
        <w:t>Овај закон је д</w:t>
      </w:r>
      <w:r w:rsidR="00AD0CAE" w:rsidRPr="001438AC">
        <w:rPr>
          <w:rFonts w:ascii="Calibri Light" w:hAnsi="Calibri Light" w:cs="Calibri Light"/>
        </w:rPr>
        <w:t xml:space="preserve">онет 1995. а </w:t>
      </w:r>
      <w:r>
        <w:rPr>
          <w:rFonts w:ascii="Calibri Light" w:hAnsi="Calibri Light" w:cs="Calibri Light"/>
          <w:lang w:val="sr-Cyrl-RS"/>
        </w:rPr>
        <w:t>ступио је на снагу</w:t>
      </w:r>
      <w:r w:rsidR="00AD0CAE" w:rsidRPr="001438AC">
        <w:rPr>
          <w:rFonts w:ascii="Calibri Light" w:hAnsi="Calibri Light" w:cs="Calibri Light"/>
        </w:rPr>
        <w:t xml:space="preserve"> 1. јануара 1996. године („Службени гласник РС“ бр.</w:t>
      </w:r>
      <w:r w:rsidR="00AD0CAE" w:rsidRPr="001438AC" w:rsidDel="009F2E67">
        <w:rPr>
          <w:rFonts w:ascii="Calibri Light" w:hAnsi="Calibri Light" w:cs="Calibri Light"/>
        </w:rPr>
        <w:t xml:space="preserve"> </w:t>
      </w:r>
      <w:r w:rsidR="00AD0CAE" w:rsidRPr="001438AC">
        <w:rPr>
          <w:rFonts w:ascii="Calibri Light" w:hAnsi="Calibri Light" w:cs="Calibri Light"/>
        </w:rPr>
        <w:t>53/95, …20/2009, 55/2013</w:t>
      </w:r>
      <w:r>
        <w:rPr>
          <w:rFonts w:ascii="Calibri Light" w:hAnsi="Calibri Light" w:cs="Calibri Light"/>
          <w:lang w:val="sr-Cyrl-RS"/>
        </w:rPr>
        <w:t xml:space="preserve"> – </w:t>
      </w:r>
      <w:r w:rsidRPr="001438AC">
        <w:rPr>
          <w:rFonts w:ascii="Calibri Light" w:hAnsi="Calibri Light" w:cs="Calibri Light"/>
        </w:rPr>
        <w:t xml:space="preserve">решење </w:t>
      </w:r>
      <w:r>
        <w:rPr>
          <w:rFonts w:ascii="Calibri Light" w:hAnsi="Calibri Light" w:cs="Calibri Light"/>
          <w:lang w:val="sr-Cyrl-RS"/>
        </w:rPr>
        <w:t>УС</w:t>
      </w:r>
      <w:r w:rsidR="00AD0CAE" w:rsidRPr="001438AC">
        <w:rPr>
          <w:rFonts w:ascii="Calibri Light" w:hAnsi="Calibri Light" w:cs="Calibri Light"/>
        </w:rPr>
        <w:t xml:space="preserve"> и 106/2016 – аутентично тумачење) </w:t>
      </w:r>
      <w:r>
        <w:rPr>
          <w:rFonts w:ascii="Calibri Light" w:hAnsi="Calibri Light" w:cs="Calibri Light"/>
          <w:lang w:val="sr-Cyrl-RS"/>
        </w:rPr>
        <w:t xml:space="preserve">и </w:t>
      </w:r>
      <w:r w:rsidR="00AD0CAE" w:rsidRPr="001438AC">
        <w:rPr>
          <w:rFonts w:ascii="Calibri Light" w:hAnsi="Calibri Light" w:cs="Calibri Light"/>
        </w:rPr>
        <w:t xml:space="preserve">омогућава државним институцијама да стичу имовину за пројекте за које се сматра да су од јавног </w:t>
      </w:r>
      <w:r>
        <w:rPr>
          <w:rFonts w:ascii="Calibri Light" w:hAnsi="Calibri Light" w:cs="Calibri Light"/>
          <w:lang w:val="sr-Cyrl-RS"/>
        </w:rPr>
        <w:t>значаја</w:t>
      </w:r>
      <w:r w:rsidR="00AD0CAE" w:rsidRPr="001438AC">
        <w:rPr>
          <w:rFonts w:ascii="Calibri Light" w:hAnsi="Calibri Light" w:cs="Calibri Light"/>
        </w:rPr>
        <w:t xml:space="preserve">, уз заштиту интереса свих правних лица чија </w:t>
      </w:r>
      <w:r>
        <w:rPr>
          <w:rFonts w:ascii="Calibri Light" w:hAnsi="Calibri Light" w:cs="Calibri Light"/>
          <w:lang w:val="sr-Cyrl-RS"/>
        </w:rPr>
        <w:t>је</w:t>
      </w:r>
      <w:r w:rsidR="00AD0CAE" w:rsidRPr="001438AC">
        <w:rPr>
          <w:rFonts w:ascii="Calibri Light" w:hAnsi="Calibri Light" w:cs="Calibri Light"/>
        </w:rPr>
        <w:t xml:space="preserve"> имовина </w:t>
      </w:r>
      <w:r>
        <w:rPr>
          <w:rFonts w:ascii="Calibri Light" w:hAnsi="Calibri Light" w:cs="Calibri Light"/>
          <w:lang w:val="sr-Cyrl-RS"/>
        </w:rPr>
        <w:t xml:space="preserve">предмет </w:t>
      </w:r>
      <w:r w:rsidR="00AD0CAE" w:rsidRPr="001438AC">
        <w:rPr>
          <w:rFonts w:ascii="Calibri Light" w:hAnsi="Calibri Light" w:cs="Calibri Light"/>
        </w:rPr>
        <w:t>експропри</w:t>
      </w:r>
      <w:r>
        <w:rPr>
          <w:rFonts w:ascii="Calibri Light" w:hAnsi="Calibri Light" w:cs="Calibri Light"/>
          <w:lang w:val="sr-Cyrl-RS"/>
        </w:rPr>
        <w:t>јације</w:t>
      </w:r>
      <w:r w:rsidR="00AD0CAE" w:rsidRPr="001438AC">
        <w:rPr>
          <w:rFonts w:ascii="Calibri Light" w:hAnsi="Calibri Light" w:cs="Calibri Light"/>
        </w:rPr>
        <w:t xml:space="preserve">. Закон о експропријацији не користи термин </w:t>
      </w:r>
      <w:r>
        <w:rPr>
          <w:rFonts w:ascii="Calibri Light" w:hAnsi="Calibri Light" w:cs="Calibri Light"/>
          <w:lang w:val="sr-Cyrl-RS"/>
        </w:rPr>
        <w:t>„</w:t>
      </w:r>
      <w:r w:rsidR="00AD0CAE" w:rsidRPr="001438AC">
        <w:rPr>
          <w:rFonts w:ascii="Calibri Light" w:hAnsi="Calibri Light" w:cs="Calibri Light"/>
        </w:rPr>
        <w:t xml:space="preserve">принудно пресељење", већ се користи израз </w:t>
      </w:r>
      <w:r>
        <w:rPr>
          <w:rFonts w:ascii="Calibri Light" w:hAnsi="Calibri Light" w:cs="Calibri Light"/>
          <w:lang w:val="sr-Cyrl-RS"/>
        </w:rPr>
        <w:t>„</w:t>
      </w:r>
      <w:r w:rsidR="00AD0CAE" w:rsidRPr="001438AC">
        <w:rPr>
          <w:rFonts w:ascii="Calibri Light" w:hAnsi="Calibri Light" w:cs="Calibri Light"/>
        </w:rPr>
        <w:t>експропријација" и засн</w:t>
      </w:r>
      <w:r>
        <w:rPr>
          <w:rFonts w:ascii="Calibri Light" w:hAnsi="Calibri Light" w:cs="Calibri Light"/>
          <w:lang w:val="sr-Cyrl-RS"/>
        </w:rPr>
        <w:t>ива се</w:t>
      </w:r>
      <w:r w:rsidR="00AD0CAE" w:rsidRPr="001438AC">
        <w:rPr>
          <w:rFonts w:ascii="Calibri Light" w:hAnsi="Calibri Light" w:cs="Calibri Light"/>
        </w:rPr>
        <w:t xml:space="preserve"> на еминентним овлашћењима Владе. Закон</w:t>
      </w:r>
      <w:r>
        <w:rPr>
          <w:rFonts w:ascii="Calibri Light" w:hAnsi="Calibri Light" w:cs="Calibri Light"/>
          <w:lang w:val="sr-Cyrl-RS"/>
        </w:rPr>
        <w:t>ом</w:t>
      </w:r>
      <w:r w:rsidR="00AD0CAE" w:rsidRPr="001438AC">
        <w:rPr>
          <w:rFonts w:ascii="Calibri Light" w:hAnsi="Calibri Light" w:cs="Calibri Light"/>
        </w:rPr>
        <w:t xml:space="preserve"> у вези с пројектним </w:t>
      </w:r>
      <w:r>
        <w:rPr>
          <w:rFonts w:ascii="Calibri Light" w:hAnsi="Calibri Light" w:cs="Calibri Light"/>
          <w:lang w:val="sr-Cyrl-RS"/>
        </w:rPr>
        <w:t>ОПР</w:t>
      </w:r>
      <w:r w:rsidR="00AD0CAE" w:rsidRPr="001438AC">
        <w:rPr>
          <w:rFonts w:ascii="Calibri Light" w:hAnsi="Calibri Light" w:cs="Calibri Light"/>
        </w:rPr>
        <w:t xml:space="preserve"> </w:t>
      </w:r>
      <w:r>
        <w:rPr>
          <w:rFonts w:ascii="Calibri Light" w:hAnsi="Calibri Light" w:cs="Calibri Light"/>
          <w:lang w:val="sr-Cyrl-RS"/>
        </w:rPr>
        <w:t>регулисаће се</w:t>
      </w:r>
      <w:r w:rsidR="00AD0CAE" w:rsidRPr="001438AC">
        <w:rPr>
          <w:rFonts w:ascii="Calibri Light" w:hAnsi="Calibri Light" w:cs="Calibri Light"/>
        </w:rPr>
        <w:t xml:space="preserve"> потенцијалн</w:t>
      </w:r>
      <w:r>
        <w:rPr>
          <w:rFonts w:ascii="Calibri Light" w:hAnsi="Calibri Light" w:cs="Calibri Light"/>
          <w:lang w:val="sr-Cyrl-RS"/>
        </w:rPr>
        <w:t>а</w:t>
      </w:r>
      <w:r w:rsidR="00AD0CAE" w:rsidRPr="001438AC">
        <w:rPr>
          <w:rFonts w:ascii="Calibri Light" w:hAnsi="Calibri Light" w:cs="Calibri Light"/>
        </w:rPr>
        <w:t xml:space="preserve"> куповин</w:t>
      </w:r>
      <w:r>
        <w:rPr>
          <w:rFonts w:ascii="Calibri Light" w:hAnsi="Calibri Light" w:cs="Calibri Light"/>
          <w:lang w:val="sr-Cyrl-RS"/>
        </w:rPr>
        <w:t>а</w:t>
      </w:r>
      <w:r w:rsidR="00AD0CAE" w:rsidRPr="001438AC">
        <w:rPr>
          <w:rFonts w:ascii="Calibri Light" w:hAnsi="Calibri Light" w:cs="Calibri Light"/>
        </w:rPr>
        <w:t xml:space="preserve"> земљишта и </w:t>
      </w:r>
      <w:r>
        <w:rPr>
          <w:rFonts w:ascii="Calibri Light" w:hAnsi="Calibri Light" w:cs="Calibri Light"/>
          <w:lang w:val="sr-Cyrl-RS"/>
        </w:rPr>
        <w:t>расељавање узроковано п</w:t>
      </w:r>
      <w:r w:rsidR="00AD0CAE" w:rsidRPr="001438AC">
        <w:rPr>
          <w:rFonts w:ascii="Calibri Light" w:hAnsi="Calibri Light" w:cs="Calibri Light"/>
        </w:rPr>
        <w:t>ројект</w:t>
      </w:r>
      <w:r>
        <w:rPr>
          <w:rFonts w:ascii="Calibri Light" w:hAnsi="Calibri Light" w:cs="Calibri Light"/>
          <w:lang w:val="sr-Cyrl-RS"/>
        </w:rPr>
        <w:t>ом</w:t>
      </w:r>
      <w:r w:rsidR="00AD0CAE" w:rsidRPr="001438AC">
        <w:rPr>
          <w:rFonts w:ascii="Calibri Light" w:hAnsi="Calibri Light" w:cs="Calibri Light"/>
        </w:rPr>
        <w:t>.</w:t>
      </w:r>
    </w:p>
    <w:p w14:paraId="5262CBCD" w14:textId="25A7AF34" w:rsidR="004F4232" w:rsidRPr="003C350E" w:rsidRDefault="00E11A35" w:rsidP="00E11A35">
      <w:pPr>
        <w:pStyle w:val="Heading2"/>
        <w:numPr>
          <w:ilvl w:val="0"/>
          <w:numId w:val="0"/>
        </w:numPr>
        <w:ind w:left="576" w:hanging="576"/>
        <w:rPr>
          <w:rFonts w:eastAsia="Droid Sans Fallback"/>
        </w:rPr>
      </w:pPr>
      <w:bookmarkStart w:id="34" w:name="_Toc189811661"/>
      <w:r>
        <w:rPr>
          <w:rFonts w:eastAsia="Droid Sans Fallback"/>
        </w:rPr>
        <w:t xml:space="preserve">2.3 </w:t>
      </w:r>
      <w:r w:rsidR="004F4232" w:rsidRPr="003C350E">
        <w:rPr>
          <w:rFonts w:eastAsia="Droid Sans Fallback"/>
        </w:rPr>
        <w:t>Кључне одредбе Закона о експропријацији</w:t>
      </w:r>
      <w:bookmarkEnd w:id="34"/>
    </w:p>
    <w:p w14:paraId="4BE66B0F" w14:textId="6D39E140" w:rsidR="00221BEF" w:rsidRPr="006C2684" w:rsidRDefault="00D06225" w:rsidP="009B6E7D">
      <w:r w:rsidRPr="006C2684">
        <w:t>Кључни принципи закона могу се класификовати на следећи начин:</w:t>
      </w:r>
    </w:p>
    <w:p w14:paraId="61A6021A" w14:textId="0E5582C5" w:rsidR="00221BEF" w:rsidRPr="00632612" w:rsidRDefault="00221BEF" w:rsidP="009B6E7D">
      <w:pPr>
        <w:pStyle w:val="NoSpacing"/>
        <w:jc w:val="left"/>
      </w:pPr>
      <w:r w:rsidRPr="00632612">
        <w:t>Непокретна добра (у смислу закона дефинисана као земљиште, зграде и други објекти, вишегодишњ</w:t>
      </w:r>
      <w:r w:rsidR="00787295">
        <w:rPr>
          <w:lang w:val="sr-Cyrl-RS"/>
        </w:rPr>
        <w:t>и</w:t>
      </w:r>
      <w:r w:rsidRPr="00632612">
        <w:t xml:space="preserve"> засад</w:t>
      </w:r>
      <w:r w:rsidR="00787295">
        <w:rPr>
          <w:lang w:val="sr-Cyrl-RS"/>
        </w:rPr>
        <w:t>и</w:t>
      </w:r>
      <w:r w:rsidRPr="00632612">
        <w:t xml:space="preserve">, усеви, шума </w:t>
      </w:r>
      <w:r w:rsidR="00787295">
        <w:rPr>
          <w:lang w:val="sr-Cyrl-RS"/>
        </w:rPr>
        <w:t xml:space="preserve">за огрев </w:t>
      </w:r>
      <w:r w:rsidRPr="00632612">
        <w:t>и друг</w:t>
      </w:r>
      <w:r w:rsidR="00787295">
        <w:rPr>
          <w:lang w:val="sr-Cyrl-RS"/>
        </w:rPr>
        <w:t>о</w:t>
      </w:r>
      <w:r w:rsidRPr="00632612">
        <w:t xml:space="preserve">) могу </w:t>
      </w:r>
      <w:r w:rsidR="00787295">
        <w:rPr>
          <w:lang w:val="sr-Cyrl-RS"/>
        </w:rPr>
        <w:t>бити оредмет експропријације</w:t>
      </w:r>
      <w:r w:rsidRPr="00632612">
        <w:t xml:space="preserve"> </w:t>
      </w:r>
      <w:r w:rsidRPr="00632612">
        <w:lastRenderedPageBreak/>
        <w:t>тек кад се законом или појединачном одлуком Владе РС прогласи јавни интерес</w:t>
      </w:r>
      <w:r w:rsidR="00787295">
        <w:rPr>
          <w:lang w:val="sr-Cyrl-RS"/>
        </w:rPr>
        <w:t xml:space="preserve"> над њима</w:t>
      </w:r>
      <w:r w:rsidRPr="00632612">
        <w:t>. Јавни интерес се може прогласити ако је објек</w:t>
      </w:r>
      <w:r w:rsidR="00787295">
        <w:rPr>
          <w:lang w:val="sr-Cyrl-RS"/>
        </w:rPr>
        <w:t>ат који се гради н</w:t>
      </w:r>
      <w:r w:rsidRPr="00632612">
        <w:t>амењен јавн</w:t>
      </w:r>
      <w:r w:rsidR="00787295">
        <w:rPr>
          <w:lang w:val="sr-Cyrl-RS"/>
        </w:rPr>
        <w:t>ој</w:t>
      </w:r>
      <w:r w:rsidRPr="00632612">
        <w:t xml:space="preserve"> комуналн</w:t>
      </w:r>
      <w:r w:rsidR="00787295">
        <w:rPr>
          <w:lang w:val="sr-Cyrl-RS"/>
        </w:rPr>
        <w:t>ој</w:t>
      </w:r>
      <w:r w:rsidRPr="00632612">
        <w:t xml:space="preserve"> инфраструктур</w:t>
      </w:r>
      <w:r w:rsidR="00787295">
        <w:rPr>
          <w:lang w:val="sr-Cyrl-RS"/>
        </w:rPr>
        <w:t>и</w:t>
      </w:r>
      <w:r w:rsidRPr="00632612">
        <w:t>, образовањ</w:t>
      </w:r>
      <w:r w:rsidR="00787295">
        <w:rPr>
          <w:lang w:val="sr-Cyrl-RS"/>
        </w:rPr>
        <w:t>у</w:t>
      </w:r>
      <w:r w:rsidRPr="00632612">
        <w:t>, јавно</w:t>
      </w:r>
      <w:r w:rsidR="00787295">
        <w:rPr>
          <w:lang w:val="sr-Cyrl-RS"/>
        </w:rPr>
        <w:t>ј</w:t>
      </w:r>
      <w:r w:rsidRPr="00632612">
        <w:t xml:space="preserve"> здравств</w:t>
      </w:r>
      <w:r w:rsidR="00787295">
        <w:rPr>
          <w:lang w:val="sr-Cyrl-RS"/>
        </w:rPr>
        <w:t>еној и</w:t>
      </w:r>
      <w:r w:rsidRPr="00632612">
        <w:t xml:space="preserve"> социјалн</w:t>
      </w:r>
      <w:r w:rsidR="00787295">
        <w:rPr>
          <w:lang w:val="sr-Cyrl-RS"/>
        </w:rPr>
        <w:t>ој</w:t>
      </w:r>
      <w:r w:rsidRPr="00632612">
        <w:t xml:space="preserve"> заштит</w:t>
      </w:r>
      <w:r w:rsidR="00787295">
        <w:rPr>
          <w:lang w:val="sr-Cyrl-RS"/>
        </w:rPr>
        <w:t>и</w:t>
      </w:r>
      <w:r w:rsidRPr="00632612">
        <w:t>, култур</w:t>
      </w:r>
      <w:r w:rsidR="00787295">
        <w:rPr>
          <w:lang w:val="sr-Cyrl-RS"/>
        </w:rPr>
        <w:t>и</w:t>
      </w:r>
      <w:r w:rsidRPr="00632612">
        <w:t>, водопривред</w:t>
      </w:r>
      <w:r w:rsidR="00787295">
        <w:rPr>
          <w:lang w:val="sr-Cyrl-RS"/>
        </w:rPr>
        <w:t>и</w:t>
      </w:r>
      <w:r w:rsidRPr="00632612">
        <w:t>, спорт</w:t>
      </w:r>
      <w:r w:rsidR="00787295">
        <w:rPr>
          <w:lang w:val="sr-Cyrl-RS"/>
        </w:rPr>
        <w:t>у</w:t>
      </w:r>
      <w:r w:rsidRPr="00632612">
        <w:t>, саобраћај</w:t>
      </w:r>
      <w:r w:rsidR="00787295">
        <w:rPr>
          <w:lang w:val="sr-Cyrl-RS"/>
        </w:rPr>
        <w:t>у</w:t>
      </w:r>
      <w:r w:rsidRPr="00632612">
        <w:t>, енергети</w:t>
      </w:r>
      <w:r w:rsidR="00787295">
        <w:rPr>
          <w:lang w:val="sr-Cyrl-RS"/>
        </w:rPr>
        <w:t>ци</w:t>
      </w:r>
      <w:r w:rsidRPr="00632612">
        <w:t>, одбран</w:t>
      </w:r>
      <w:r w:rsidR="00787295">
        <w:rPr>
          <w:lang w:val="sr-Cyrl-RS"/>
        </w:rPr>
        <w:t>и</w:t>
      </w:r>
      <w:r w:rsidRPr="00632612">
        <w:t xml:space="preserve"> државе, потреб</w:t>
      </w:r>
      <w:r w:rsidR="00787295">
        <w:rPr>
          <w:lang w:val="sr-Cyrl-RS"/>
        </w:rPr>
        <w:t>ама</w:t>
      </w:r>
      <w:r w:rsidRPr="00632612">
        <w:t xml:space="preserve"> локалне/националне самоуправе, заштит</w:t>
      </w:r>
      <w:r w:rsidR="00787295">
        <w:rPr>
          <w:lang w:val="sr-Cyrl-RS"/>
        </w:rPr>
        <w:t>и</w:t>
      </w:r>
      <w:r w:rsidRPr="00632612">
        <w:t xml:space="preserve"> животне средине, заштит</w:t>
      </w:r>
      <w:r w:rsidR="00787295">
        <w:rPr>
          <w:lang w:val="sr-Cyrl-RS"/>
        </w:rPr>
        <w:t>и</w:t>
      </w:r>
      <w:r w:rsidRPr="00632612">
        <w:t xml:space="preserve"> од временских непогода, истраживањ</w:t>
      </w:r>
      <w:r w:rsidR="00787295">
        <w:rPr>
          <w:lang w:val="sr-Cyrl-RS"/>
        </w:rPr>
        <w:t>у</w:t>
      </w:r>
      <w:r w:rsidRPr="00632612">
        <w:t xml:space="preserve"> или експлоатациј</w:t>
      </w:r>
      <w:r w:rsidR="00787295">
        <w:rPr>
          <w:lang w:val="sr-Cyrl-RS"/>
        </w:rPr>
        <w:t>и</w:t>
      </w:r>
      <w:r w:rsidRPr="00632612">
        <w:t xml:space="preserve"> минерала, </w:t>
      </w:r>
      <w:r w:rsidR="00787295">
        <w:rPr>
          <w:lang w:val="sr-Cyrl-RS"/>
        </w:rPr>
        <w:t xml:space="preserve">ако је </w:t>
      </w:r>
      <w:r w:rsidRPr="00632612">
        <w:t>земљишт</w:t>
      </w:r>
      <w:r w:rsidR="00787295">
        <w:rPr>
          <w:lang w:val="sr-Cyrl-RS"/>
        </w:rPr>
        <w:t>е</w:t>
      </w:r>
      <w:r w:rsidRPr="00632612">
        <w:t xml:space="preserve"> потребно за пресељење људи</w:t>
      </w:r>
      <w:r w:rsidR="00787295">
        <w:rPr>
          <w:lang w:val="sr-Cyrl-RS"/>
        </w:rPr>
        <w:t xml:space="preserve"> који поседују земљиште богато минералима</w:t>
      </w:r>
      <w:r w:rsidRPr="00632612">
        <w:t xml:space="preserve">, </w:t>
      </w:r>
      <w:r w:rsidR="00787295">
        <w:rPr>
          <w:lang w:val="sr-Cyrl-RS"/>
        </w:rPr>
        <w:t>ако је реч о</w:t>
      </w:r>
      <w:r w:rsidRPr="00632612">
        <w:t xml:space="preserve"> имовин</w:t>
      </w:r>
      <w:r w:rsidR="00787295">
        <w:rPr>
          <w:lang w:val="sr-Cyrl-RS"/>
        </w:rPr>
        <w:t>и</w:t>
      </w:r>
      <w:r w:rsidRPr="00632612">
        <w:t xml:space="preserve"> која је потребна за </w:t>
      </w:r>
      <w:r w:rsidR="009307E3">
        <w:rPr>
          <w:lang w:val="sr-Cyrl-RS"/>
        </w:rPr>
        <w:t xml:space="preserve">одређене заједничке послове и  изградњу стамбених објеката за особе које су у неповољном </w:t>
      </w:r>
      <w:r w:rsidR="009307E3">
        <w:rPr>
          <w:lang w:val="sr-Cyrl-RS"/>
        </w:rPr>
        <w:t>социјално</w:t>
      </w:r>
      <w:r w:rsidR="009307E3">
        <w:rPr>
          <w:lang w:val="sr-Cyrl-RS"/>
        </w:rPr>
        <w:t>м</w:t>
      </w:r>
      <w:r w:rsidR="009307E3">
        <w:rPr>
          <w:lang w:val="sr-Cyrl-RS"/>
        </w:rPr>
        <w:t xml:space="preserve"> </w:t>
      </w:r>
      <w:r w:rsidR="009307E3">
        <w:rPr>
          <w:lang w:val="sr-Cyrl-RS"/>
        </w:rPr>
        <w:t>положају.</w:t>
      </w:r>
    </w:p>
    <w:p w14:paraId="38AB8F9D" w14:textId="1F598AB3" w:rsidR="00E416A4" w:rsidRPr="00632612" w:rsidRDefault="00221BEF" w:rsidP="009B6E7D">
      <w:pPr>
        <w:pStyle w:val="NoSpacing"/>
        <w:jc w:val="left"/>
      </w:pPr>
      <w:r w:rsidRPr="00632612">
        <w:t>Као потенцијалног корисника експропријације</w:t>
      </w:r>
      <w:r w:rsidR="009307E3">
        <w:rPr>
          <w:lang w:val="sr-Cyrl-RS"/>
        </w:rPr>
        <w:t xml:space="preserve"> </w:t>
      </w:r>
      <w:r w:rsidRPr="00632612">
        <w:t xml:space="preserve">закон препознаје Републику Србију, Аутономну покрајину Војводину, градове, град Београд, општине, јавне фондове, јавна предузећа, предузећа која су основана од стране јавних предузећа, као и предузећа а већинским државним капиталом </w:t>
      </w:r>
      <w:r w:rsidR="009307E3">
        <w:rPr>
          <w:lang w:val="sr-Cyrl-RS"/>
        </w:rPr>
        <w:t>односно предузећа која су основале горепоменуте</w:t>
      </w:r>
      <w:r w:rsidR="00801B43" w:rsidRPr="00632612">
        <w:t xml:space="preserve"> државн</w:t>
      </w:r>
      <w:r w:rsidR="009307E3">
        <w:rPr>
          <w:lang w:val="sr-Cyrl-RS"/>
        </w:rPr>
        <w:t>е</w:t>
      </w:r>
      <w:r w:rsidR="00801B43" w:rsidRPr="00632612">
        <w:t xml:space="preserve"> институциј</w:t>
      </w:r>
      <w:r w:rsidR="009307E3">
        <w:rPr>
          <w:lang w:val="sr-Cyrl-RS"/>
        </w:rPr>
        <w:t>е</w:t>
      </w:r>
      <w:r w:rsidR="00801B43" w:rsidRPr="00632612">
        <w:t>.</w:t>
      </w:r>
    </w:p>
    <w:p w14:paraId="356FEF9C" w14:textId="5E302989" w:rsidR="004229D0" w:rsidRPr="00632612" w:rsidRDefault="00221BEF" w:rsidP="009B6E7D">
      <w:pPr>
        <w:pStyle w:val="NoSpacing"/>
        <w:jc w:val="left"/>
      </w:pPr>
      <w:r w:rsidRPr="00632612">
        <w:t xml:space="preserve">Експропријација може бити потпуна или непотпуна. Потпуна експропријација омогућава </w:t>
      </w:r>
      <w:r w:rsidR="009307E3">
        <w:rPr>
          <w:lang w:val="sr-Cyrl-RS"/>
        </w:rPr>
        <w:t xml:space="preserve">кориснику експропријације </w:t>
      </w:r>
      <w:r w:rsidRPr="00632612">
        <w:t xml:space="preserve">да </w:t>
      </w:r>
      <w:r w:rsidR="009307E3">
        <w:rPr>
          <w:lang w:val="sr-Cyrl-RS"/>
        </w:rPr>
        <w:t>стекне</w:t>
      </w:r>
      <w:r w:rsidRPr="00632612">
        <w:t xml:space="preserve"> власништво над имовином</w:t>
      </w:r>
      <w:r w:rsidR="009307E3">
        <w:rPr>
          <w:lang w:val="sr-Cyrl-RS"/>
        </w:rPr>
        <w:t xml:space="preserve"> која је предмет експропријације</w:t>
      </w:r>
      <w:r w:rsidRPr="00632612">
        <w:t xml:space="preserve">, док власништво власника и друга права престају да постоје. Непотпуна експропријација даје </w:t>
      </w:r>
      <w:r w:rsidR="009307E3">
        <w:rPr>
          <w:lang w:val="sr-Cyrl-RS"/>
        </w:rPr>
        <w:t>кориснику експрорпијације</w:t>
      </w:r>
      <w:r w:rsidRPr="00632612">
        <w:t xml:space="preserve"> специфична права </w:t>
      </w:r>
      <w:r w:rsidR="009307E3">
        <w:rPr>
          <w:lang w:val="sr-Cyrl-RS"/>
        </w:rPr>
        <w:t>коришћења</w:t>
      </w:r>
      <w:r w:rsidRPr="00632612">
        <w:t xml:space="preserve"> земљишт</w:t>
      </w:r>
      <w:r w:rsidR="009307E3">
        <w:rPr>
          <w:lang w:val="sr-Cyrl-RS"/>
        </w:rPr>
        <w:t>а</w:t>
      </w:r>
      <w:r w:rsidRPr="00632612">
        <w:t xml:space="preserve"> и објек</w:t>
      </w:r>
      <w:r w:rsidR="009307E3">
        <w:rPr>
          <w:lang w:val="sr-Cyrl-RS"/>
        </w:rPr>
        <w:t>а</w:t>
      </w:r>
      <w:r w:rsidRPr="00632612">
        <w:t xml:space="preserve">та, као и закуп земљишта на одређено време (не дуже од три године у оба случаја). По истеку периода </w:t>
      </w:r>
      <w:r w:rsidR="009307E3">
        <w:rPr>
          <w:lang w:val="sr-Cyrl-RS"/>
        </w:rPr>
        <w:t>коришћења</w:t>
      </w:r>
      <w:r w:rsidRPr="00632612">
        <w:t xml:space="preserve"> или закупа, власнику се враћају сва права својине над имовином, а имовина се враћа у стање пре експропријације.</w:t>
      </w:r>
    </w:p>
    <w:p w14:paraId="2247FE74" w14:textId="78B664A7" w:rsidR="004229D0" w:rsidRPr="00C406CE" w:rsidRDefault="00221BEF" w:rsidP="009B6E7D">
      <w:pPr>
        <w:pStyle w:val="NoSpacing"/>
        <w:jc w:val="left"/>
      </w:pPr>
      <w:r w:rsidRPr="00632612">
        <w:t>Власници непокретности које су делимично погођене имају право да захтевају експропријацију преосталог дела уз одговарајућу накнаду, у случајевима када је експропријација погоршала њихов економски положај или је преостали део имовине постао неодржив. Власници могу захтевати експропријацију преосталог дела у року од две године од дана завршетка изградње.</w:t>
      </w:r>
    </w:p>
    <w:p w14:paraId="3EF96642" w14:textId="1A2ABFDF" w:rsidR="004229D0" w:rsidRPr="00632612" w:rsidRDefault="00221BEF" w:rsidP="009B6E7D">
      <w:pPr>
        <w:pStyle w:val="NoSpacing"/>
        <w:jc w:val="left"/>
      </w:pPr>
      <w:r w:rsidRPr="00632612">
        <w:t>По општем правилу, компензација се заснива на готов</w:t>
      </w:r>
      <w:r w:rsidR="009307E3">
        <w:rPr>
          <w:lang w:val="sr-Cyrl-RS"/>
        </w:rPr>
        <w:t>ом новцу</w:t>
      </w:r>
      <w:r w:rsidRPr="00632612">
        <w:t xml:space="preserve">. Када је предмет експропријације </w:t>
      </w:r>
      <w:r w:rsidR="009307E3" w:rsidRPr="00632612">
        <w:t xml:space="preserve">пољопривредно земљиште </w:t>
      </w:r>
      <w:r w:rsidRPr="00632612">
        <w:t>ради изградње линеарних инфраструктурних објеката (железнице, аутопутеви, цевоводи и др.), као примарни вид накнаде нуди се одговарајуће пољопривредно земљиште исте врсте и квалитета, односно одговарајуће вредности на простору или околини. Ако такво земљиште није доступно, компензација ће се тада понудити у готов</w:t>
      </w:r>
      <w:r w:rsidR="009307E3">
        <w:rPr>
          <w:lang w:val="sr-Cyrl-RS"/>
        </w:rPr>
        <w:t>ом новцу</w:t>
      </w:r>
      <w:r w:rsidRPr="00632612">
        <w:t>.</w:t>
      </w:r>
    </w:p>
    <w:p w14:paraId="00D4BBB6" w14:textId="77777777" w:rsidR="004229D0" w:rsidRPr="00632612" w:rsidRDefault="00221BEF" w:rsidP="009B6E7D">
      <w:pPr>
        <w:pStyle w:val="NoSpacing"/>
        <w:jc w:val="left"/>
      </w:pPr>
      <w:r w:rsidRPr="00632612">
        <w:t>Закупцима станова у друштвеној или државној својини, односно лицима која имају станарско право у стамбеној згради или стану који су предмет експропријације, обезбеђују се право поседа (коришћења, закупа или станарског права) исте врсте на другој еквивалентној, друштвеној или државној својини у близини.</w:t>
      </w:r>
    </w:p>
    <w:p w14:paraId="648EB171" w14:textId="4B096A11" w:rsidR="008F59B6" w:rsidRPr="00632612" w:rsidRDefault="00A45318" w:rsidP="009B6E7D">
      <w:pPr>
        <w:pStyle w:val="NoSpacing"/>
        <w:jc w:val="left"/>
      </w:pPr>
      <w:r w:rsidRPr="00632612">
        <w:t>Преузимање није дозвољено пре дана правноснажности одлуке о накнади, нити пре дана закључења уговора о накнади за имовину</w:t>
      </w:r>
      <w:r w:rsidR="006565AE">
        <w:rPr>
          <w:lang w:val="sr-Cyrl-RS"/>
        </w:rPr>
        <w:t xml:space="preserve"> која је предмет експропријације</w:t>
      </w:r>
      <w:r w:rsidRPr="00632612">
        <w:t xml:space="preserve">, осим ако законом није другачије </w:t>
      </w:r>
      <w:r w:rsidR="006565AE">
        <w:rPr>
          <w:lang w:val="sr-Cyrl-RS"/>
        </w:rPr>
        <w:t>прописано</w:t>
      </w:r>
      <w:r w:rsidRPr="00632612">
        <w:t xml:space="preserve">. Ово не важи у случајевима физичког пресељења. Постоје изузетни случајеви који дозвољавају </w:t>
      </w:r>
      <w:r w:rsidR="006565AE">
        <w:rPr>
          <w:lang w:val="sr-Cyrl-RS"/>
        </w:rPr>
        <w:t>кориснику експропријације</w:t>
      </w:r>
      <w:r w:rsidRPr="00632612">
        <w:t xml:space="preserve"> да уђе у посед имовине</w:t>
      </w:r>
      <w:r w:rsidR="006565AE">
        <w:rPr>
          <w:lang w:val="sr-Cyrl-RS"/>
        </w:rPr>
        <w:t xml:space="preserve"> </w:t>
      </w:r>
      <w:r w:rsidR="006565AE">
        <w:rPr>
          <w:lang w:val="sr-Cyrl-RS"/>
        </w:rPr>
        <w:t>која је предмет експропријације</w:t>
      </w:r>
      <w:r w:rsidRPr="00632612">
        <w:t xml:space="preserve"> одмах по доношењу коначне одлуке о </w:t>
      </w:r>
      <w:r w:rsidRPr="00632612">
        <w:lastRenderedPageBreak/>
        <w:t xml:space="preserve">експропријацији, под условом да је </w:t>
      </w:r>
      <w:r w:rsidR="006565AE">
        <w:rPr>
          <w:lang w:val="sr-Cyrl-RS"/>
        </w:rPr>
        <w:t>корисник експропријације</w:t>
      </w:r>
      <w:r w:rsidRPr="00632612">
        <w:t xml:space="preserve"> дефинисао основ за обештећење према одредбама Закона.</w:t>
      </w:r>
    </w:p>
    <w:p w14:paraId="202DF27B" w14:textId="21728205" w:rsidR="00D30128" w:rsidRPr="000216B6" w:rsidRDefault="006565AE" w:rsidP="00CB2547">
      <w:pPr>
        <w:pStyle w:val="Heading2"/>
        <w:numPr>
          <w:ilvl w:val="1"/>
          <w:numId w:val="52"/>
        </w:numPr>
      </w:pPr>
      <w:bookmarkStart w:id="35" w:name="_Toc189811662"/>
      <w:r>
        <w:t>Поступак</w:t>
      </w:r>
      <w:r w:rsidR="005B3DD5" w:rsidRPr="000216B6">
        <w:t xml:space="preserve"> </w:t>
      </w:r>
      <w:r w:rsidR="005B3DD5" w:rsidRPr="006565AE">
        <w:t>експропријације</w:t>
      </w:r>
      <w:bookmarkEnd w:id="35"/>
    </w:p>
    <w:p w14:paraId="1DBC2EA1" w14:textId="7C0A4422" w:rsidR="00D30128" w:rsidRPr="006C2684" w:rsidRDefault="006565AE" w:rsidP="009B6E7D">
      <w:r>
        <w:rPr>
          <w:lang w:val="sr-Cyrl-RS"/>
        </w:rPr>
        <w:t>Следи представљање</w:t>
      </w:r>
      <w:r w:rsidR="00D30128" w:rsidRPr="006C2684">
        <w:t xml:space="preserve"> </w:t>
      </w:r>
      <w:r w:rsidRPr="006C2684">
        <w:t>процеса експропријације</w:t>
      </w:r>
      <w:r w:rsidRPr="006C2684">
        <w:t xml:space="preserve"> </w:t>
      </w:r>
      <w:r w:rsidR="00D30128" w:rsidRPr="006C2684">
        <w:t xml:space="preserve">корак по корак, како је </w:t>
      </w:r>
      <w:r>
        <w:rPr>
          <w:lang w:val="sr-Cyrl-RS"/>
        </w:rPr>
        <w:t>прописано</w:t>
      </w:r>
      <w:r w:rsidR="00D30128" w:rsidRPr="006C2684">
        <w:t xml:space="preserve"> Законом о експропријацији:</w:t>
      </w:r>
    </w:p>
    <w:p w14:paraId="57559713" w14:textId="3018F5CC" w:rsidR="002A30A1" w:rsidRPr="006C2684" w:rsidRDefault="002A30A1" w:rsidP="009B6E7D">
      <w:pPr>
        <w:pStyle w:val="ListParagraph"/>
        <w:numPr>
          <w:ilvl w:val="0"/>
          <w:numId w:val="18"/>
        </w:numPr>
        <w:spacing w:line="276" w:lineRule="auto"/>
        <w:jc w:val="left"/>
      </w:pPr>
      <w:r w:rsidRPr="006C2684">
        <w:t>Изјава о јавном интересу: Народна скупштина Р</w:t>
      </w:r>
      <w:r w:rsidR="006565AE">
        <w:rPr>
          <w:lang w:val="sr-Cyrl-RS"/>
        </w:rPr>
        <w:t>епублике Србије</w:t>
      </w:r>
      <w:r w:rsidRPr="006C2684">
        <w:t xml:space="preserve"> </w:t>
      </w:r>
      <w:r w:rsidR="006565AE" w:rsidRPr="006C2684">
        <w:t xml:space="preserve">проглашава јавни интерес за одређени развојни пројекат </w:t>
      </w:r>
      <w:r w:rsidRPr="006C2684">
        <w:t xml:space="preserve">доношењем закона, односно Влада </w:t>
      </w:r>
      <w:r w:rsidR="006565AE" w:rsidRPr="006C2684">
        <w:t>Р</w:t>
      </w:r>
      <w:r w:rsidR="006565AE">
        <w:rPr>
          <w:lang w:val="sr-Cyrl-RS"/>
        </w:rPr>
        <w:t>епублике Србије</w:t>
      </w:r>
      <w:r w:rsidR="006565AE" w:rsidRPr="006C2684">
        <w:t xml:space="preserve"> проглашава јавни интерес </w:t>
      </w:r>
      <w:r w:rsidRPr="006C2684">
        <w:t>одлуком (у року од 90 дана од подношења захтева)</w:t>
      </w:r>
      <w:r w:rsidR="006565AE">
        <w:rPr>
          <w:lang w:val="sr-Cyrl-RS"/>
        </w:rPr>
        <w:t>,</w:t>
      </w:r>
      <w:r w:rsidRPr="006C2684">
        <w:t xml:space="preserve"> чиме се омогућава коришћење еминентне надлежности за стицање земљишта и имовине. Закон о експропријацији дефинише институције, субјекте и органе који имају право да врше ово овлашћење у својству </w:t>
      </w:r>
      <w:r w:rsidR="006565AE">
        <w:rPr>
          <w:lang w:val="sr-Cyrl-RS"/>
        </w:rPr>
        <w:t>корисника експропријације</w:t>
      </w:r>
      <w:r w:rsidRPr="006C2684">
        <w:t>.</w:t>
      </w:r>
    </w:p>
    <w:p w14:paraId="0991A3C6" w14:textId="0287FC1C" w:rsidR="00D30128" w:rsidRPr="006C2684" w:rsidRDefault="00D30128" w:rsidP="009B6E7D">
      <w:pPr>
        <w:pStyle w:val="ListParagraph"/>
        <w:numPr>
          <w:ilvl w:val="0"/>
          <w:numId w:val="18"/>
        </w:numPr>
        <w:spacing w:line="276" w:lineRule="auto"/>
        <w:jc w:val="left"/>
      </w:pPr>
      <w:r w:rsidRPr="006C2684">
        <w:t>Почетак процеса: Први административни корак је</w:t>
      </w:r>
      <w:r w:rsidR="006565AE">
        <w:rPr>
          <w:lang w:val="sr-Cyrl-RS"/>
        </w:rPr>
        <w:t>сте</w:t>
      </w:r>
      <w:r w:rsidRPr="006C2684">
        <w:t xml:space="preserve"> подношење предлога за експропријацију релевантном административном органу (</w:t>
      </w:r>
      <w:r w:rsidR="006565AE">
        <w:rPr>
          <w:lang w:val="sr-Cyrl-RS"/>
        </w:rPr>
        <w:t>о</w:t>
      </w:r>
      <w:r w:rsidRPr="006C2684">
        <w:t xml:space="preserve">пштинској управи која је </w:t>
      </w:r>
      <w:r w:rsidR="006565AE">
        <w:rPr>
          <w:lang w:val="sr-Cyrl-RS"/>
        </w:rPr>
        <w:t>надлежна за</w:t>
      </w:r>
      <w:r w:rsidRPr="006C2684">
        <w:t xml:space="preserve"> </w:t>
      </w:r>
      <w:r w:rsidR="00F77C38" w:rsidRPr="006C2684">
        <w:t>географско</w:t>
      </w:r>
      <w:r w:rsidR="006565AE">
        <w:rPr>
          <w:lang w:val="sr-Cyrl-RS"/>
        </w:rPr>
        <w:t xml:space="preserve"> подручје на ком је имовина</w:t>
      </w:r>
      <w:r w:rsidR="00A45318" w:rsidRPr="006C2684">
        <w:t xml:space="preserve">) од стране </w:t>
      </w:r>
      <w:r w:rsidR="006565AE">
        <w:rPr>
          <w:lang w:val="sr-Cyrl-RS"/>
        </w:rPr>
        <w:t>корисника експропријације</w:t>
      </w:r>
      <w:r w:rsidR="00A45318" w:rsidRPr="006C2684">
        <w:t>. Предлог, између осталог, садржи податке о власницима и имовини за кој</w:t>
      </w:r>
      <w:r w:rsidR="006565AE">
        <w:rPr>
          <w:lang w:val="sr-Cyrl-RS"/>
        </w:rPr>
        <w:t xml:space="preserve">у </w:t>
      </w:r>
      <w:r w:rsidR="00A45318" w:rsidRPr="006C2684">
        <w:t xml:space="preserve">се предлаже експропријација, као и доказе </w:t>
      </w:r>
      <w:bookmarkStart w:id="36" w:name="_Hlk533740642"/>
      <w:r w:rsidR="006565AE">
        <w:rPr>
          <w:lang w:val="sr-Cyrl-RS"/>
        </w:rPr>
        <w:t>о</w:t>
      </w:r>
      <w:r w:rsidR="00F77C38" w:rsidRPr="006C2684">
        <w:t xml:space="preserve"> расположив</w:t>
      </w:r>
      <w:r w:rsidR="006565AE">
        <w:rPr>
          <w:lang w:val="sr-Cyrl-RS"/>
        </w:rPr>
        <w:t>ости</w:t>
      </w:r>
      <w:r w:rsidR="00F77C38" w:rsidRPr="006C2684">
        <w:t xml:space="preserve"> адекватн</w:t>
      </w:r>
      <w:r w:rsidR="006565AE">
        <w:rPr>
          <w:lang w:val="sr-Cyrl-RS"/>
        </w:rPr>
        <w:t>их</w:t>
      </w:r>
      <w:r w:rsidR="00F77C38" w:rsidRPr="006C2684">
        <w:t xml:space="preserve"> средст</w:t>
      </w:r>
      <w:r w:rsidR="006565AE">
        <w:rPr>
          <w:lang w:val="sr-Cyrl-RS"/>
        </w:rPr>
        <w:t>а</w:t>
      </w:r>
      <w:r w:rsidR="00F77C38" w:rsidRPr="006C2684">
        <w:t xml:space="preserve">ва за обештећење било путем обезбеђених средстава у оквиру буџета, било банкарском гаранцијом, којом се обезбеђује исплата накнаде, у складу </w:t>
      </w:r>
      <w:bookmarkEnd w:id="36"/>
      <w:r w:rsidRPr="006C2684">
        <w:t>с прописима којима се уређују јавн</w:t>
      </w:r>
      <w:r w:rsidR="006565AE">
        <w:rPr>
          <w:lang w:val="sr-Cyrl-RS"/>
        </w:rPr>
        <w:t>о</w:t>
      </w:r>
      <w:r w:rsidRPr="006C2684">
        <w:t xml:space="preserve"> финанси</w:t>
      </w:r>
      <w:r w:rsidR="006565AE">
        <w:rPr>
          <w:lang w:val="sr-Cyrl-RS"/>
        </w:rPr>
        <w:t>рање</w:t>
      </w:r>
      <w:r w:rsidRPr="006C2684">
        <w:t>.</w:t>
      </w:r>
    </w:p>
    <w:p w14:paraId="33449DAD" w14:textId="1F824B19" w:rsidR="00D30128" w:rsidRPr="006C2684" w:rsidRDefault="00D30128" w:rsidP="009B6E7D">
      <w:pPr>
        <w:pStyle w:val="ListParagraph"/>
        <w:numPr>
          <w:ilvl w:val="0"/>
          <w:numId w:val="17"/>
        </w:numPr>
        <w:spacing w:after="0" w:line="276" w:lineRule="auto"/>
        <w:jc w:val="left"/>
      </w:pPr>
      <w:r w:rsidRPr="006C2684">
        <w:t>Ангажовање заинтересованих страна: Пре одлучивања по захтеву, надлежни орган ће одржати појединачн</w:t>
      </w:r>
      <w:r w:rsidR="006565AE">
        <w:rPr>
          <w:lang w:val="sr-Cyrl-RS"/>
        </w:rPr>
        <w:t>е састанке</w:t>
      </w:r>
      <w:r w:rsidRPr="006C2684">
        <w:t xml:space="preserve"> на којима ће власнике обавестити о свим чињеницама од значаја за експропријацију. Уколико су испуњени сви услови, биће издато решење о експропријацији. Компензација: </w:t>
      </w:r>
      <w:r w:rsidR="006565AE">
        <w:rPr>
          <w:lang w:val="sr-Cyrl-RS"/>
        </w:rPr>
        <w:t>у</w:t>
      </w:r>
      <w:r w:rsidRPr="006C2684">
        <w:t xml:space="preserve"> року од 15 дана од правноснажности одлуке о експропријацији, </w:t>
      </w:r>
      <w:r w:rsidR="006565AE">
        <w:rPr>
          <w:lang w:val="sr-Cyrl-RS"/>
        </w:rPr>
        <w:t>корисника експропријације</w:t>
      </w:r>
      <w:r w:rsidR="006565AE" w:rsidRPr="006C2684">
        <w:t xml:space="preserve"> </w:t>
      </w:r>
      <w:r w:rsidRPr="006C2684">
        <w:t>да</w:t>
      </w:r>
      <w:r w:rsidR="006565AE">
        <w:rPr>
          <w:lang w:val="sr-Cyrl-RS"/>
        </w:rPr>
        <w:t>ће</w:t>
      </w:r>
      <w:r w:rsidRPr="006C2684">
        <w:t xml:space="preserve"> писмене понуде за компензацију на основу процене имовине од стране надлежних органа.</w:t>
      </w:r>
    </w:p>
    <w:p w14:paraId="6A61B8E8" w14:textId="77777777" w:rsidR="00D30128" w:rsidRPr="006C2684" w:rsidRDefault="00D30128" w:rsidP="009B6E7D">
      <w:pPr>
        <w:pStyle w:val="ListParagraph"/>
        <w:numPr>
          <w:ilvl w:val="0"/>
          <w:numId w:val="17"/>
        </w:numPr>
        <w:spacing w:line="276" w:lineRule="auto"/>
        <w:jc w:val="left"/>
      </w:pPr>
      <w:r w:rsidRPr="006C2684">
        <w:t>Општински орган ће без одлагања доставити власнику копију понуде и од управних и других институција и организација прикупити податке који могу бити од значаја за накнаду штете. Уговор о накнади не може бити у супротности са одредбама Закона о експропријацији.</w:t>
      </w:r>
    </w:p>
    <w:p w14:paraId="41FF8BED" w14:textId="5D7BFE11" w:rsidR="00D6439E" w:rsidRPr="006C2684" w:rsidRDefault="00D30128" w:rsidP="009B6E7D">
      <w:pPr>
        <w:pStyle w:val="ListParagraph"/>
        <w:numPr>
          <w:ilvl w:val="0"/>
          <w:numId w:val="17"/>
        </w:numPr>
        <w:spacing w:line="276" w:lineRule="auto"/>
        <w:jc w:val="left"/>
      </w:pPr>
      <w:r w:rsidRPr="006C2684">
        <w:t>Надлежност правосудног система. Ако у року од два месеца од дана правоснажности решења о експропријацији странке не постигну споразум о поравнању, општинска управа ће тај предмет без одлагања упутити основном суду. Суд ће одредити надокнаду по хитном поступку.</w:t>
      </w:r>
    </w:p>
    <w:p w14:paraId="1053C466" w14:textId="29C4D193" w:rsidR="005B3DD5" w:rsidRPr="000216B6" w:rsidRDefault="003C350E" w:rsidP="00CB2547">
      <w:pPr>
        <w:pStyle w:val="Heading2"/>
        <w:numPr>
          <w:ilvl w:val="0"/>
          <w:numId w:val="0"/>
        </w:numPr>
        <w:ind w:left="576"/>
      </w:pPr>
      <w:bookmarkStart w:id="37" w:name="_Toc189811663"/>
      <w:r>
        <w:t>2.</w:t>
      </w:r>
      <w:r w:rsidR="00CB2547">
        <w:t>5</w:t>
      </w:r>
      <w:r>
        <w:t xml:space="preserve"> </w:t>
      </w:r>
      <w:r w:rsidR="005B3DD5" w:rsidRPr="000216B6">
        <w:t xml:space="preserve">Стандард Светске </w:t>
      </w:r>
      <w:r w:rsidR="005B3DD5" w:rsidRPr="008478A0">
        <w:t>банке</w:t>
      </w:r>
      <w:r w:rsidR="005B3DD5" w:rsidRPr="000216B6">
        <w:t xml:space="preserve"> о откупу земљишта, ограничењима </w:t>
      </w:r>
      <w:r w:rsidR="008478A0">
        <w:t xml:space="preserve">у </w:t>
      </w:r>
      <w:r w:rsidR="005B3DD5" w:rsidRPr="000216B6">
        <w:t>коришћењ</w:t>
      </w:r>
      <w:r w:rsidR="008478A0">
        <w:t>у</w:t>
      </w:r>
      <w:r w:rsidR="005B3DD5" w:rsidRPr="000216B6">
        <w:t xml:space="preserve"> земљишта и недобровољном </w:t>
      </w:r>
      <w:r w:rsidR="008478A0">
        <w:t>расељавању</w:t>
      </w:r>
      <w:r w:rsidR="005B3DD5" w:rsidRPr="000216B6">
        <w:t xml:space="preserve"> (ЕСС5)</w:t>
      </w:r>
      <w:bookmarkEnd w:id="37"/>
    </w:p>
    <w:p w14:paraId="006377A3" w14:textId="37A6E8CA" w:rsidR="00072024" w:rsidRPr="008478A0" w:rsidRDefault="00AA39C4" w:rsidP="009B6E7D">
      <w:pPr>
        <w:rPr>
          <w:lang w:val="sr-Cyrl-RS"/>
        </w:rPr>
      </w:pPr>
      <w:r w:rsidRPr="006C2684">
        <w:t xml:space="preserve">Пројекти које подржава </w:t>
      </w:r>
      <w:r w:rsidR="008478A0">
        <w:rPr>
          <w:lang w:val="sr-Cyrl-RS"/>
        </w:rPr>
        <w:t>СБ а</w:t>
      </w:r>
      <w:r w:rsidRPr="006C2684">
        <w:t xml:space="preserve"> који укључују откуп земљишта, ограничења коришћења земљишта и недобровољно </w:t>
      </w:r>
      <w:r w:rsidR="008478A0">
        <w:rPr>
          <w:lang w:val="sr-Cyrl-RS"/>
        </w:rPr>
        <w:t>расељавању</w:t>
      </w:r>
      <w:r w:rsidRPr="006C2684">
        <w:t xml:space="preserve"> </w:t>
      </w:r>
      <w:r w:rsidR="008478A0">
        <w:rPr>
          <w:lang w:val="sr-Cyrl-RS"/>
        </w:rPr>
        <w:t>морају бити ускађени са</w:t>
      </w:r>
      <w:r w:rsidRPr="006C2684">
        <w:t xml:space="preserve"> ЕСС5</w:t>
      </w:r>
      <w:r w:rsidR="00A11CB6" w:rsidRPr="006C2684">
        <w:rPr>
          <w:vertAlign w:val="superscript"/>
        </w:rPr>
        <w:footnoteReference w:id="13"/>
      </w:r>
      <w:r w:rsidR="00A11CB6" w:rsidRPr="006C2684">
        <w:t xml:space="preserve">. </w:t>
      </w:r>
      <w:bookmarkStart w:id="38" w:name="_Hlk533740698"/>
      <w:r w:rsidR="006B5874" w:rsidRPr="006C2684">
        <w:t xml:space="preserve">Релевантност ЕСС5 утврђује </w:t>
      </w:r>
      <w:r w:rsidR="008478A0" w:rsidRPr="006C2684">
        <w:t xml:space="preserve">се </w:t>
      </w:r>
      <w:r w:rsidR="006B5874" w:rsidRPr="006C2684">
        <w:t xml:space="preserve">током </w:t>
      </w:r>
      <w:r w:rsidR="008478A0">
        <w:rPr>
          <w:lang w:val="sr-Cyrl-RS"/>
        </w:rPr>
        <w:t>одговарајућег поступка</w:t>
      </w:r>
      <w:r w:rsidR="006B5874" w:rsidRPr="006C2684">
        <w:t xml:space="preserve"> </w:t>
      </w:r>
      <w:r w:rsidR="008478A0">
        <w:rPr>
          <w:lang w:val="sr-Cyrl-RS"/>
        </w:rPr>
        <w:t xml:space="preserve">процене ризика и утицаја на </w:t>
      </w:r>
      <w:r w:rsidR="008478A0" w:rsidRPr="008478A0">
        <w:rPr>
          <w:lang w:val="sr-Cyrl-RS"/>
        </w:rPr>
        <w:t xml:space="preserve">животну средину и друштвено </w:t>
      </w:r>
      <w:r w:rsidR="008478A0">
        <w:rPr>
          <w:lang w:val="sr-Cyrl-RS"/>
        </w:rPr>
        <w:t>прописаног</w:t>
      </w:r>
      <w:r w:rsidR="006B5874" w:rsidRPr="008478A0">
        <w:rPr>
          <w:lang w:val="sr-Cyrl-RS"/>
        </w:rPr>
        <w:t xml:space="preserve"> ЕСС1.</w:t>
      </w:r>
    </w:p>
    <w:p w14:paraId="02F15780" w14:textId="7062426B" w:rsidR="00551A3F" w:rsidRPr="006C2684" w:rsidRDefault="00FD0207" w:rsidP="009B6E7D">
      <w:r w:rsidRPr="006C2684">
        <w:lastRenderedPageBreak/>
        <w:t xml:space="preserve">ЕСС5 се такође примењује на објекте или активности </w:t>
      </w:r>
      <w:r w:rsidR="008478A0">
        <w:rPr>
          <w:lang w:val="sr-Cyrl-RS"/>
        </w:rPr>
        <w:t>означене</w:t>
      </w:r>
      <w:r w:rsidRPr="006C2684">
        <w:t xml:space="preserve"> као „</w:t>
      </w:r>
      <w:r w:rsidR="008478A0">
        <w:rPr>
          <w:lang w:val="sr-Cyrl-RS"/>
        </w:rPr>
        <w:t>п</w:t>
      </w:r>
      <w:r w:rsidRPr="006C2684">
        <w:t>овезани објекти“</w:t>
      </w:r>
      <w:r w:rsidR="008478A0">
        <w:rPr>
          <w:lang w:val="sr-Cyrl-RS"/>
        </w:rPr>
        <w:t>,</w:t>
      </w:r>
      <w:r w:rsidRPr="006C2684">
        <w:t xml:space="preserve"> што </w:t>
      </w:r>
      <w:r w:rsidR="008478A0">
        <w:rPr>
          <w:lang w:val="sr-Cyrl-RS"/>
        </w:rPr>
        <w:t>о</w:t>
      </w:r>
      <w:r w:rsidRPr="006C2684">
        <w:t>знач</w:t>
      </w:r>
      <w:r w:rsidR="008478A0">
        <w:rPr>
          <w:lang w:val="sr-Cyrl-RS"/>
        </w:rPr>
        <w:t>ава</w:t>
      </w:r>
      <w:r w:rsidRPr="006C2684">
        <w:t xml:space="preserve"> објекте или активности кој</w:t>
      </w:r>
      <w:r w:rsidR="008478A0">
        <w:rPr>
          <w:lang w:val="sr-Cyrl-RS"/>
        </w:rPr>
        <w:t>и</w:t>
      </w:r>
      <w:r w:rsidRPr="006C2684">
        <w:t xml:space="preserve"> нису финансиран</w:t>
      </w:r>
      <w:r w:rsidR="008478A0">
        <w:rPr>
          <w:lang w:val="sr-Cyrl-RS"/>
        </w:rPr>
        <w:t>и</w:t>
      </w:r>
      <w:r w:rsidRPr="006C2684">
        <w:t xml:space="preserve"> као део пројекта и по оцени </w:t>
      </w:r>
      <w:r w:rsidR="008478A0">
        <w:rPr>
          <w:lang w:val="sr-Cyrl-RS"/>
        </w:rPr>
        <w:t xml:space="preserve">СБ </w:t>
      </w:r>
      <w:r w:rsidR="005A184F" w:rsidRPr="006C2684">
        <w:rPr>
          <w:rFonts w:eastAsiaTheme="minorHAnsi"/>
        </w:rPr>
        <w:t>могу да задовоље сва три критеријума</w:t>
      </w:r>
      <w:r w:rsidR="00551A3F" w:rsidRPr="006C2684">
        <w:t>: (а)</w:t>
      </w:r>
      <w:r w:rsidR="008478A0">
        <w:rPr>
          <w:lang w:val="sr-Cyrl-RS"/>
        </w:rPr>
        <w:t xml:space="preserve"> да су</w:t>
      </w:r>
      <w:r w:rsidR="00551A3F" w:rsidRPr="006C2684">
        <w:t xml:space="preserve"> директно и значајно повезане с пројектом; (б)</w:t>
      </w:r>
      <w:r w:rsidR="008478A0">
        <w:rPr>
          <w:lang w:val="sr-Cyrl-RS"/>
        </w:rPr>
        <w:t xml:space="preserve"> да су</w:t>
      </w:r>
      <w:r w:rsidR="00551A3F" w:rsidRPr="006C2684">
        <w:t xml:space="preserve"> спроведен</w:t>
      </w:r>
      <w:r w:rsidR="008478A0">
        <w:rPr>
          <w:lang w:val="sr-Cyrl-RS"/>
        </w:rPr>
        <w:t>и</w:t>
      </w:r>
      <w:r w:rsidR="00551A3F" w:rsidRPr="006C2684">
        <w:t xml:space="preserve"> или планиран</w:t>
      </w:r>
      <w:r w:rsidR="008478A0">
        <w:rPr>
          <w:lang w:val="sr-Cyrl-RS"/>
        </w:rPr>
        <w:t>и за спровођење</w:t>
      </w:r>
      <w:r w:rsidR="00551A3F" w:rsidRPr="006C2684">
        <w:t xml:space="preserve"> истовремено с пројектом; и (ц) </w:t>
      </w:r>
      <w:r w:rsidR="00D4329E">
        <w:rPr>
          <w:lang w:val="sr-Cyrl-RS"/>
        </w:rPr>
        <w:t xml:space="preserve">да су </w:t>
      </w:r>
      <w:r w:rsidR="00551A3F" w:rsidRPr="006C2684">
        <w:t>неопходн</w:t>
      </w:r>
      <w:r w:rsidR="00D4329E">
        <w:rPr>
          <w:lang w:val="sr-Cyrl-RS"/>
        </w:rPr>
        <w:t>и</w:t>
      </w:r>
      <w:r w:rsidR="00551A3F" w:rsidRPr="006C2684">
        <w:t xml:space="preserve"> да би пројекат био одржив и </w:t>
      </w:r>
      <w:r w:rsidR="00D4329E">
        <w:rPr>
          <w:lang w:val="sr-Cyrl-RS"/>
        </w:rPr>
        <w:t>н</w:t>
      </w:r>
      <w:r w:rsidR="00551A3F" w:rsidRPr="006C2684">
        <w:t>е би би</w:t>
      </w:r>
      <w:r w:rsidR="00D4329E">
        <w:rPr>
          <w:lang w:val="sr-Cyrl-RS"/>
        </w:rPr>
        <w:t>ли</w:t>
      </w:r>
      <w:r w:rsidR="00551A3F" w:rsidRPr="006C2684">
        <w:t xml:space="preserve"> изграђен</w:t>
      </w:r>
      <w:r w:rsidR="00D4329E">
        <w:rPr>
          <w:lang w:val="sr-Cyrl-RS"/>
        </w:rPr>
        <w:t>и</w:t>
      </w:r>
      <w:r w:rsidR="00551A3F" w:rsidRPr="006C2684">
        <w:t>, проширен</w:t>
      </w:r>
      <w:r w:rsidR="00D4329E">
        <w:rPr>
          <w:lang w:val="sr-Cyrl-RS"/>
        </w:rPr>
        <w:t>и</w:t>
      </w:r>
      <w:r w:rsidR="00551A3F" w:rsidRPr="006C2684">
        <w:t xml:space="preserve"> или спроведен</w:t>
      </w:r>
      <w:r w:rsidR="00D4329E">
        <w:rPr>
          <w:lang w:val="sr-Cyrl-RS"/>
        </w:rPr>
        <w:t>и</w:t>
      </w:r>
      <w:r w:rsidR="00551A3F" w:rsidRPr="006C2684">
        <w:t xml:space="preserve"> да пројекат није постојао.</w:t>
      </w:r>
    </w:p>
    <w:bookmarkEnd w:id="38"/>
    <w:p w14:paraId="7FB66E36" w14:textId="1C028C10" w:rsidR="005A184F" w:rsidRPr="006C2684" w:rsidRDefault="00A11CB6" w:rsidP="009B6E7D">
      <w:r w:rsidRPr="006C2684">
        <w:t xml:space="preserve">Политика описује процедуре и инструменте за ублажавање негативних економских </w:t>
      </w:r>
      <w:r w:rsidRPr="006C2684">
        <w:rPr>
          <w:lang w:val="en-GB"/>
        </w:rPr>
        <w:t xml:space="preserve">и </w:t>
      </w:r>
      <w:r w:rsidRPr="006C2684">
        <w:t xml:space="preserve">социјалних </w:t>
      </w:r>
      <w:r w:rsidR="00D4329E">
        <w:rPr>
          <w:lang w:val="sr-Cyrl-RS"/>
        </w:rPr>
        <w:t>утицаја</w:t>
      </w:r>
      <w:r w:rsidRPr="006C2684">
        <w:t xml:space="preserve"> кој</w:t>
      </w:r>
      <w:r w:rsidR="00D4329E">
        <w:rPr>
          <w:lang w:val="sr-Cyrl-RS"/>
        </w:rPr>
        <w:t>и</w:t>
      </w:r>
      <w:r w:rsidRPr="006C2684">
        <w:t xml:space="preserve"> се могу појавити. ЕСС5 је релевантан у свим случајевима кад стицање земљишта или ограничења у коришћењу земљишта могу изазвати физичко расељавање (пресељење, губитак стамбеног земљишта или губитак склоништа), економско </w:t>
      </w:r>
      <w:r w:rsidR="00D4329E">
        <w:rPr>
          <w:lang w:val="sr-Cyrl-RS"/>
        </w:rPr>
        <w:t>расељавање</w:t>
      </w:r>
      <w:r w:rsidRPr="006C2684">
        <w:t xml:space="preserve"> (губитак земље, имовине или приступа имовини, што доводи до губитка извора прихода или других средстава за живот), или обоје.</w:t>
      </w:r>
    </w:p>
    <w:p w14:paraId="14AF1C59" w14:textId="01805FBB" w:rsidR="00A11CB6" w:rsidRPr="006C2684" w:rsidRDefault="00A11CB6" w:rsidP="009B6E7D">
      <w:r w:rsidRPr="006C2684">
        <w:t xml:space="preserve">Општи циљеви ЕСС5 </w:t>
      </w:r>
      <w:r w:rsidR="00D4329E">
        <w:rPr>
          <w:lang w:val="sr-Cyrl-RS"/>
        </w:rPr>
        <w:t>је</w:t>
      </w:r>
      <w:r w:rsidRPr="006C2684">
        <w:t>су следећи:</w:t>
      </w:r>
    </w:p>
    <w:p w14:paraId="1CDF3702" w14:textId="3CB2E435" w:rsidR="00CB4653" w:rsidRPr="000216B6" w:rsidRDefault="00D4329E" w:rsidP="009B6E7D">
      <w:pPr>
        <w:pStyle w:val="ListParagraph"/>
        <w:numPr>
          <w:ilvl w:val="0"/>
          <w:numId w:val="18"/>
        </w:numPr>
        <w:spacing w:line="276" w:lineRule="auto"/>
        <w:jc w:val="left"/>
      </w:pPr>
      <w:r>
        <w:rPr>
          <w:lang w:val="sr-Cyrl-RS"/>
        </w:rPr>
        <w:t>Избегавање</w:t>
      </w:r>
      <w:r w:rsidR="00CB4653" w:rsidRPr="006C2684">
        <w:t xml:space="preserve"> недобровољно</w:t>
      </w:r>
      <w:r>
        <w:rPr>
          <w:lang w:val="sr-Cyrl-RS"/>
        </w:rPr>
        <w:t>г</w:t>
      </w:r>
      <w:r w:rsidR="00CB4653" w:rsidRPr="006C2684">
        <w:t xml:space="preserve"> </w:t>
      </w:r>
      <w:r>
        <w:rPr>
          <w:lang w:val="sr-Cyrl-RS"/>
        </w:rPr>
        <w:t>расељавања</w:t>
      </w:r>
      <w:r w:rsidR="00CB4653" w:rsidRPr="006C2684">
        <w:t xml:space="preserve"> или, кад је то неизбежно, минимизира</w:t>
      </w:r>
      <w:r>
        <w:rPr>
          <w:lang w:val="sr-Cyrl-RS"/>
        </w:rPr>
        <w:t>ње</w:t>
      </w:r>
      <w:r w:rsidR="00CB4653" w:rsidRPr="006C2684">
        <w:t xml:space="preserve"> принудно</w:t>
      </w:r>
      <w:r>
        <w:rPr>
          <w:lang w:val="sr-Cyrl-RS"/>
        </w:rPr>
        <w:t>г</w:t>
      </w:r>
      <w:r w:rsidR="00CB4653" w:rsidRPr="006C2684">
        <w:t xml:space="preserve"> </w:t>
      </w:r>
      <w:r>
        <w:rPr>
          <w:lang w:val="sr-Cyrl-RS"/>
        </w:rPr>
        <w:t>расељавање</w:t>
      </w:r>
      <w:r w:rsidR="00CB4653" w:rsidRPr="006C2684">
        <w:t xml:space="preserve"> </w:t>
      </w:r>
      <w:r>
        <w:rPr>
          <w:lang w:val="sr-Cyrl-RS"/>
        </w:rPr>
        <w:t>изналажењем</w:t>
      </w:r>
      <w:r w:rsidR="00CB4653" w:rsidRPr="006C2684">
        <w:t xml:space="preserve"> алтернатив</w:t>
      </w:r>
      <w:r>
        <w:rPr>
          <w:lang w:val="sr-Cyrl-RS"/>
        </w:rPr>
        <w:t>них решења за</w:t>
      </w:r>
      <w:r w:rsidR="00CB4653" w:rsidRPr="006C2684">
        <w:t xml:space="preserve"> пројек</w:t>
      </w:r>
      <w:r>
        <w:rPr>
          <w:lang w:val="sr-Cyrl-RS"/>
        </w:rPr>
        <w:t>а</w:t>
      </w:r>
      <w:r w:rsidR="00CB4653" w:rsidRPr="006C2684">
        <w:t>т.</w:t>
      </w:r>
    </w:p>
    <w:p w14:paraId="3A4E15CD" w14:textId="39B6D1B1" w:rsidR="00CB4653" w:rsidRPr="000216B6" w:rsidRDefault="00D4329E" w:rsidP="009B6E7D">
      <w:pPr>
        <w:pStyle w:val="ListParagraph"/>
        <w:numPr>
          <w:ilvl w:val="0"/>
          <w:numId w:val="18"/>
        </w:numPr>
        <w:spacing w:line="276" w:lineRule="auto"/>
        <w:jc w:val="left"/>
      </w:pPr>
      <w:r>
        <w:rPr>
          <w:lang w:val="sr-Cyrl-RS"/>
        </w:rPr>
        <w:t>Избегавање</w:t>
      </w:r>
      <w:r w:rsidR="00CB4653" w:rsidRPr="006C2684">
        <w:t xml:space="preserve"> принудно</w:t>
      </w:r>
      <w:r>
        <w:rPr>
          <w:lang w:val="sr-Cyrl-RS"/>
        </w:rPr>
        <w:t>г</w:t>
      </w:r>
      <w:r w:rsidR="00CB4653" w:rsidRPr="006C2684">
        <w:t xml:space="preserve"> исељ</w:t>
      </w:r>
      <w:r>
        <w:rPr>
          <w:lang w:val="sr-Cyrl-RS"/>
        </w:rPr>
        <w:t>авања</w:t>
      </w:r>
      <w:r w:rsidR="00CB4653" w:rsidRPr="006C2684">
        <w:t>.</w:t>
      </w:r>
    </w:p>
    <w:p w14:paraId="60A73DA6" w14:textId="13273B08" w:rsidR="006B5874" w:rsidRPr="000216B6" w:rsidRDefault="00D4329E" w:rsidP="009B6E7D">
      <w:pPr>
        <w:pStyle w:val="ListParagraph"/>
        <w:numPr>
          <w:ilvl w:val="0"/>
          <w:numId w:val="18"/>
        </w:numPr>
        <w:spacing w:line="276" w:lineRule="auto"/>
        <w:jc w:val="left"/>
      </w:pPr>
      <w:r>
        <w:rPr>
          <w:lang w:val="sr-Cyrl-RS"/>
        </w:rPr>
        <w:t>Ублажавање</w:t>
      </w:r>
      <w:r w:rsidR="00CB4653" w:rsidRPr="006C2684">
        <w:t xml:space="preserve"> неизбежни</w:t>
      </w:r>
      <w:r>
        <w:rPr>
          <w:lang w:val="sr-Cyrl-RS"/>
        </w:rPr>
        <w:t>х</w:t>
      </w:r>
      <w:r w:rsidR="00CB4653" w:rsidRPr="006C2684">
        <w:t xml:space="preserve"> негативни</w:t>
      </w:r>
      <w:r>
        <w:rPr>
          <w:lang w:val="sr-Cyrl-RS"/>
        </w:rPr>
        <w:t>х</w:t>
      </w:r>
      <w:r w:rsidR="00CB4653" w:rsidRPr="006C2684">
        <w:t xml:space="preserve"> друштвени</w:t>
      </w:r>
      <w:r>
        <w:rPr>
          <w:lang w:val="sr-Cyrl-RS"/>
        </w:rPr>
        <w:t>х</w:t>
      </w:r>
      <w:r w:rsidR="00CB4653" w:rsidRPr="006C2684">
        <w:t xml:space="preserve"> и економски</w:t>
      </w:r>
      <w:r>
        <w:rPr>
          <w:lang w:val="sr-Cyrl-RS"/>
        </w:rPr>
        <w:t>х</w:t>
      </w:r>
      <w:r w:rsidR="00CB4653" w:rsidRPr="006C2684">
        <w:t xml:space="preserve"> утицај</w:t>
      </w:r>
      <w:r>
        <w:rPr>
          <w:lang w:val="sr-Cyrl-RS"/>
        </w:rPr>
        <w:t>а</w:t>
      </w:r>
      <w:r w:rsidR="00CB4653" w:rsidRPr="006C2684">
        <w:t xml:space="preserve"> стицања земљишта или ограничења </w:t>
      </w:r>
      <w:r>
        <w:rPr>
          <w:lang w:val="sr-Cyrl-RS"/>
        </w:rPr>
        <w:t>употребе</w:t>
      </w:r>
      <w:r w:rsidR="00CB4653" w:rsidRPr="006C2684">
        <w:t xml:space="preserve"> земљишта: (а) обезбеђивањем благовремене надокнаде за губитак имовине по </w:t>
      </w:r>
      <w:r w:rsidR="006B5874" w:rsidRPr="006C2684">
        <w:t xml:space="preserve">трошку замене </w:t>
      </w:r>
      <w:r w:rsidR="00CB4653" w:rsidRPr="006C2684">
        <w:t>и (б) пружањем помоћи расељеним лицима у њиховим напорима да побољшају или барем обнове свој животни стандард и животни стандард у реалном смислу</w:t>
      </w:r>
      <w:r>
        <w:rPr>
          <w:lang w:val="sr-Cyrl-RS"/>
        </w:rPr>
        <w:t xml:space="preserve"> и достигну ниво</w:t>
      </w:r>
      <w:r w:rsidR="00CB4653" w:rsidRPr="006C2684">
        <w:t xml:space="preserve"> </w:t>
      </w:r>
      <w:r>
        <w:rPr>
          <w:lang w:val="sr-Cyrl-RS"/>
        </w:rPr>
        <w:t>доминантан</w:t>
      </w:r>
      <w:r w:rsidR="00CB4653" w:rsidRPr="006C2684">
        <w:t xml:space="preserve"> пре почетка </w:t>
      </w:r>
      <w:r>
        <w:rPr>
          <w:lang w:val="sr-Cyrl-RS"/>
        </w:rPr>
        <w:t>спровођења</w:t>
      </w:r>
      <w:r w:rsidR="00CB4653" w:rsidRPr="006C2684">
        <w:t xml:space="preserve"> пројекта или </w:t>
      </w:r>
      <w:r>
        <w:rPr>
          <w:lang w:val="sr-Cyrl-RS"/>
        </w:rPr>
        <w:t>постигну</w:t>
      </w:r>
      <w:r w:rsidR="00CB4653" w:rsidRPr="006C2684">
        <w:t xml:space="preserve"> виши ниво.</w:t>
      </w:r>
    </w:p>
    <w:p w14:paraId="0AF503E4" w14:textId="12759AEE" w:rsidR="006B5874" w:rsidRPr="000216B6" w:rsidRDefault="00CB4653" w:rsidP="009B6E7D">
      <w:pPr>
        <w:pStyle w:val="ListParagraph"/>
        <w:numPr>
          <w:ilvl w:val="0"/>
          <w:numId w:val="18"/>
        </w:numPr>
        <w:spacing w:line="276" w:lineRule="auto"/>
        <w:jc w:val="left"/>
      </w:pPr>
      <w:r w:rsidRPr="006C2684">
        <w:t>Побољша</w:t>
      </w:r>
      <w:r w:rsidR="00D4329E">
        <w:rPr>
          <w:lang w:val="sr-Cyrl-RS"/>
        </w:rPr>
        <w:t>ње</w:t>
      </w:r>
      <w:r w:rsidRPr="006C2684">
        <w:t xml:space="preserve"> услов</w:t>
      </w:r>
      <w:r w:rsidR="00D4329E">
        <w:rPr>
          <w:lang w:val="sr-Cyrl-RS"/>
        </w:rPr>
        <w:t>а</w:t>
      </w:r>
      <w:r w:rsidRPr="006C2684">
        <w:t xml:space="preserve"> живота сиромашних или угрожених лица која су физички расељена кроз обезбеђивање адекватног смештаја, приступ услугама и објектима и сигурност поседа.</w:t>
      </w:r>
    </w:p>
    <w:p w14:paraId="74A2FB98" w14:textId="25CFFBCF" w:rsidR="004229D0" w:rsidRPr="000216B6" w:rsidRDefault="00CB4653" w:rsidP="009B6E7D">
      <w:pPr>
        <w:pStyle w:val="ListParagraph"/>
        <w:numPr>
          <w:ilvl w:val="0"/>
          <w:numId w:val="18"/>
        </w:numPr>
        <w:spacing w:line="276" w:lineRule="auto"/>
        <w:jc w:val="left"/>
      </w:pPr>
      <w:r w:rsidRPr="006C2684">
        <w:t xml:space="preserve">Осмишљавање и спровођење активности пресељења као програма одрживог развоја, обезбеђивање довољних инвестиционих ресурса како би се расељеним лицима </w:t>
      </w:r>
      <w:r w:rsidR="00D4329E" w:rsidRPr="006C2684">
        <w:t>омогућил</w:t>
      </w:r>
      <w:r w:rsidR="00D4329E">
        <w:rPr>
          <w:lang w:val="sr-Cyrl-RS"/>
        </w:rPr>
        <w:t>а</w:t>
      </w:r>
      <w:r w:rsidRPr="006C2684">
        <w:t xml:space="preserve"> директн</w:t>
      </w:r>
      <w:r w:rsidR="00D4329E">
        <w:rPr>
          <w:lang w:val="sr-Cyrl-RS"/>
        </w:rPr>
        <w:t>а</w:t>
      </w:r>
      <w:r w:rsidRPr="006C2684">
        <w:t xml:space="preserve"> корист од пројекта, </w:t>
      </w:r>
      <w:r w:rsidR="00D4329E">
        <w:rPr>
          <w:lang w:val="sr-Cyrl-RS"/>
        </w:rPr>
        <w:t>гарантована природом</w:t>
      </w:r>
      <w:r w:rsidRPr="006C2684">
        <w:t xml:space="preserve"> пројект</w:t>
      </w:r>
      <w:r w:rsidR="00D4329E">
        <w:rPr>
          <w:lang w:val="sr-Cyrl-RS"/>
        </w:rPr>
        <w:t>а</w:t>
      </w:r>
      <w:r w:rsidRPr="006C2684">
        <w:t>.</w:t>
      </w:r>
    </w:p>
    <w:p w14:paraId="2B9AF825" w14:textId="45C5A788" w:rsidR="004229D0" w:rsidRPr="000216B6" w:rsidRDefault="00D4329E" w:rsidP="009B6E7D">
      <w:pPr>
        <w:pStyle w:val="ListParagraph"/>
        <w:numPr>
          <w:ilvl w:val="0"/>
          <w:numId w:val="18"/>
        </w:numPr>
        <w:spacing w:line="276" w:lineRule="auto"/>
        <w:jc w:val="left"/>
      </w:pPr>
      <w:r>
        <w:rPr>
          <w:lang w:val="sr-Cyrl-RS"/>
        </w:rPr>
        <w:t>Планирање и спровођење</w:t>
      </w:r>
      <w:r w:rsidR="00CB4653" w:rsidRPr="006C2684">
        <w:t xml:space="preserve"> активности пресељења уз одговарајуће </w:t>
      </w:r>
      <w:r>
        <w:rPr>
          <w:lang w:val="sr-Cyrl-RS"/>
        </w:rPr>
        <w:t>обелодањивање</w:t>
      </w:r>
      <w:r w:rsidR="00CB4653" w:rsidRPr="006C2684">
        <w:t xml:space="preserve"> информација, смислене консултације и информисано учешће </w:t>
      </w:r>
      <w:r>
        <w:rPr>
          <w:lang w:val="sr-Cyrl-RS"/>
        </w:rPr>
        <w:t>лица</w:t>
      </w:r>
      <w:r w:rsidRPr="006C2684">
        <w:t xml:space="preserve"> </w:t>
      </w:r>
      <w:r w:rsidR="00CB4653" w:rsidRPr="006C2684">
        <w:t>погођени</w:t>
      </w:r>
      <w:r>
        <w:rPr>
          <w:lang w:val="sr-Cyrl-RS"/>
        </w:rPr>
        <w:t>х пројектом</w:t>
      </w:r>
      <w:r w:rsidR="00CB4653" w:rsidRPr="006C2684">
        <w:t>.</w:t>
      </w:r>
    </w:p>
    <w:p w14:paraId="732E7C14" w14:textId="01371164" w:rsidR="006B5874" w:rsidRPr="000216B6" w:rsidRDefault="003C350E" w:rsidP="00CB2547">
      <w:pPr>
        <w:pStyle w:val="Heading2"/>
        <w:numPr>
          <w:ilvl w:val="0"/>
          <w:numId w:val="0"/>
        </w:numPr>
        <w:ind w:left="576"/>
      </w:pPr>
      <w:bookmarkStart w:id="39" w:name="_Toc189811664"/>
      <w:r>
        <w:t>2.</w:t>
      </w:r>
      <w:r w:rsidR="00CB2547">
        <w:t>6</w:t>
      </w:r>
      <w:r>
        <w:t xml:space="preserve"> </w:t>
      </w:r>
      <w:r w:rsidR="006B5874" w:rsidRPr="000216B6">
        <w:t xml:space="preserve">Анализа </w:t>
      </w:r>
      <w:r w:rsidR="00D4329E">
        <w:t>разлика</w:t>
      </w:r>
      <w:bookmarkEnd w:id="39"/>
    </w:p>
    <w:p w14:paraId="5D2FEC5B" w14:textId="10679AE6" w:rsidR="006B5874" w:rsidRPr="006C2684" w:rsidRDefault="00D1133C" w:rsidP="009B6E7D">
      <w:pPr>
        <w:pStyle w:val="BOdy0"/>
        <w:rPr>
          <w:rFonts w:ascii="Calibri" w:hAnsi="Calibri" w:cs="Calibri"/>
        </w:rPr>
      </w:pPr>
      <w:r>
        <w:rPr>
          <w:rFonts w:ascii="Calibri" w:hAnsi="Calibri" w:cs="Calibri"/>
        </w:rPr>
        <w:t>ЕСС5 има за циљ избег</w:t>
      </w:r>
      <w:r w:rsidR="00D4329E">
        <w:rPr>
          <w:rFonts w:ascii="Calibri" w:hAnsi="Calibri" w:cs="Calibri"/>
          <w:lang w:val="sr-Cyrl-RS"/>
        </w:rPr>
        <w:t>авање</w:t>
      </w:r>
      <w:r>
        <w:rPr>
          <w:rFonts w:ascii="Calibri" w:hAnsi="Calibri" w:cs="Calibri"/>
        </w:rPr>
        <w:t xml:space="preserve"> недобровољно</w:t>
      </w:r>
      <w:r w:rsidR="00A45342">
        <w:rPr>
          <w:rFonts w:ascii="Calibri" w:hAnsi="Calibri" w:cs="Calibri"/>
          <w:lang w:val="sr-Cyrl-RS"/>
        </w:rPr>
        <w:t>г</w:t>
      </w:r>
      <w:r>
        <w:rPr>
          <w:rFonts w:ascii="Calibri" w:hAnsi="Calibri" w:cs="Calibri"/>
        </w:rPr>
        <w:t xml:space="preserve"> пресељењ</w:t>
      </w:r>
      <w:r w:rsidR="00A45342">
        <w:rPr>
          <w:rFonts w:ascii="Calibri" w:hAnsi="Calibri" w:cs="Calibri"/>
          <w:lang w:val="sr-Cyrl-RS"/>
        </w:rPr>
        <w:t>а</w:t>
      </w:r>
      <w:r>
        <w:rPr>
          <w:rFonts w:ascii="Calibri" w:hAnsi="Calibri" w:cs="Calibri"/>
        </w:rPr>
        <w:t xml:space="preserve"> кад</w:t>
      </w:r>
      <w:r w:rsidR="00A45342">
        <w:rPr>
          <w:rFonts w:ascii="Calibri" w:hAnsi="Calibri" w:cs="Calibri"/>
          <w:lang w:val="sr-Cyrl-RS"/>
        </w:rPr>
        <w:t xml:space="preserve"> год</w:t>
      </w:r>
      <w:r>
        <w:rPr>
          <w:rFonts w:ascii="Calibri" w:hAnsi="Calibri" w:cs="Calibri"/>
        </w:rPr>
        <w:t xml:space="preserve"> је то могуће и </w:t>
      </w:r>
      <w:r w:rsidR="00A45342">
        <w:rPr>
          <w:rFonts w:ascii="Calibri" w:hAnsi="Calibri" w:cs="Calibri"/>
          <w:lang w:val="sr-Cyrl-RS"/>
        </w:rPr>
        <w:t>гаранцију да ће се по</w:t>
      </w:r>
      <w:r>
        <w:rPr>
          <w:rFonts w:ascii="Calibri" w:hAnsi="Calibri" w:cs="Calibri"/>
        </w:rPr>
        <w:t xml:space="preserve"> принципи</w:t>
      </w:r>
      <w:r w:rsidR="00A45342">
        <w:rPr>
          <w:rFonts w:ascii="Calibri" w:hAnsi="Calibri" w:cs="Calibri"/>
          <w:lang w:val="sr-Cyrl-RS"/>
        </w:rPr>
        <w:t>ма</w:t>
      </w:r>
      <w:r>
        <w:rPr>
          <w:rFonts w:ascii="Calibri" w:hAnsi="Calibri" w:cs="Calibri"/>
        </w:rPr>
        <w:t xml:space="preserve"> компензације </w:t>
      </w:r>
      <w:r w:rsidR="00A45342">
        <w:rPr>
          <w:rFonts w:ascii="Calibri" w:hAnsi="Calibri" w:cs="Calibri"/>
          <w:lang w:val="sr-Cyrl-RS"/>
        </w:rPr>
        <w:t xml:space="preserve">лицима погођеним пројектом </w:t>
      </w:r>
      <w:r>
        <w:rPr>
          <w:rFonts w:ascii="Calibri" w:hAnsi="Calibri" w:cs="Calibri"/>
        </w:rPr>
        <w:t>врат</w:t>
      </w:r>
      <w:r w:rsidR="00A45342">
        <w:rPr>
          <w:rFonts w:ascii="Calibri" w:hAnsi="Calibri" w:cs="Calibri"/>
          <w:lang w:val="sr-Cyrl-RS"/>
        </w:rPr>
        <w:t>ити</w:t>
      </w:r>
      <w:r>
        <w:rPr>
          <w:rFonts w:ascii="Calibri" w:hAnsi="Calibri" w:cs="Calibri"/>
        </w:rPr>
        <w:t xml:space="preserve"> средства за живот </w:t>
      </w:r>
      <w:r w:rsidR="00A45342">
        <w:rPr>
          <w:rFonts w:ascii="Calibri" w:hAnsi="Calibri" w:cs="Calibri"/>
          <w:lang w:val="sr-Cyrl-RS"/>
        </w:rPr>
        <w:t>у најмању руку</w:t>
      </w:r>
      <w:r>
        <w:rPr>
          <w:rFonts w:ascii="Calibri" w:hAnsi="Calibri" w:cs="Calibri"/>
        </w:rPr>
        <w:t xml:space="preserve"> на ниво пре пројекта. Српски оквир за експропријацију није у потпуности усклађен са ЕСС5. Главне разлике су у области захтева </w:t>
      </w:r>
      <w:r w:rsidR="00A45342">
        <w:rPr>
          <w:rFonts w:ascii="Calibri" w:hAnsi="Calibri" w:cs="Calibri"/>
          <w:lang w:val="sr-Cyrl-RS"/>
        </w:rPr>
        <w:t xml:space="preserve">за </w:t>
      </w:r>
      <w:r>
        <w:rPr>
          <w:rFonts w:ascii="Calibri" w:hAnsi="Calibri" w:cs="Calibri"/>
        </w:rPr>
        <w:t>надокнад</w:t>
      </w:r>
      <w:r w:rsidR="00A45342">
        <w:rPr>
          <w:rFonts w:ascii="Calibri" w:hAnsi="Calibri" w:cs="Calibri"/>
          <w:lang w:val="sr-Cyrl-RS"/>
        </w:rPr>
        <w:t>ом</w:t>
      </w:r>
      <w:r>
        <w:rPr>
          <w:rFonts w:ascii="Calibri" w:hAnsi="Calibri" w:cs="Calibri"/>
        </w:rPr>
        <w:t xml:space="preserve"> </w:t>
      </w:r>
      <w:r w:rsidR="00A45342">
        <w:rPr>
          <w:rFonts w:ascii="Calibri" w:hAnsi="Calibri" w:cs="Calibri"/>
          <w:lang w:val="sr-Cyrl-RS"/>
        </w:rPr>
        <w:t>у висини трошкова</w:t>
      </w:r>
      <w:r>
        <w:rPr>
          <w:rFonts w:ascii="Calibri" w:hAnsi="Calibri" w:cs="Calibri"/>
        </w:rPr>
        <w:t xml:space="preserve"> замене за земљиште у односу на национални </w:t>
      </w:r>
      <w:r w:rsidR="00A45342">
        <w:rPr>
          <w:rFonts w:ascii="Calibri" w:hAnsi="Calibri" w:cs="Calibri"/>
          <w:lang w:val="sr-Cyrl-RS"/>
        </w:rPr>
        <w:t>пропис за надокнаду</w:t>
      </w:r>
      <w:r>
        <w:rPr>
          <w:rFonts w:ascii="Calibri" w:hAnsi="Calibri" w:cs="Calibri"/>
        </w:rPr>
        <w:t xml:space="preserve"> земљишт</w:t>
      </w:r>
      <w:r w:rsidR="00A45342">
        <w:rPr>
          <w:rFonts w:ascii="Calibri" w:hAnsi="Calibri" w:cs="Calibri"/>
          <w:lang w:val="sr-Cyrl-RS"/>
        </w:rPr>
        <w:t>а</w:t>
      </w:r>
      <w:r>
        <w:rPr>
          <w:rFonts w:ascii="Calibri" w:hAnsi="Calibri" w:cs="Calibri"/>
        </w:rPr>
        <w:t xml:space="preserve"> по тржишној вредности без плаћања прелазних трошкова као дела компензационог пакета. Поред тога, национални закон укључује смањење вредности за објекте амортизацијом и не препознаје неформалне кориснике, станаре и насеља у значењу </w:t>
      </w:r>
      <w:r w:rsidR="00A45342">
        <w:rPr>
          <w:rFonts w:ascii="Calibri" w:hAnsi="Calibri" w:cs="Calibri"/>
          <w:lang w:val="sr-Cyrl-RS"/>
        </w:rPr>
        <w:t>предвиђеном</w:t>
      </w:r>
      <w:r>
        <w:rPr>
          <w:rFonts w:ascii="Calibri" w:hAnsi="Calibri" w:cs="Calibri"/>
        </w:rPr>
        <w:t xml:space="preserve"> ЕСС5, док су де фа</w:t>
      </w:r>
      <w:r w:rsidR="00A45342">
        <w:rPr>
          <w:rFonts w:ascii="Calibri" w:hAnsi="Calibri" w:cs="Calibri"/>
          <w:lang w:val="sr-Cyrl-RS"/>
        </w:rPr>
        <w:t>к</w:t>
      </w:r>
      <w:r>
        <w:rPr>
          <w:rFonts w:ascii="Calibri" w:hAnsi="Calibri" w:cs="Calibri"/>
        </w:rPr>
        <w:t xml:space="preserve">то корисници без формалног права али с </w:t>
      </w:r>
      <w:r w:rsidR="00A45342">
        <w:rPr>
          <w:rFonts w:ascii="Calibri" w:hAnsi="Calibri" w:cs="Calibri"/>
          <w:lang w:val="sr-Cyrl-RS"/>
        </w:rPr>
        <w:t>правом</w:t>
      </w:r>
      <w:r>
        <w:rPr>
          <w:rFonts w:ascii="Calibri" w:hAnsi="Calibri" w:cs="Calibri"/>
        </w:rPr>
        <w:t xml:space="preserve"> препознатим у националном систему признати </w:t>
      </w:r>
      <w:r w:rsidR="00A45342">
        <w:rPr>
          <w:rFonts w:ascii="Calibri" w:hAnsi="Calibri" w:cs="Calibri"/>
          <w:lang w:val="sr-Cyrl-RS"/>
        </w:rPr>
        <w:t>н</w:t>
      </w:r>
      <w:r>
        <w:rPr>
          <w:rFonts w:ascii="Calibri" w:hAnsi="Calibri" w:cs="Calibri"/>
        </w:rPr>
        <w:t xml:space="preserve">еформални корисници и </w:t>
      </w:r>
      <w:r w:rsidR="00A45342">
        <w:rPr>
          <w:rFonts w:ascii="Calibri" w:hAnsi="Calibri" w:cs="Calibri"/>
          <w:lang w:val="sr-Cyrl-RS"/>
        </w:rPr>
        <w:t>нагодбе</w:t>
      </w:r>
      <w:r>
        <w:rPr>
          <w:rFonts w:ascii="Calibri" w:hAnsi="Calibri" w:cs="Calibri"/>
        </w:rPr>
        <w:t xml:space="preserve"> се не признају као у ЕСС5. Такође </w:t>
      </w:r>
      <w:r w:rsidR="00A45342">
        <w:rPr>
          <w:rFonts w:ascii="Calibri" w:hAnsi="Calibri" w:cs="Calibri"/>
          <w:lang w:val="sr-Cyrl-RS"/>
        </w:rPr>
        <w:t>је утврђен</w:t>
      </w:r>
      <w:r>
        <w:rPr>
          <w:rFonts w:ascii="Calibri" w:hAnsi="Calibri" w:cs="Calibri"/>
        </w:rPr>
        <w:t xml:space="preserve"> недостатак </w:t>
      </w:r>
      <w:r>
        <w:rPr>
          <w:rFonts w:ascii="Calibri" w:hAnsi="Calibri" w:cs="Calibri"/>
        </w:rPr>
        <w:lastRenderedPageBreak/>
        <w:t>механизама за подношење жалби специфич</w:t>
      </w:r>
      <w:r w:rsidR="00A45342">
        <w:rPr>
          <w:rFonts w:ascii="Calibri" w:hAnsi="Calibri" w:cs="Calibri"/>
          <w:lang w:val="sr-Cyrl-RS"/>
        </w:rPr>
        <w:t>ан</w:t>
      </w:r>
      <w:r>
        <w:rPr>
          <w:rFonts w:ascii="Calibri" w:hAnsi="Calibri" w:cs="Calibri"/>
        </w:rPr>
        <w:t xml:space="preserve"> за пројекат, </w:t>
      </w:r>
      <w:r w:rsidR="00A45342">
        <w:rPr>
          <w:rFonts w:ascii="Calibri" w:hAnsi="Calibri" w:cs="Calibri"/>
          <w:lang w:val="sr-Cyrl-RS"/>
        </w:rPr>
        <w:t xml:space="preserve">недостатак </w:t>
      </w:r>
      <w:r>
        <w:rPr>
          <w:rFonts w:ascii="Calibri" w:hAnsi="Calibri" w:cs="Calibri"/>
        </w:rPr>
        <w:t xml:space="preserve">процене </w:t>
      </w:r>
      <w:r w:rsidR="00A45342">
        <w:rPr>
          <w:rFonts w:ascii="Calibri" w:hAnsi="Calibri" w:cs="Calibri"/>
          <w:lang w:val="sr-Cyrl-RS"/>
        </w:rPr>
        <w:t xml:space="preserve">утицаја пројекта на </w:t>
      </w:r>
      <w:r>
        <w:rPr>
          <w:rFonts w:ascii="Calibri" w:hAnsi="Calibri" w:cs="Calibri"/>
        </w:rPr>
        <w:t>друштвено</w:t>
      </w:r>
      <w:r w:rsidR="00A45342">
        <w:rPr>
          <w:rFonts w:ascii="Calibri" w:hAnsi="Calibri" w:cs="Calibri"/>
          <w:lang w:val="sr-Cyrl-RS"/>
        </w:rPr>
        <w:t xml:space="preserve"> окрушење</w:t>
      </w:r>
      <w:r>
        <w:rPr>
          <w:rFonts w:ascii="Calibri" w:hAnsi="Calibri" w:cs="Calibri"/>
        </w:rPr>
        <w:t xml:space="preserve">, </w:t>
      </w:r>
      <w:r w:rsidR="00A45342">
        <w:rPr>
          <w:rFonts w:ascii="Calibri" w:hAnsi="Calibri" w:cs="Calibri"/>
          <w:lang w:val="sr-Cyrl-RS"/>
        </w:rPr>
        <w:t xml:space="preserve">недостатак </w:t>
      </w:r>
      <w:r>
        <w:rPr>
          <w:rFonts w:ascii="Calibri" w:hAnsi="Calibri" w:cs="Calibri"/>
        </w:rPr>
        <w:t xml:space="preserve">родно рашчлањених података и </w:t>
      </w:r>
      <w:r w:rsidR="00A45342">
        <w:rPr>
          <w:rFonts w:ascii="Calibri" w:hAnsi="Calibri" w:cs="Calibri"/>
          <w:lang w:val="sr-Cyrl-RS"/>
        </w:rPr>
        <w:t xml:space="preserve">недостатак </w:t>
      </w:r>
      <w:r>
        <w:rPr>
          <w:rFonts w:ascii="Calibri" w:hAnsi="Calibri" w:cs="Calibri"/>
        </w:rPr>
        <w:t xml:space="preserve">процеса јавних консултација. Помоћ за </w:t>
      </w:r>
      <w:r w:rsidR="00A45342">
        <w:rPr>
          <w:rFonts w:ascii="Calibri" w:hAnsi="Calibri" w:cs="Calibri"/>
          <w:lang w:val="sr-Cyrl-RS"/>
        </w:rPr>
        <w:t>осетљиве друштвене</w:t>
      </w:r>
      <w:r>
        <w:rPr>
          <w:rFonts w:ascii="Calibri" w:hAnsi="Calibri" w:cs="Calibri"/>
        </w:rPr>
        <w:t xml:space="preserve"> групе није унапред дефинисана, али се може узети у обзир приликом одређивања накнаде. Табела у наставку приказује недостатке националних закона </w:t>
      </w:r>
      <w:r w:rsidR="00A45342">
        <w:rPr>
          <w:rFonts w:ascii="Calibri" w:hAnsi="Calibri" w:cs="Calibri"/>
          <w:lang w:val="sr-Cyrl-RS"/>
        </w:rPr>
        <w:t>у односу на</w:t>
      </w:r>
      <w:r>
        <w:rPr>
          <w:rFonts w:ascii="Calibri" w:hAnsi="Calibri" w:cs="Calibri"/>
        </w:rPr>
        <w:t xml:space="preserve"> ЕСС5, с препорукама за усаглаш</w:t>
      </w:r>
      <w:r w:rsidR="00A45342">
        <w:rPr>
          <w:rFonts w:ascii="Calibri" w:hAnsi="Calibri" w:cs="Calibri"/>
          <w:lang w:val="sr-Cyrl-RS"/>
        </w:rPr>
        <w:t>авање</w:t>
      </w:r>
      <w:r>
        <w:rPr>
          <w:rFonts w:ascii="Calibri" w:hAnsi="Calibri" w:cs="Calibri"/>
        </w:rPr>
        <w:t>.</w:t>
      </w:r>
    </w:p>
    <w:p w14:paraId="128B4291" w14:textId="77777777" w:rsidR="00527CAC" w:rsidRPr="006C2684" w:rsidRDefault="00527CAC" w:rsidP="009B6E7D">
      <w:pPr>
        <w:pStyle w:val="BOdy0"/>
        <w:rPr>
          <w:rFonts w:ascii="Calibri" w:hAnsi="Calibri" w:cs="Calibri"/>
        </w:rPr>
      </w:pPr>
    </w:p>
    <w:p w14:paraId="0385708C" w14:textId="77777777" w:rsidR="00527CAC" w:rsidRPr="006C2684" w:rsidRDefault="00527CAC" w:rsidP="009B6E7D">
      <w:pPr>
        <w:pStyle w:val="BOdy0"/>
        <w:rPr>
          <w:rFonts w:ascii="Calibri" w:hAnsi="Calibri" w:cs="Calibri"/>
        </w:rPr>
      </w:pPr>
    </w:p>
    <w:p w14:paraId="313B635B" w14:textId="77777777" w:rsidR="00CD6C48" w:rsidRPr="00632612" w:rsidRDefault="00CD6C48" w:rsidP="009B6E7D">
      <w:pPr>
        <w:pStyle w:val="NoSpacing"/>
        <w:jc w:val="left"/>
        <w:sectPr w:rsidR="00CD6C48" w:rsidRPr="00632612" w:rsidSect="006437EC">
          <w:pgSz w:w="11909" w:h="16834" w:code="9"/>
          <w:pgMar w:top="1440" w:right="1440" w:bottom="1440" w:left="1440" w:header="0" w:footer="0" w:gutter="0"/>
          <w:pgNumType w:start="0"/>
          <w:cols w:space="720"/>
          <w:titlePg/>
          <w:docGrid w:linePitch="360" w:charSpace="-2049"/>
        </w:sectPr>
      </w:pPr>
    </w:p>
    <w:p w14:paraId="4E5F7240" w14:textId="21DA9A77" w:rsidR="00527CAC" w:rsidRPr="00A45342" w:rsidRDefault="00527CAC" w:rsidP="009B6E7D">
      <w:pPr>
        <w:pStyle w:val="Caption"/>
        <w:rPr>
          <w:rFonts w:ascii="Calibri" w:hAnsi="Calibri"/>
          <w:lang w:val="sr-Cyrl-RS"/>
        </w:rPr>
      </w:pPr>
      <w:bookmarkStart w:id="40" w:name="_Toc139483539"/>
      <w:r w:rsidRPr="006C2684">
        <w:rPr>
          <w:rFonts w:ascii="Calibri" w:hAnsi="Calibri"/>
        </w:rPr>
        <w:lastRenderedPageBreak/>
        <w:t xml:space="preserve">Табела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 xml:space="preserve">1 </w:t>
      </w:r>
      <w:r w:rsidR="009B1725" w:rsidRPr="006C2684">
        <w:rPr>
          <w:rFonts w:ascii="Calibri" w:hAnsi="Calibri"/>
          <w:noProof/>
        </w:rPr>
        <w:fldChar w:fldCharType="end"/>
      </w:r>
      <w:r w:rsidRPr="006C2684">
        <w:rPr>
          <w:rFonts w:ascii="Calibri" w:hAnsi="Calibri"/>
        </w:rPr>
        <w:t xml:space="preserve">– Анализа </w:t>
      </w:r>
      <w:bookmarkEnd w:id="40"/>
      <w:r w:rsidR="00A45342">
        <w:rPr>
          <w:rFonts w:ascii="Calibri" w:hAnsi="Calibri"/>
          <w:lang w:val="sr-Cyrl-RS"/>
        </w:rPr>
        <w:t>разлика</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0B8"/>
        <w:tblLayout w:type="fixed"/>
        <w:tblLook w:val="04A0" w:firstRow="1" w:lastRow="0" w:firstColumn="1" w:lastColumn="0" w:noHBand="0" w:noVBand="1"/>
      </w:tblPr>
      <w:tblGrid>
        <w:gridCol w:w="1696"/>
        <w:gridCol w:w="3402"/>
        <w:gridCol w:w="4395"/>
        <w:gridCol w:w="4252"/>
      </w:tblGrid>
      <w:tr w:rsidR="00E97083" w:rsidRPr="000216B6" w14:paraId="4C089641" w14:textId="77777777" w:rsidTr="00E97083">
        <w:trPr>
          <w:cantSplit/>
          <w:trHeight w:val="609"/>
          <w:tblHeader/>
        </w:trPr>
        <w:tc>
          <w:tcPr>
            <w:tcW w:w="1696" w:type="dxa"/>
            <w:shd w:val="clear" w:color="auto" w:fill="F2F2F2" w:themeFill="background1" w:themeFillShade="F2"/>
            <w:tcMar>
              <w:top w:w="80" w:type="dxa"/>
              <w:left w:w="80" w:type="dxa"/>
              <w:bottom w:w="80" w:type="dxa"/>
              <w:right w:w="80" w:type="dxa"/>
            </w:tcMar>
            <w:vAlign w:val="center"/>
          </w:tcPr>
          <w:p w14:paraId="3EAED312" w14:textId="77777777" w:rsidR="00E97083" w:rsidRPr="00A45342" w:rsidRDefault="00E97083" w:rsidP="009B6E7D">
            <w:pPr>
              <w:spacing w:before="40" w:after="40" w:line="240" w:lineRule="auto"/>
              <w:rPr>
                <w:b/>
                <w:sz w:val="20"/>
                <w:szCs w:val="20"/>
              </w:rPr>
            </w:pPr>
            <w:r w:rsidRPr="00A45342">
              <w:rPr>
                <w:b/>
                <w:sz w:val="20"/>
                <w:szCs w:val="20"/>
              </w:rPr>
              <w:t>Предмет</w:t>
            </w:r>
          </w:p>
        </w:tc>
        <w:tc>
          <w:tcPr>
            <w:tcW w:w="3402" w:type="dxa"/>
            <w:shd w:val="clear" w:color="auto" w:fill="F2F2F2" w:themeFill="background1" w:themeFillShade="F2"/>
            <w:tcMar>
              <w:top w:w="80" w:type="dxa"/>
              <w:left w:w="80" w:type="dxa"/>
              <w:bottom w:w="80" w:type="dxa"/>
              <w:right w:w="80" w:type="dxa"/>
            </w:tcMar>
            <w:vAlign w:val="center"/>
          </w:tcPr>
          <w:p w14:paraId="53E440DD" w14:textId="783A7F3B" w:rsidR="00E97083" w:rsidRPr="00A45342" w:rsidRDefault="00E97083" w:rsidP="009B6E7D">
            <w:pPr>
              <w:spacing w:before="40" w:after="40" w:line="240" w:lineRule="auto"/>
              <w:rPr>
                <w:b/>
                <w:sz w:val="20"/>
                <w:szCs w:val="20"/>
              </w:rPr>
            </w:pPr>
            <w:r w:rsidRPr="00A45342">
              <w:rPr>
                <w:b/>
                <w:sz w:val="20"/>
                <w:szCs w:val="20"/>
              </w:rPr>
              <w:t>Закон о експропријацији</w:t>
            </w:r>
          </w:p>
        </w:tc>
        <w:tc>
          <w:tcPr>
            <w:tcW w:w="4395" w:type="dxa"/>
            <w:shd w:val="clear" w:color="auto" w:fill="F2F2F2" w:themeFill="background1" w:themeFillShade="F2"/>
            <w:tcMar>
              <w:top w:w="80" w:type="dxa"/>
              <w:left w:w="80" w:type="dxa"/>
              <w:bottom w:w="80" w:type="dxa"/>
              <w:right w:w="80" w:type="dxa"/>
            </w:tcMar>
            <w:vAlign w:val="center"/>
          </w:tcPr>
          <w:p w14:paraId="71D0F55A" w14:textId="5DE66ADA" w:rsidR="00E97083" w:rsidRPr="00A45342" w:rsidRDefault="00A45342" w:rsidP="009B6E7D">
            <w:pPr>
              <w:spacing w:before="40" w:after="40" w:line="240" w:lineRule="auto"/>
              <w:rPr>
                <w:b/>
                <w:sz w:val="20"/>
                <w:szCs w:val="20"/>
              </w:rPr>
            </w:pPr>
            <w:r w:rsidRPr="00A45342">
              <w:rPr>
                <w:b/>
                <w:sz w:val="20"/>
                <w:szCs w:val="20"/>
                <w:lang w:val="sr-Cyrl-RS"/>
              </w:rPr>
              <w:t>С</w:t>
            </w:r>
            <w:r w:rsidR="00E97083" w:rsidRPr="00A45342">
              <w:rPr>
                <w:b/>
                <w:sz w:val="20"/>
                <w:szCs w:val="20"/>
              </w:rPr>
              <w:t>Б ЕСС5 и добри међународни стандарди пресељења</w:t>
            </w:r>
          </w:p>
        </w:tc>
        <w:tc>
          <w:tcPr>
            <w:tcW w:w="4252" w:type="dxa"/>
            <w:shd w:val="clear" w:color="auto" w:fill="F2F2F2" w:themeFill="background1" w:themeFillShade="F2"/>
            <w:tcMar>
              <w:top w:w="80" w:type="dxa"/>
              <w:left w:w="80" w:type="dxa"/>
              <w:bottom w:w="80" w:type="dxa"/>
              <w:right w:w="80" w:type="dxa"/>
            </w:tcMar>
            <w:vAlign w:val="center"/>
          </w:tcPr>
          <w:p w14:paraId="78616910" w14:textId="7C4D8683" w:rsidR="00E97083" w:rsidRPr="00A45342" w:rsidRDefault="00A45342" w:rsidP="009B6E7D">
            <w:pPr>
              <w:spacing w:before="40" w:after="40" w:line="240" w:lineRule="auto"/>
              <w:rPr>
                <w:b/>
                <w:sz w:val="20"/>
                <w:szCs w:val="20"/>
              </w:rPr>
            </w:pPr>
            <w:r w:rsidRPr="00A45342">
              <w:rPr>
                <w:b/>
                <w:sz w:val="20"/>
                <w:szCs w:val="20"/>
                <w:lang w:val="sr-Cyrl-RS"/>
              </w:rPr>
              <w:t>Разлике</w:t>
            </w:r>
            <w:r w:rsidR="00E97083" w:rsidRPr="00A45342">
              <w:rPr>
                <w:b/>
                <w:sz w:val="20"/>
                <w:szCs w:val="20"/>
              </w:rPr>
              <w:t xml:space="preserve"> и мере за </w:t>
            </w:r>
            <w:r w:rsidRPr="00A45342">
              <w:rPr>
                <w:b/>
                <w:sz w:val="20"/>
                <w:szCs w:val="20"/>
                <w:lang w:val="sr-Cyrl-RS"/>
              </w:rPr>
              <w:t xml:space="preserve">њихово </w:t>
            </w:r>
            <w:r w:rsidR="00E97083" w:rsidRPr="00A45342">
              <w:rPr>
                <w:b/>
                <w:sz w:val="20"/>
                <w:szCs w:val="20"/>
              </w:rPr>
              <w:t xml:space="preserve">премошћивање </w:t>
            </w:r>
          </w:p>
        </w:tc>
      </w:tr>
      <w:tr w:rsidR="00E97083" w:rsidRPr="000216B6" w14:paraId="7E631ACC" w14:textId="77777777" w:rsidTr="00E97083">
        <w:tblPrEx>
          <w:shd w:val="clear" w:color="auto" w:fill="CADEE5"/>
        </w:tblPrEx>
        <w:trPr>
          <w:cantSplit/>
          <w:trHeight w:val="1396"/>
        </w:trPr>
        <w:tc>
          <w:tcPr>
            <w:tcW w:w="1696" w:type="dxa"/>
            <w:shd w:val="clear" w:color="auto" w:fill="auto"/>
            <w:tcMar>
              <w:top w:w="80" w:type="dxa"/>
              <w:left w:w="80" w:type="dxa"/>
              <w:bottom w:w="80" w:type="dxa"/>
              <w:right w:w="80" w:type="dxa"/>
            </w:tcMar>
            <w:vAlign w:val="center"/>
          </w:tcPr>
          <w:p w14:paraId="007916CE" w14:textId="66598956" w:rsidR="00E97083" w:rsidRPr="00A45342" w:rsidRDefault="00E97083" w:rsidP="009B6E7D">
            <w:pPr>
              <w:spacing w:before="40" w:after="40" w:line="240" w:lineRule="auto"/>
              <w:rPr>
                <w:sz w:val="20"/>
                <w:szCs w:val="20"/>
              </w:rPr>
            </w:pPr>
            <w:r w:rsidRPr="00A45342">
              <w:rPr>
                <w:sz w:val="20"/>
                <w:szCs w:val="20"/>
              </w:rPr>
              <w:t xml:space="preserve">Инструменти за </w:t>
            </w:r>
            <w:r w:rsidR="006F59B6">
              <w:rPr>
                <w:sz w:val="20"/>
                <w:szCs w:val="20"/>
                <w:lang w:val="sr-Cyrl-RS"/>
              </w:rPr>
              <w:t>расељавање</w:t>
            </w:r>
            <w:r w:rsidRPr="00A45342">
              <w:rPr>
                <w:sz w:val="20"/>
                <w:szCs w:val="20"/>
              </w:rPr>
              <w:t>, попис и процен</w:t>
            </w:r>
            <w:r w:rsidR="00A45342">
              <w:rPr>
                <w:sz w:val="20"/>
                <w:szCs w:val="20"/>
                <w:lang w:val="sr-Cyrl-RS"/>
              </w:rPr>
              <w:t xml:space="preserve">у </w:t>
            </w:r>
            <w:r w:rsidR="00A45342" w:rsidRPr="00A45342">
              <w:rPr>
                <w:sz w:val="20"/>
                <w:szCs w:val="20"/>
              </w:rPr>
              <w:t>утицаја</w:t>
            </w:r>
            <w:r w:rsidR="00A45342" w:rsidRPr="00A45342">
              <w:rPr>
                <w:sz w:val="20"/>
                <w:szCs w:val="20"/>
              </w:rPr>
              <w:t xml:space="preserve"> </w:t>
            </w:r>
            <w:r w:rsidR="00A45342">
              <w:rPr>
                <w:sz w:val="20"/>
                <w:szCs w:val="20"/>
                <w:lang w:val="sr-Cyrl-RS"/>
              </w:rPr>
              <w:t xml:space="preserve">на </w:t>
            </w:r>
            <w:r w:rsidRPr="00A45342">
              <w:rPr>
                <w:sz w:val="20"/>
                <w:szCs w:val="20"/>
              </w:rPr>
              <w:t>друштвено</w:t>
            </w:r>
            <w:r w:rsidR="00A45342">
              <w:rPr>
                <w:sz w:val="20"/>
                <w:szCs w:val="20"/>
                <w:lang w:val="sr-Cyrl-RS"/>
              </w:rPr>
              <w:t xml:space="preserve"> окружење</w:t>
            </w:r>
            <w:r w:rsidRPr="00A45342">
              <w:rPr>
                <w:sz w:val="20"/>
                <w:szCs w:val="20"/>
              </w:rPr>
              <w:t xml:space="preserve"> </w:t>
            </w:r>
          </w:p>
        </w:tc>
        <w:tc>
          <w:tcPr>
            <w:tcW w:w="3402" w:type="dxa"/>
            <w:shd w:val="clear" w:color="auto" w:fill="auto"/>
            <w:tcMar>
              <w:top w:w="80" w:type="dxa"/>
              <w:left w:w="80" w:type="dxa"/>
              <w:bottom w:w="80" w:type="dxa"/>
              <w:right w:w="80" w:type="dxa"/>
            </w:tcMar>
            <w:vAlign w:val="center"/>
          </w:tcPr>
          <w:p w14:paraId="406C927C" w14:textId="558D6C2D" w:rsidR="00E97083" w:rsidRPr="00A45342" w:rsidRDefault="00E97083" w:rsidP="009B6E7D">
            <w:pPr>
              <w:spacing w:before="40" w:after="40" w:line="240" w:lineRule="auto"/>
              <w:rPr>
                <w:sz w:val="20"/>
                <w:szCs w:val="20"/>
              </w:rPr>
            </w:pPr>
            <w:r w:rsidRPr="00A45342">
              <w:rPr>
                <w:sz w:val="20"/>
                <w:szCs w:val="20"/>
              </w:rPr>
              <w:t xml:space="preserve">Једини припремљени документи део </w:t>
            </w:r>
            <w:r w:rsidR="008E72E2">
              <w:rPr>
                <w:sz w:val="20"/>
                <w:szCs w:val="20"/>
                <w:lang w:val="sr-Cyrl-RS"/>
              </w:rPr>
              <w:t xml:space="preserve">су </w:t>
            </w:r>
            <w:r w:rsidRPr="00A45342">
              <w:rPr>
                <w:sz w:val="20"/>
                <w:szCs w:val="20"/>
              </w:rPr>
              <w:t xml:space="preserve">грађевинских планова, Студија </w:t>
            </w:r>
            <w:r w:rsidR="008E72E2">
              <w:rPr>
                <w:sz w:val="20"/>
                <w:szCs w:val="20"/>
                <w:lang w:val="sr-Cyrl-RS"/>
              </w:rPr>
              <w:t xml:space="preserve">о </w:t>
            </w:r>
            <w:r w:rsidRPr="00A45342">
              <w:rPr>
                <w:sz w:val="20"/>
                <w:szCs w:val="20"/>
              </w:rPr>
              <w:t>експропријациј</w:t>
            </w:r>
            <w:r w:rsidR="008E72E2">
              <w:rPr>
                <w:sz w:val="20"/>
                <w:szCs w:val="20"/>
                <w:lang w:val="sr-Cyrl-RS"/>
              </w:rPr>
              <w:t>и</w:t>
            </w:r>
            <w:r w:rsidRPr="00A45342">
              <w:rPr>
                <w:sz w:val="20"/>
                <w:szCs w:val="20"/>
              </w:rPr>
              <w:t xml:space="preserve"> је инвентар </w:t>
            </w:r>
            <w:r w:rsidR="008E72E2" w:rsidRPr="00A45342">
              <w:rPr>
                <w:sz w:val="20"/>
                <w:szCs w:val="20"/>
              </w:rPr>
              <w:t xml:space="preserve">погођеног </w:t>
            </w:r>
            <w:r w:rsidRPr="00A45342">
              <w:rPr>
                <w:sz w:val="20"/>
                <w:szCs w:val="20"/>
              </w:rPr>
              <w:t>земљишта и формалних власника</w:t>
            </w:r>
            <w:r w:rsidR="008E72E2">
              <w:rPr>
                <w:sz w:val="20"/>
                <w:szCs w:val="20"/>
                <w:lang w:val="sr-Cyrl-RS"/>
              </w:rPr>
              <w:t>,</w:t>
            </w:r>
            <w:r w:rsidRPr="00A45342">
              <w:rPr>
                <w:sz w:val="20"/>
                <w:szCs w:val="20"/>
              </w:rPr>
              <w:t xml:space="preserve"> без решавања социо-економских питања.</w:t>
            </w:r>
          </w:p>
        </w:tc>
        <w:tc>
          <w:tcPr>
            <w:tcW w:w="4395" w:type="dxa"/>
            <w:shd w:val="clear" w:color="auto" w:fill="auto"/>
            <w:tcMar>
              <w:top w:w="80" w:type="dxa"/>
              <w:left w:w="80" w:type="dxa"/>
              <w:bottom w:w="80" w:type="dxa"/>
              <w:right w:w="80" w:type="dxa"/>
            </w:tcMar>
            <w:vAlign w:val="center"/>
          </w:tcPr>
          <w:p w14:paraId="4F8BB150" w14:textId="7CD40527" w:rsidR="00E97083" w:rsidRPr="00A45342" w:rsidRDefault="00E97083" w:rsidP="009B6E7D">
            <w:pPr>
              <w:spacing w:before="40" w:after="40" w:line="240" w:lineRule="auto"/>
              <w:rPr>
                <w:sz w:val="20"/>
                <w:szCs w:val="20"/>
              </w:rPr>
            </w:pPr>
            <w:r w:rsidRPr="00A45342">
              <w:rPr>
                <w:sz w:val="20"/>
                <w:szCs w:val="20"/>
              </w:rPr>
              <w:t>План расељавања се припрема пропорционално ризицима и утицајима повезаним са (по</w:t>
            </w:r>
            <w:r w:rsidR="008E72E2">
              <w:rPr>
                <w:sz w:val="20"/>
                <w:szCs w:val="20"/>
                <w:lang w:val="sr-Cyrl-RS"/>
              </w:rPr>
              <w:t>т</w:t>
            </w:r>
            <w:r w:rsidRPr="00A45342">
              <w:rPr>
                <w:sz w:val="20"/>
                <w:szCs w:val="20"/>
              </w:rPr>
              <w:t xml:space="preserve">)пројектима. Тамо где је вероватна природа или </w:t>
            </w:r>
            <w:r w:rsidR="008E72E2">
              <w:rPr>
                <w:sz w:val="20"/>
                <w:szCs w:val="20"/>
                <w:lang w:val="sr-Cyrl-RS"/>
              </w:rPr>
              <w:t>обим</w:t>
            </w:r>
            <w:r w:rsidRPr="00A45342">
              <w:rPr>
                <w:sz w:val="20"/>
                <w:szCs w:val="20"/>
              </w:rPr>
              <w:t xml:space="preserve"> откупа земљишта или ограничења коришћења земљишта непозната, припрема се </w:t>
            </w:r>
            <w:r w:rsidR="008E72E2">
              <w:rPr>
                <w:sz w:val="20"/>
                <w:szCs w:val="20"/>
                <w:lang w:val="sr-Cyrl-RS"/>
              </w:rPr>
              <w:t>ОПР</w:t>
            </w:r>
            <w:r w:rsidRPr="00A45342">
              <w:rPr>
                <w:sz w:val="20"/>
                <w:szCs w:val="20"/>
              </w:rPr>
              <w:t xml:space="preserve">. Попис и социоекономска истраживања морају се спровести да би се идентификовали </w:t>
            </w:r>
            <w:r w:rsidR="008E72E2">
              <w:rPr>
                <w:sz w:val="20"/>
                <w:szCs w:val="20"/>
                <w:lang w:val="sr-Cyrl-RS"/>
              </w:rPr>
              <w:t>стране погођене пројектом</w:t>
            </w:r>
            <w:r w:rsidRPr="00A45342">
              <w:rPr>
                <w:sz w:val="20"/>
                <w:szCs w:val="20"/>
              </w:rPr>
              <w:t xml:space="preserve">, њихове демографске и социоекономске карактеристике, инвентар имовине погођене, величина губитака и обим расељавања, информације о </w:t>
            </w:r>
            <w:r w:rsidR="008E72E2">
              <w:rPr>
                <w:sz w:val="20"/>
                <w:szCs w:val="20"/>
                <w:lang w:val="sr-Cyrl-RS"/>
              </w:rPr>
              <w:t>осетљивим</w:t>
            </w:r>
            <w:r w:rsidRPr="00A45342">
              <w:rPr>
                <w:sz w:val="20"/>
                <w:szCs w:val="20"/>
              </w:rPr>
              <w:t xml:space="preserve"> групама или лицима и додатне студије које </w:t>
            </w:r>
            <w:r w:rsidR="008E72E2">
              <w:rPr>
                <w:sz w:val="20"/>
                <w:szCs w:val="20"/>
                <w:lang w:val="sr-Cyrl-RS"/>
              </w:rPr>
              <w:t>СБ</w:t>
            </w:r>
            <w:r w:rsidRPr="00A45342">
              <w:rPr>
                <w:sz w:val="20"/>
                <w:szCs w:val="20"/>
              </w:rPr>
              <w:t xml:space="preserve"> сматра релевантним.</w:t>
            </w:r>
          </w:p>
        </w:tc>
        <w:tc>
          <w:tcPr>
            <w:tcW w:w="4252" w:type="dxa"/>
            <w:shd w:val="clear" w:color="auto" w:fill="auto"/>
            <w:tcMar>
              <w:top w:w="80" w:type="dxa"/>
              <w:left w:w="80" w:type="dxa"/>
              <w:bottom w:w="80" w:type="dxa"/>
              <w:right w:w="80" w:type="dxa"/>
            </w:tcMar>
            <w:vAlign w:val="center"/>
          </w:tcPr>
          <w:p w14:paraId="3D1E36B6" w14:textId="57186669" w:rsidR="00E97083" w:rsidRPr="00A45342" w:rsidRDefault="008E72E2" w:rsidP="009B6E7D">
            <w:pPr>
              <w:spacing w:before="40" w:after="40" w:line="240" w:lineRule="auto"/>
              <w:rPr>
                <w:sz w:val="20"/>
                <w:szCs w:val="20"/>
              </w:rPr>
            </w:pPr>
            <w:r>
              <w:rPr>
                <w:sz w:val="20"/>
                <w:szCs w:val="20"/>
                <w:lang w:val="sr-Cyrl-RS"/>
              </w:rPr>
              <w:t>По потреби се развијају</w:t>
            </w:r>
            <w:r w:rsidR="00E97083" w:rsidRPr="00A45342">
              <w:rPr>
                <w:sz w:val="20"/>
                <w:szCs w:val="20"/>
              </w:rPr>
              <w:t xml:space="preserve"> </w:t>
            </w:r>
            <w:r>
              <w:rPr>
                <w:sz w:val="20"/>
                <w:szCs w:val="20"/>
                <w:lang w:val="sr-Cyrl-RS"/>
              </w:rPr>
              <w:t>ОПР</w:t>
            </w:r>
            <w:r w:rsidR="00E97083" w:rsidRPr="00A45342">
              <w:rPr>
                <w:sz w:val="20"/>
                <w:szCs w:val="20"/>
              </w:rPr>
              <w:t xml:space="preserve"> и </w:t>
            </w:r>
            <w:r>
              <w:rPr>
                <w:sz w:val="20"/>
                <w:szCs w:val="20"/>
                <w:lang w:val="sr-Cyrl-RS"/>
              </w:rPr>
              <w:t>АПР</w:t>
            </w:r>
            <w:r w:rsidR="00E97083" w:rsidRPr="00A45342">
              <w:rPr>
                <w:sz w:val="20"/>
                <w:szCs w:val="20"/>
              </w:rPr>
              <w:t xml:space="preserve">-ови </w:t>
            </w:r>
            <w:r>
              <w:rPr>
                <w:sz w:val="20"/>
                <w:szCs w:val="20"/>
                <w:lang w:val="sr-Cyrl-RS"/>
              </w:rPr>
              <w:t>за конкретне</w:t>
            </w:r>
            <w:r w:rsidR="00E97083" w:rsidRPr="00A45342">
              <w:rPr>
                <w:sz w:val="20"/>
                <w:szCs w:val="20"/>
              </w:rPr>
              <w:t xml:space="preserve"> локациј</w:t>
            </w:r>
            <w:r>
              <w:rPr>
                <w:sz w:val="20"/>
                <w:szCs w:val="20"/>
                <w:lang w:val="sr-Cyrl-RS"/>
              </w:rPr>
              <w:t xml:space="preserve">е </w:t>
            </w:r>
            <w:r w:rsidR="00E97083" w:rsidRPr="00A45342">
              <w:rPr>
                <w:sz w:val="20"/>
                <w:szCs w:val="20"/>
              </w:rPr>
              <w:t xml:space="preserve">у складу са ЕСС5, поред националних законских </w:t>
            </w:r>
            <w:r>
              <w:rPr>
                <w:sz w:val="20"/>
                <w:szCs w:val="20"/>
                <w:lang w:val="sr-Cyrl-RS"/>
              </w:rPr>
              <w:t>решења</w:t>
            </w:r>
            <w:r w:rsidR="00E97083" w:rsidRPr="00A45342">
              <w:rPr>
                <w:sz w:val="20"/>
                <w:szCs w:val="20"/>
              </w:rPr>
              <w:t xml:space="preserve">. Попис и социоекономско истраживање спроведено у складу са захтевима Светске банке поред </w:t>
            </w:r>
            <w:r>
              <w:rPr>
                <w:sz w:val="20"/>
                <w:szCs w:val="20"/>
                <w:lang w:val="sr-Cyrl-RS"/>
              </w:rPr>
              <w:t>прописа</w:t>
            </w:r>
            <w:r w:rsidR="00E97083" w:rsidRPr="00A45342">
              <w:rPr>
                <w:sz w:val="20"/>
                <w:szCs w:val="20"/>
              </w:rPr>
              <w:t xml:space="preserve"> националног законодавства</w:t>
            </w:r>
          </w:p>
          <w:p w14:paraId="4B25A621" w14:textId="77777777" w:rsidR="00E97083" w:rsidRPr="00A45342" w:rsidRDefault="00E97083" w:rsidP="009B6E7D">
            <w:pPr>
              <w:spacing w:before="40" w:after="40" w:line="240" w:lineRule="auto"/>
              <w:rPr>
                <w:sz w:val="20"/>
                <w:szCs w:val="20"/>
              </w:rPr>
            </w:pPr>
          </w:p>
        </w:tc>
      </w:tr>
      <w:tr w:rsidR="00E97083" w:rsidRPr="000216B6" w14:paraId="433BC2B4" w14:textId="77777777" w:rsidTr="00E97083">
        <w:tblPrEx>
          <w:shd w:val="clear" w:color="auto" w:fill="CADEE5"/>
        </w:tblPrEx>
        <w:trPr>
          <w:cantSplit/>
          <w:trHeight w:val="796"/>
        </w:trPr>
        <w:tc>
          <w:tcPr>
            <w:tcW w:w="1696" w:type="dxa"/>
            <w:shd w:val="clear" w:color="auto" w:fill="auto"/>
            <w:tcMar>
              <w:top w:w="80" w:type="dxa"/>
              <w:left w:w="80" w:type="dxa"/>
              <w:bottom w:w="80" w:type="dxa"/>
              <w:right w:w="80" w:type="dxa"/>
            </w:tcMar>
            <w:vAlign w:val="center"/>
          </w:tcPr>
          <w:p w14:paraId="3B080A02" w14:textId="6F3BA8AD" w:rsidR="00E97083" w:rsidRPr="006F59B6" w:rsidRDefault="00E97083" w:rsidP="009B6E7D">
            <w:pPr>
              <w:spacing w:before="40" w:after="40" w:line="240" w:lineRule="auto"/>
              <w:rPr>
                <w:sz w:val="20"/>
                <w:szCs w:val="20"/>
                <w:lang w:val="sr-Cyrl-RS"/>
              </w:rPr>
            </w:pPr>
            <w:r w:rsidRPr="00A45342">
              <w:rPr>
                <w:sz w:val="20"/>
                <w:szCs w:val="20"/>
              </w:rPr>
              <w:t xml:space="preserve">Избегавање и минимизирање недобровољног </w:t>
            </w:r>
            <w:r w:rsidR="006F59B6">
              <w:rPr>
                <w:sz w:val="20"/>
                <w:szCs w:val="20"/>
                <w:lang w:val="sr-Cyrl-RS"/>
              </w:rPr>
              <w:t>расељавања</w:t>
            </w:r>
          </w:p>
        </w:tc>
        <w:tc>
          <w:tcPr>
            <w:tcW w:w="3402" w:type="dxa"/>
            <w:shd w:val="clear" w:color="auto" w:fill="auto"/>
            <w:tcMar>
              <w:top w:w="80" w:type="dxa"/>
              <w:left w:w="80" w:type="dxa"/>
              <w:bottom w:w="80" w:type="dxa"/>
              <w:right w:w="80" w:type="dxa"/>
            </w:tcMar>
            <w:vAlign w:val="center"/>
          </w:tcPr>
          <w:p w14:paraId="3E74B8FB" w14:textId="04531D54" w:rsidR="00E97083" w:rsidRPr="00A45342" w:rsidRDefault="00E97083" w:rsidP="009B6E7D">
            <w:pPr>
              <w:spacing w:before="40" w:after="40" w:line="240" w:lineRule="auto"/>
              <w:rPr>
                <w:sz w:val="20"/>
                <w:szCs w:val="20"/>
              </w:rPr>
            </w:pPr>
            <w:r w:rsidRPr="00A45342">
              <w:rPr>
                <w:sz w:val="20"/>
                <w:szCs w:val="20"/>
              </w:rPr>
              <w:t xml:space="preserve">Не постоје посебни захтеви за минимизирање недобровољног </w:t>
            </w:r>
            <w:r w:rsidR="00324DE4">
              <w:rPr>
                <w:sz w:val="20"/>
                <w:szCs w:val="20"/>
                <w:lang w:val="sr-Cyrl-RS"/>
              </w:rPr>
              <w:t>расељавања</w:t>
            </w:r>
            <w:r w:rsidRPr="00A45342">
              <w:rPr>
                <w:sz w:val="20"/>
                <w:szCs w:val="20"/>
              </w:rPr>
              <w:t xml:space="preserve">, иако је </w:t>
            </w:r>
            <w:r w:rsidR="00324DE4">
              <w:rPr>
                <w:sz w:val="20"/>
                <w:szCs w:val="20"/>
                <w:lang w:val="sr-Cyrl-RS"/>
              </w:rPr>
              <w:t xml:space="preserve">вишекритеријумска </w:t>
            </w:r>
            <w:r w:rsidRPr="00A45342">
              <w:rPr>
                <w:sz w:val="20"/>
                <w:szCs w:val="20"/>
              </w:rPr>
              <w:t>анализа део процеса адаптивног дизајна</w:t>
            </w:r>
            <w:r w:rsidR="00324DE4">
              <w:rPr>
                <w:sz w:val="20"/>
                <w:szCs w:val="20"/>
                <w:lang w:val="sr-Cyrl-RS"/>
              </w:rPr>
              <w:t xml:space="preserve"> пројекта</w:t>
            </w:r>
            <w:r w:rsidRPr="00A45342">
              <w:rPr>
                <w:sz w:val="20"/>
                <w:szCs w:val="20"/>
              </w:rPr>
              <w:t>.</w:t>
            </w:r>
          </w:p>
        </w:tc>
        <w:tc>
          <w:tcPr>
            <w:tcW w:w="4395" w:type="dxa"/>
            <w:shd w:val="clear" w:color="auto" w:fill="auto"/>
            <w:tcMar>
              <w:top w:w="80" w:type="dxa"/>
              <w:left w:w="80" w:type="dxa"/>
              <w:bottom w:w="80" w:type="dxa"/>
              <w:right w:w="80" w:type="dxa"/>
            </w:tcMar>
            <w:vAlign w:val="center"/>
          </w:tcPr>
          <w:p w14:paraId="77920A76" w14:textId="649EE2F0" w:rsidR="00E97083" w:rsidRPr="00A45342" w:rsidRDefault="00E97083" w:rsidP="009B6E7D">
            <w:pPr>
              <w:spacing w:before="40" w:after="40" w:line="240" w:lineRule="auto"/>
              <w:rPr>
                <w:sz w:val="20"/>
                <w:szCs w:val="20"/>
              </w:rPr>
            </w:pPr>
            <w:r w:rsidRPr="00A45342">
              <w:rPr>
                <w:sz w:val="20"/>
                <w:szCs w:val="20"/>
              </w:rPr>
              <w:t xml:space="preserve">Недобровољно </w:t>
            </w:r>
            <w:r w:rsidR="00324DE4">
              <w:rPr>
                <w:sz w:val="20"/>
                <w:szCs w:val="20"/>
                <w:lang w:val="sr-Cyrl-RS"/>
              </w:rPr>
              <w:t>расељавање</w:t>
            </w:r>
            <w:r w:rsidRPr="00A45342">
              <w:rPr>
                <w:sz w:val="20"/>
                <w:szCs w:val="20"/>
              </w:rPr>
              <w:t xml:space="preserve"> треба избегавати тамо где је то изводљиво или </w:t>
            </w:r>
            <w:r w:rsidR="00324DE4">
              <w:rPr>
                <w:sz w:val="20"/>
                <w:szCs w:val="20"/>
                <w:lang w:val="sr-Cyrl-RS"/>
              </w:rPr>
              <w:t xml:space="preserve">га </w:t>
            </w:r>
            <w:r w:rsidRPr="00A45342">
              <w:rPr>
                <w:sz w:val="20"/>
                <w:szCs w:val="20"/>
              </w:rPr>
              <w:t>свести на минимум, истраж</w:t>
            </w:r>
            <w:r w:rsidR="00324DE4">
              <w:rPr>
                <w:sz w:val="20"/>
                <w:szCs w:val="20"/>
                <w:lang w:val="sr-Cyrl-RS"/>
              </w:rPr>
              <w:t>ивши</w:t>
            </w:r>
            <w:r w:rsidRPr="00A45342">
              <w:rPr>
                <w:sz w:val="20"/>
                <w:szCs w:val="20"/>
              </w:rPr>
              <w:t xml:space="preserve"> све одрживе алтернативне пројекте.</w:t>
            </w:r>
          </w:p>
          <w:p w14:paraId="38A84442" w14:textId="7664E8A8" w:rsidR="00E97083" w:rsidRPr="00A45342" w:rsidRDefault="00E97083" w:rsidP="009B6E7D">
            <w:pPr>
              <w:spacing w:before="40" w:after="40" w:line="240" w:lineRule="auto"/>
              <w:rPr>
                <w:sz w:val="20"/>
                <w:szCs w:val="20"/>
              </w:rPr>
            </w:pPr>
            <w:r w:rsidRPr="00A45342">
              <w:rPr>
                <w:sz w:val="20"/>
                <w:szCs w:val="20"/>
              </w:rPr>
              <w:t>Зајмопримац ће размотрити изводљиве алтернативне пројек</w:t>
            </w:r>
            <w:r w:rsidR="00324DE4">
              <w:rPr>
                <w:sz w:val="20"/>
                <w:szCs w:val="20"/>
                <w:lang w:val="sr-Cyrl-RS"/>
              </w:rPr>
              <w:t>те</w:t>
            </w:r>
            <w:r w:rsidRPr="00A45342">
              <w:rPr>
                <w:sz w:val="20"/>
                <w:szCs w:val="20"/>
              </w:rPr>
              <w:t xml:space="preserve"> како би </w:t>
            </w:r>
            <w:r w:rsidR="00324DE4">
              <w:rPr>
                <w:sz w:val="20"/>
                <w:szCs w:val="20"/>
                <w:lang w:val="sr-Cyrl-RS"/>
              </w:rPr>
              <w:t xml:space="preserve">расељавање </w:t>
            </w:r>
            <w:r w:rsidRPr="00A45342">
              <w:rPr>
                <w:sz w:val="20"/>
                <w:szCs w:val="20"/>
              </w:rPr>
              <w:t>избег</w:t>
            </w:r>
            <w:r w:rsidR="00324DE4">
              <w:rPr>
                <w:sz w:val="20"/>
                <w:szCs w:val="20"/>
                <w:lang w:val="sr-Cyrl-RS"/>
              </w:rPr>
              <w:t>л</w:t>
            </w:r>
            <w:r w:rsidRPr="00A45342">
              <w:rPr>
                <w:sz w:val="20"/>
                <w:szCs w:val="20"/>
              </w:rPr>
              <w:t xml:space="preserve">о или барем </w:t>
            </w:r>
            <w:r w:rsidR="00324DE4">
              <w:rPr>
                <w:sz w:val="20"/>
                <w:szCs w:val="20"/>
                <w:lang w:val="sr-Cyrl-RS"/>
              </w:rPr>
              <w:t>свело на најмању могућу меру</w:t>
            </w:r>
            <w:r w:rsidRPr="00A45342">
              <w:rPr>
                <w:sz w:val="20"/>
                <w:szCs w:val="20"/>
              </w:rPr>
              <w:t>.</w:t>
            </w:r>
          </w:p>
        </w:tc>
        <w:tc>
          <w:tcPr>
            <w:tcW w:w="4252" w:type="dxa"/>
            <w:shd w:val="clear" w:color="auto" w:fill="auto"/>
            <w:tcMar>
              <w:top w:w="80" w:type="dxa"/>
              <w:left w:w="80" w:type="dxa"/>
              <w:bottom w:w="80" w:type="dxa"/>
              <w:right w:w="80" w:type="dxa"/>
            </w:tcMar>
            <w:vAlign w:val="center"/>
          </w:tcPr>
          <w:p w14:paraId="2A4F6754" w14:textId="2A31EDEE" w:rsidR="00E97083" w:rsidRPr="00A45342" w:rsidRDefault="008E72E2" w:rsidP="009B6E7D">
            <w:pPr>
              <w:spacing w:before="40" w:after="40" w:line="240" w:lineRule="auto"/>
              <w:rPr>
                <w:sz w:val="20"/>
                <w:szCs w:val="20"/>
              </w:rPr>
            </w:pPr>
            <w:r>
              <w:rPr>
                <w:sz w:val="20"/>
                <w:szCs w:val="20"/>
                <w:lang w:val="sr-Cyrl-RS"/>
              </w:rPr>
              <w:t>ЈУП</w:t>
            </w:r>
            <w:r w:rsidR="00E97083" w:rsidRPr="00A45342">
              <w:rPr>
                <w:sz w:val="20"/>
                <w:szCs w:val="20"/>
              </w:rPr>
              <w:t xml:space="preserve"> ће настојати да минимизира физичко </w:t>
            </w:r>
            <w:r>
              <w:rPr>
                <w:sz w:val="20"/>
                <w:szCs w:val="20"/>
                <w:lang w:val="sr-Cyrl-RS"/>
              </w:rPr>
              <w:t>односно</w:t>
            </w:r>
            <w:r w:rsidR="00E97083" w:rsidRPr="00A45342">
              <w:rPr>
                <w:sz w:val="20"/>
                <w:szCs w:val="20"/>
              </w:rPr>
              <w:t xml:space="preserve"> економско расељавање. Све алтернативе и мере које се истраже </w:t>
            </w:r>
            <w:r>
              <w:rPr>
                <w:sz w:val="20"/>
                <w:szCs w:val="20"/>
                <w:lang w:val="sr-Cyrl-RS"/>
              </w:rPr>
              <w:t>у циљу</w:t>
            </w:r>
            <w:r w:rsidR="00E97083" w:rsidRPr="00A45342">
              <w:rPr>
                <w:sz w:val="20"/>
                <w:szCs w:val="20"/>
              </w:rPr>
              <w:t xml:space="preserve"> избега</w:t>
            </w:r>
            <w:r>
              <w:rPr>
                <w:sz w:val="20"/>
                <w:szCs w:val="20"/>
                <w:lang w:val="sr-Cyrl-RS"/>
              </w:rPr>
              <w:t>вања</w:t>
            </w:r>
            <w:r w:rsidR="00E97083" w:rsidRPr="00A45342">
              <w:rPr>
                <w:sz w:val="20"/>
                <w:szCs w:val="20"/>
              </w:rPr>
              <w:t xml:space="preserve"> или минимиз</w:t>
            </w:r>
            <w:r>
              <w:rPr>
                <w:sz w:val="20"/>
                <w:szCs w:val="20"/>
                <w:lang w:val="sr-Cyrl-RS"/>
              </w:rPr>
              <w:t>овања</w:t>
            </w:r>
            <w:r w:rsidR="00E97083" w:rsidRPr="00A45342">
              <w:rPr>
                <w:sz w:val="20"/>
                <w:szCs w:val="20"/>
              </w:rPr>
              <w:t xml:space="preserve"> негатив</w:t>
            </w:r>
            <w:r>
              <w:rPr>
                <w:sz w:val="20"/>
                <w:szCs w:val="20"/>
                <w:lang w:val="sr-Cyrl-RS"/>
              </w:rPr>
              <w:t>ног</w:t>
            </w:r>
            <w:r w:rsidR="00E97083" w:rsidRPr="00A45342">
              <w:rPr>
                <w:sz w:val="20"/>
                <w:szCs w:val="20"/>
              </w:rPr>
              <w:t xml:space="preserve"> утицај</w:t>
            </w:r>
            <w:r>
              <w:rPr>
                <w:sz w:val="20"/>
                <w:szCs w:val="20"/>
                <w:lang w:val="sr-Cyrl-RS"/>
              </w:rPr>
              <w:t>а</w:t>
            </w:r>
            <w:r w:rsidR="00E97083" w:rsidRPr="00A45342">
              <w:rPr>
                <w:sz w:val="20"/>
                <w:szCs w:val="20"/>
              </w:rPr>
              <w:t xml:space="preserve"> биће забележени у интерном периодичном (месечном или тромесечном) извештају који захтева Светска банка.</w:t>
            </w:r>
          </w:p>
        </w:tc>
      </w:tr>
      <w:tr w:rsidR="00E97083" w:rsidRPr="000216B6" w14:paraId="2B817151" w14:textId="77777777" w:rsidTr="00E97083">
        <w:tblPrEx>
          <w:shd w:val="clear" w:color="auto" w:fill="CADEE5"/>
        </w:tblPrEx>
        <w:trPr>
          <w:cantSplit/>
          <w:trHeight w:val="1027"/>
        </w:trPr>
        <w:tc>
          <w:tcPr>
            <w:tcW w:w="1696" w:type="dxa"/>
            <w:shd w:val="clear" w:color="auto" w:fill="auto"/>
            <w:tcMar>
              <w:top w:w="80" w:type="dxa"/>
              <w:left w:w="80" w:type="dxa"/>
              <w:bottom w:w="80" w:type="dxa"/>
              <w:right w:w="80" w:type="dxa"/>
            </w:tcMar>
            <w:vAlign w:val="center"/>
          </w:tcPr>
          <w:p w14:paraId="66A94E47" w14:textId="4815B3A2" w:rsidR="00E97083" w:rsidRPr="006F59B6" w:rsidRDefault="00E97083" w:rsidP="009B6E7D">
            <w:pPr>
              <w:spacing w:before="40" w:after="40" w:line="240" w:lineRule="auto"/>
              <w:rPr>
                <w:sz w:val="20"/>
                <w:szCs w:val="20"/>
                <w:lang w:val="sr-Cyrl-RS"/>
              </w:rPr>
            </w:pPr>
            <w:r w:rsidRPr="00A45342">
              <w:rPr>
                <w:sz w:val="20"/>
                <w:szCs w:val="20"/>
              </w:rPr>
              <w:lastRenderedPageBreak/>
              <w:t xml:space="preserve">Јавне консултације о инструментима за </w:t>
            </w:r>
            <w:r w:rsidR="006F59B6">
              <w:rPr>
                <w:sz w:val="20"/>
                <w:szCs w:val="20"/>
                <w:lang w:val="sr-Cyrl-RS"/>
              </w:rPr>
              <w:t>расељавање</w:t>
            </w:r>
          </w:p>
        </w:tc>
        <w:tc>
          <w:tcPr>
            <w:tcW w:w="3402" w:type="dxa"/>
            <w:shd w:val="clear" w:color="auto" w:fill="auto"/>
            <w:tcMar>
              <w:top w:w="80" w:type="dxa"/>
              <w:left w:w="80" w:type="dxa"/>
              <w:bottom w:w="80" w:type="dxa"/>
              <w:right w:w="80" w:type="dxa"/>
            </w:tcMar>
            <w:vAlign w:val="center"/>
          </w:tcPr>
          <w:p w14:paraId="082CE04C" w14:textId="0BB516A1" w:rsidR="00E97083" w:rsidRPr="00A45342" w:rsidRDefault="00E97083" w:rsidP="009B6E7D">
            <w:pPr>
              <w:spacing w:before="40" w:after="40" w:line="240" w:lineRule="auto"/>
              <w:rPr>
                <w:sz w:val="20"/>
                <w:szCs w:val="20"/>
              </w:rPr>
            </w:pPr>
            <w:r w:rsidRPr="00A45342">
              <w:rPr>
                <w:sz w:val="20"/>
                <w:szCs w:val="20"/>
              </w:rPr>
              <w:t xml:space="preserve">Формални носиоци </w:t>
            </w:r>
            <w:r w:rsidR="00324DE4">
              <w:rPr>
                <w:sz w:val="20"/>
                <w:szCs w:val="20"/>
                <w:lang w:val="sr-Cyrl-RS"/>
              </w:rPr>
              <w:t xml:space="preserve">права </w:t>
            </w:r>
            <w:r w:rsidRPr="00A45342">
              <w:rPr>
                <w:sz w:val="20"/>
                <w:szCs w:val="20"/>
              </w:rPr>
              <w:t xml:space="preserve">својине (укључујући и оне са препознатим правима) контактирају се </w:t>
            </w:r>
            <w:r w:rsidR="00324DE4">
              <w:rPr>
                <w:sz w:val="20"/>
                <w:szCs w:val="20"/>
                <w:lang w:val="sr-Cyrl-RS"/>
              </w:rPr>
              <w:t>искључиво</w:t>
            </w:r>
            <w:r w:rsidRPr="00A45342">
              <w:rPr>
                <w:sz w:val="20"/>
                <w:szCs w:val="20"/>
              </w:rPr>
              <w:t xml:space="preserve"> у самом процесу експропријације. Не постоје услови за јавне консултације осим фазе просторног планирања према Закону о планирању и изградњи.</w:t>
            </w:r>
          </w:p>
        </w:tc>
        <w:tc>
          <w:tcPr>
            <w:tcW w:w="4395" w:type="dxa"/>
            <w:shd w:val="clear" w:color="auto" w:fill="auto"/>
            <w:tcMar>
              <w:top w:w="80" w:type="dxa"/>
              <w:left w:w="80" w:type="dxa"/>
              <w:bottom w:w="80" w:type="dxa"/>
              <w:right w:w="80" w:type="dxa"/>
            </w:tcMar>
            <w:vAlign w:val="center"/>
          </w:tcPr>
          <w:p w14:paraId="359F3898" w14:textId="74A5A16B" w:rsidR="00E97083" w:rsidRPr="00A45342" w:rsidRDefault="00324DE4" w:rsidP="009B6E7D">
            <w:pPr>
              <w:spacing w:before="40" w:after="40" w:line="240" w:lineRule="auto"/>
              <w:rPr>
                <w:sz w:val="20"/>
                <w:szCs w:val="20"/>
              </w:rPr>
            </w:pPr>
            <w:r>
              <w:rPr>
                <w:sz w:val="20"/>
                <w:szCs w:val="20"/>
                <w:lang w:val="sr-Cyrl-RS"/>
              </w:rPr>
              <w:t>Т</w:t>
            </w:r>
            <w:r w:rsidRPr="00A45342">
              <w:rPr>
                <w:sz w:val="20"/>
                <w:szCs w:val="20"/>
              </w:rPr>
              <w:t xml:space="preserve">оком припреме и </w:t>
            </w:r>
            <w:r>
              <w:rPr>
                <w:sz w:val="20"/>
                <w:szCs w:val="20"/>
                <w:lang w:val="sr-Cyrl-RS"/>
              </w:rPr>
              <w:t>спровођења</w:t>
            </w:r>
            <w:r w:rsidRPr="00A45342">
              <w:rPr>
                <w:sz w:val="20"/>
                <w:szCs w:val="20"/>
              </w:rPr>
              <w:t xml:space="preserve"> инструмената за </w:t>
            </w:r>
            <w:r>
              <w:rPr>
                <w:sz w:val="20"/>
                <w:szCs w:val="20"/>
                <w:lang w:val="sr-Cyrl-RS"/>
              </w:rPr>
              <w:t>расељавање</w:t>
            </w:r>
            <w:r w:rsidRPr="00A45342">
              <w:rPr>
                <w:sz w:val="20"/>
                <w:szCs w:val="20"/>
              </w:rPr>
              <w:t xml:space="preserve"> и током свих фаза </w:t>
            </w:r>
            <w:r>
              <w:rPr>
                <w:sz w:val="20"/>
                <w:szCs w:val="20"/>
                <w:lang w:val="sr-Cyrl-RS"/>
              </w:rPr>
              <w:t>п</w:t>
            </w:r>
            <w:r w:rsidRPr="00A45342">
              <w:rPr>
                <w:sz w:val="20"/>
                <w:szCs w:val="20"/>
              </w:rPr>
              <w:t>ројекта</w:t>
            </w:r>
            <w:r w:rsidRPr="00A45342">
              <w:rPr>
                <w:sz w:val="20"/>
                <w:szCs w:val="20"/>
              </w:rPr>
              <w:t xml:space="preserve"> </w:t>
            </w:r>
            <w:r>
              <w:rPr>
                <w:sz w:val="20"/>
                <w:szCs w:val="20"/>
                <w:lang w:val="sr-Cyrl-RS"/>
              </w:rPr>
              <w:t>спроводе се с</w:t>
            </w:r>
            <w:r w:rsidR="00E97083" w:rsidRPr="00A45342">
              <w:rPr>
                <w:sz w:val="20"/>
                <w:szCs w:val="20"/>
              </w:rPr>
              <w:t>мислене консултације с погођеним особама и заједницама, локалним властима и другим заинтересованим странама.</w:t>
            </w:r>
          </w:p>
        </w:tc>
        <w:tc>
          <w:tcPr>
            <w:tcW w:w="4252" w:type="dxa"/>
            <w:shd w:val="clear" w:color="auto" w:fill="auto"/>
            <w:tcMar>
              <w:top w:w="80" w:type="dxa"/>
              <w:left w:w="80" w:type="dxa"/>
              <w:bottom w:w="80" w:type="dxa"/>
              <w:right w:w="80" w:type="dxa"/>
            </w:tcMar>
            <w:vAlign w:val="center"/>
          </w:tcPr>
          <w:p w14:paraId="384AE008" w14:textId="76DB3211" w:rsidR="00E97083" w:rsidRPr="00A45342" w:rsidRDefault="00E97083" w:rsidP="009B6E7D">
            <w:pPr>
              <w:spacing w:before="40" w:after="40" w:line="240" w:lineRule="auto"/>
              <w:rPr>
                <w:sz w:val="20"/>
                <w:szCs w:val="20"/>
              </w:rPr>
            </w:pPr>
            <w:r w:rsidRPr="00A45342">
              <w:rPr>
                <w:sz w:val="20"/>
                <w:szCs w:val="20"/>
              </w:rPr>
              <w:t xml:space="preserve">Национално законодавство не </w:t>
            </w:r>
            <w:r w:rsidR="008E72E2">
              <w:rPr>
                <w:sz w:val="20"/>
                <w:szCs w:val="20"/>
                <w:lang w:val="sr-Cyrl-RS"/>
              </w:rPr>
              <w:t>изискује</w:t>
            </w:r>
            <w:r w:rsidRPr="00A45342">
              <w:rPr>
                <w:sz w:val="20"/>
                <w:szCs w:val="20"/>
              </w:rPr>
              <w:t xml:space="preserve"> јавне консултације с лицима и заједницама </w:t>
            </w:r>
            <w:r w:rsidR="008E72E2" w:rsidRPr="00A45342">
              <w:rPr>
                <w:sz w:val="20"/>
                <w:szCs w:val="20"/>
              </w:rPr>
              <w:t xml:space="preserve">погођеним </w:t>
            </w:r>
            <w:r w:rsidR="008E72E2">
              <w:rPr>
                <w:sz w:val="20"/>
                <w:szCs w:val="20"/>
                <w:lang w:val="sr-Cyrl-RS"/>
              </w:rPr>
              <w:t xml:space="preserve">пројектом </w:t>
            </w:r>
            <w:r w:rsidRPr="00A45342">
              <w:rPr>
                <w:sz w:val="20"/>
                <w:szCs w:val="20"/>
              </w:rPr>
              <w:t xml:space="preserve">у обиму и досегу оних које предвиђа ЕСС. </w:t>
            </w:r>
            <w:r w:rsidR="008E72E2">
              <w:rPr>
                <w:sz w:val="20"/>
                <w:szCs w:val="20"/>
                <w:lang w:val="sr-Cyrl-RS"/>
              </w:rPr>
              <w:t>ЈУП</w:t>
            </w:r>
            <w:r w:rsidRPr="00A45342">
              <w:rPr>
                <w:sz w:val="20"/>
                <w:szCs w:val="20"/>
              </w:rPr>
              <w:t xml:space="preserve"> ће </w:t>
            </w:r>
            <w:r w:rsidR="008E72E2">
              <w:rPr>
                <w:sz w:val="20"/>
                <w:szCs w:val="20"/>
                <w:lang w:val="sr-Cyrl-RS"/>
              </w:rPr>
              <w:t>представити</w:t>
            </w:r>
            <w:r w:rsidRPr="00A45342">
              <w:rPr>
                <w:sz w:val="20"/>
                <w:szCs w:val="20"/>
              </w:rPr>
              <w:t xml:space="preserve"> </w:t>
            </w:r>
            <w:r w:rsidR="008E72E2">
              <w:rPr>
                <w:sz w:val="20"/>
                <w:szCs w:val="20"/>
                <w:lang w:val="sr-Cyrl-RS"/>
              </w:rPr>
              <w:t xml:space="preserve">странама погођеним пројектом </w:t>
            </w:r>
            <w:r w:rsidR="002A2EB7" w:rsidRPr="00A45342">
              <w:rPr>
                <w:sz w:val="20"/>
                <w:szCs w:val="20"/>
              </w:rPr>
              <w:t>и заинтересованим странама</w:t>
            </w:r>
            <w:r w:rsidR="002A2EB7">
              <w:rPr>
                <w:sz w:val="20"/>
                <w:szCs w:val="20"/>
                <w:lang w:val="sr-Cyrl-RS"/>
              </w:rPr>
              <w:t xml:space="preserve"> </w:t>
            </w:r>
            <w:r w:rsidR="008E72E2">
              <w:rPr>
                <w:sz w:val="20"/>
                <w:szCs w:val="20"/>
                <w:lang w:val="sr-Cyrl-RS"/>
              </w:rPr>
              <w:t>ОПР</w:t>
            </w:r>
            <w:r w:rsidRPr="00A45342">
              <w:rPr>
                <w:sz w:val="20"/>
                <w:szCs w:val="20"/>
              </w:rPr>
              <w:t xml:space="preserve"> и </w:t>
            </w:r>
            <w:r w:rsidR="008E72E2">
              <w:rPr>
                <w:sz w:val="20"/>
                <w:szCs w:val="20"/>
                <w:lang w:val="sr-Cyrl-RS"/>
              </w:rPr>
              <w:t>АПР-ове</w:t>
            </w:r>
            <w:r w:rsidRPr="00A45342">
              <w:rPr>
                <w:sz w:val="20"/>
                <w:szCs w:val="20"/>
              </w:rPr>
              <w:t xml:space="preserve"> (ако </w:t>
            </w:r>
            <w:r w:rsidR="008E72E2">
              <w:rPr>
                <w:sz w:val="20"/>
                <w:szCs w:val="20"/>
                <w:lang w:val="sr-Cyrl-RS"/>
              </w:rPr>
              <w:t>су</w:t>
            </w:r>
            <w:r w:rsidRPr="00A45342">
              <w:rPr>
                <w:sz w:val="20"/>
                <w:szCs w:val="20"/>
              </w:rPr>
              <w:t xml:space="preserve"> применљив</w:t>
            </w:r>
            <w:r w:rsidR="008E72E2">
              <w:rPr>
                <w:sz w:val="20"/>
                <w:szCs w:val="20"/>
                <w:lang w:val="sr-Cyrl-RS"/>
              </w:rPr>
              <w:t>и</w:t>
            </w:r>
            <w:r w:rsidRPr="00A45342">
              <w:rPr>
                <w:sz w:val="20"/>
                <w:szCs w:val="20"/>
              </w:rPr>
              <w:t>) и</w:t>
            </w:r>
            <w:r w:rsidR="002A2EB7">
              <w:rPr>
                <w:sz w:val="20"/>
                <w:szCs w:val="20"/>
                <w:lang w:val="sr-Cyrl-RS"/>
              </w:rPr>
              <w:t xml:space="preserve"> </w:t>
            </w:r>
            <w:r w:rsidRPr="00A45342">
              <w:rPr>
                <w:sz w:val="20"/>
                <w:szCs w:val="20"/>
              </w:rPr>
              <w:t>одржати консултативне састанке како је описано у овом ОП</w:t>
            </w:r>
            <w:r w:rsidR="002A2EB7">
              <w:rPr>
                <w:sz w:val="20"/>
                <w:szCs w:val="20"/>
                <w:lang w:val="sr-Cyrl-RS"/>
              </w:rPr>
              <w:t>Р</w:t>
            </w:r>
            <w:r w:rsidRPr="00A45342">
              <w:rPr>
                <w:sz w:val="20"/>
                <w:szCs w:val="20"/>
              </w:rPr>
              <w:t xml:space="preserve">-у током свих фаза </w:t>
            </w:r>
            <w:r w:rsidR="002A2EB7">
              <w:rPr>
                <w:sz w:val="20"/>
                <w:szCs w:val="20"/>
                <w:lang w:val="sr-Cyrl-RS"/>
              </w:rPr>
              <w:t>п</w:t>
            </w:r>
            <w:r w:rsidRPr="00A45342">
              <w:rPr>
                <w:sz w:val="20"/>
                <w:szCs w:val="20"/>
              </w:rPr>
              <w:t>ројекта.</w:t>
            </w:r>
          </w:p>
        </w:tc>
      </w:tr>
      <w:tr w:rsidR="00E97083" w:rsidRPr="000216B6" w14:paraId="12B68EF1" w14:textId="77777777" w:rsidTr="00E97083">
        <w:tblPrEx>
          <w:shd w:val="clear" w:color="auto" w:fill="CADEE5"/>
        </w:tblPrEx>
        <w:trPr>
          <w:cantSplit/>
          <w:trHeight w:val="1285"/>
        </w:trPr>
        <w:tc>
          <w:tcPr>
            <w:tcW w:w="1696" w:type="dxa"/>
            <w:shd w:val="clear" w:color="auto" w:fill="auto"/>
            <w:tcMar>
              <w:top w:w="80" w:type="dxa"/>
              <w:left w:w="80" w:type="dxa"/>
              <w:bottom w:w="80" w:type="dxa"/>
              <w:right w:w="80" w:type="dxa"/>
            </w:tcMar>
            <w:vAlign w:val="center"/>
          </w:tcPr>
          <w:p w14:paraId="1FE5052C" w14:textId="77777777" w:rsidR="00E97083" w:rsidRPr="00A45342" w:rsidRDefault="00E97083" w:rsidP="009B6E7D">
            <w:pPr>
              <w:spacing w:before="40" w:after="40" w:line="240" w:lineRule="auto"/>
              <w:rPr>
                <w:sz w:val="20"/>
                <w:szCs w:val="20"/>
              </w:rPr>
            </w:pPr>
            <w:r w:rsidRPr="00A45342">
              <w:rPr>
                <w:sz w:val="20"/>
                <w:szCs w:val="20"/>
              </w:rPr>
              <w:t>Крајњи датум за испуњавање услова и попис становништва</w:t>
            </w:r>
          </w:p>
        </w:tc>
        <w:tc>
          <w:tcPr>
            <w:tcW w:w="3402" w:type="dxa"/>
            <w:shd w:val="clear" w:color="auto" w:fill="auto"/>
            <w:tcMar>
              <w:top w:w="80" w:type="dxa"/>
              <w:left w:w="80" w:type="dxa"/>
              <w:bottom w:w="80" w:type="dxa"/>
              <w:right w:w="80" w:type="dxa"/>
            </w:tcMar>
            <w:vAlign w:val="center"/>
          </w:tcPr>
          <w:p w14:paraId="30042D2C" w14:textId="78DCB8D2" w:rsidR="00E97083" w:rsidRPr="00A45342" w:rsidRDefault="00E97083" w:rsidP="009B6E7D">
            <w:pPr>
              <w:spacing w:before="40" w:after="40" w:line="240" w:lineRule="auto"/>
              <w:rPr>
                <w:sz w:val="20"/>
                <w:szCs w:val="20"/>
              </w:rPr>
            </w:pPr>
            <w:r w:rsidRPr="00A45342">
              <w:rPr>
                <w:sz w:val="20"/>
                <w:szCs w:val="20"/>
              </w:rPr>
              <w:t>Инвестиције извршене након обавештења о предлогу за експропријацију неће бити надокнађене, осим ако су таква улагања била неизбежна.</w:t>
            </w:r>
          </w:p>
        </w:tc>
        <w:tc>
          <w:tcPr>
            <w:tcW w:w="4395" w:type="dxa"/>
            <w:shd w:val="clear" w:color="auto" w:fill="auto"/>
            <w:tcMar>
              <w:top w:w="80" w:type="dxa"/>
              <w:left w:w="80" w:type="dxa"/>
              <w:bottom w:w="80" w:type="dxa"/>
              <w:right w:w="80" w:type="dxa"/>
            </w:tcMar>
            <w:vAlign w:val="center"/>
          </w:tcPr>
          <w:p w14:paraId="35593E62" w14:textId="0A415D13" w:rsidR="00E97083" w:rsidRPr="00A45342" w:rsidRDefault="00607C88" w:rsidP="009B6E7D">
            <w:pPr>
              <w:spacing w:before="40" w:after="40" w:line="240" w:lineRule="auto"/>
              <w:rPr>
                <w:sz w:val="20"/>
                <w:szCs w:val="20"/>
              </w:rPr>
            </w:pPr>
            <w:r>
              <w:rPr>
                <w:sz w:val="20"/>
                <w:szCs w:val="20"/>
                <w:lang w:val="sr-Cyrl-RS"/>
              </w:rPr>
              <w:t>Попис обично почиње с датумом</w:t>
            </w:r>
            <w:r w:rsidR="00E97083" w:rsidRPr="00A45342">
              <w:rPr>
                <w:sz w:val="20"/>
                <w:szCs w:val="20"/>
              </w:rPr>
              <w:t xml:space="preserve"> </w:t>
            </w:r>
            <w:r>
              <w:rPr>
                <w:sz w:val="20"/>
                <w:szCs w:val="20"/>
                <w:lang w:val="sr-Cyrl-RS"/>
              </w:rPr>
              <w:t>пресека</w:t>
            </w:r>
            <w:r w:rsidR="00E97083" w:rsidRPr="00A45342">
              <w:rPr>
                <w:sz w:val="20"/>
                <w:szCs w:val="20"/>
              </w:rPr>
              <w:t xml:space="preserve">, </w:t>
            </w:r>
            <w:r>
              <w:rPr>
                <w:sz w:val="20"/>
                <w:szCs w:val="20"/>
                <w:lang w:val="sr-Cyrl-RS"/>
              </w:rPr>
              <w:t>мада</w:t>
            </w:r>
            <w:r w:rsidR="00E97083" w:rsidRPr="00A45342">
              <w:rPr>
                <w:sz w:val="20"/>
                <w:szCs w:val="20"/>
              </w:rPr>
              <w:t xml:space="preserve"> може </w:t>
            </w:r>
            <w:r>
              <w:rPr>
                <w:sz w:val="20"/>
                <w:szCs w:val="20"/>
                <w:lang w:val="sr-Cyrl-RS"/>
              </w:rPr>
              <w:t>почети</w:t>
            </w:r>
            <w:r w:rsidR="00E97083" w:rsidRPr="00A45342">
              <w:rPr>
                <w:sz w:val="20"/>
                <w:szCs w:val="20"/>
              </w:rPr>
              <w:t xml:space="preserve"> и </w:t>
            </w:r>
            <w:r>
              <w:rPr>
                <w:sz w:val="20"/>
                <w:szCs w:val="20"/>
                <w:lang w:val="sr-Cyrl-RS"/>
              </w:rPr>
              <w:t>на дан одређивања</w:t>
            </w:r>
            <w:r w:rsidR="00E97083" w:rsidRPr="00A45342">
              <w:rPr>
                <w:sz w:val="20"/>
                <w:szCs w:val="20"/>
              </w:rPr>
              <w:t xml:space="preserve"> пројектно</w:t>
            </w:r>
            <w:r>
              <w:rPr>
                <w:sz w:val="20"/>
                <w:szCs w:val="20"/>
                <w:lang w:val="sr-Cyrl-RS"/>
              </w:rPr>
              <w:t>г</w:t>
            </w:r>
            <w:r w:rsidR="00E97083" w:rsidRPr="00A45342">
              <w:rPr>
                <w:sz w:val="20"/>
                <w:szCs w:val="20"/>
              </w:rPr>
              <w:t xml:space="preserve"> подручј</w:t>
            </w:r>
            <w:r>
              <w:rPr>
                <w:sz w:val="20"/>
                <w:szCs w:val="20"/>
                <w:lang w:val="sr-Cyrl-RS"/>
              </w:rPr>
              <w:t>а</w:t>
            </w:r>
            <w:r w:rsidR="00E97083" w:rsidRPr="00A45342">
              <w:rPr>
                <w:sz w:val="20"/>
                <w:szCs w:val="20"/>
              </w:rPr>
              <w:t>, пре пописа, под условом да је дошло до ефективн</w:t>
            </w:r>
            <w:r>
              <w:rPr>
                <w:sz w:val="20"/>
                <w:szCs w:val="20"/>
                <w:lang w:val="sr-Cyrl-RS"/>
              </w:rPr>
              <w:t>ог</w:t>
            </w:r>
            <w:r w:rsidR="00E97083" w:rsidRPr="00A45342">
              <w:rPr>
                <w:sz w:val="20"/>
                <w:szCs w:val="20"/>
              </w:rPr>
              <w:t xml:space="preserve"> јавн</w:t>
            </w:r>
            <w:r>
              <w:rPr>
                <w:sz w:val="20"/>
                <w:szCs w:val="20"/>
                <w:lang w:val="sr-Cyrl-RS"/>
              </w:rPr>
              <w:t>ог објављивања</w:t>
            </w:r>
            <w:r w:rsidR="00E97083" w:rsidRPr="00A45342">
              <w:rPr>
                <w:sz w:val="20"/>
                <w:szCs w:val="20"/>
              </w:rPr>
              <w:t xml:space="preserve"> информација о </w:t>
            </w:r>
            <w:r>
              <w:rPr>
                <w:sz w:val="20"/>
                <w:szCs w:val="20"/>
                <w:lang w:val="sr-Cyrl-RS"/>
              </w:rPr>
              <w:t>пројектном</w:t>
            </w:r>
            <w:r w:rsidR="00E97083" w:rsidRPr="00A45342">
              <w:rPr>
                <w:sz w:val="20"/>
                <w:szCs w:val="20"/>
              </w:rPr>
              <w:t xml:space="preserve"> подручју и систематског и континуираног ширења</w:t>
            </w:r>
            <w:r>
              <w:rPr>
                <w:sz w:val="20"/>
                <w:szCs w:val="20"/>
                <w:lang w:val="sr-Cyrl-RS"/>
              </w:rPr>
              <w:t xml:space="preserve"> информација</w:t>
            </w:r>
            <w:r w:rsidR="00E97083" w:rsidRPr="00A45342">
              <w:rPr>
                <w:sz w:val="20"/>
                <w:szCs w:val="20"/>
              </w:rPr>
              <w:t xml:space="preserve"> након </w:t>
            </w:r>
            <w:r>
              <w:rPr>
                <w:sz w:val="20"/>
                <w:szCs w:val="20"/>
                <w:lang w:val="sr-Cyrl-RS"/>
              </w:rPr>
              <w:t>одрешења пројектног подручја</w:t>
            </w:r>
            <w:r w:rsidR="00E97083" w:rsidRPr="00A45342">
              <w:rPr>
                <w:sz w:val="20"/>
                <w:szCs w:val="20"/>
              </w:rPr>
              <w:t xml:space="preserve"> како би се спречио даљи прилив становништва.</w:t>
            </w:r>
          </w:p>
        </w:tc>
        <w:tc>
          <w:tcPr>
            <w:tcW w:w="4252" w:type="dxa"/>
            <w:shd w:val="clear" w:color="auto" w:fill="auto"/>
            <w:tcMar>
              <w:top w:w="80" w:type="dxa"/>
              <w:left w:w="80" w:type="dxa"/>
              <w:bottom w:w="80" w:type="dxa"/>
              <w:right w:w="80" w:type="dxa"/>
            </w:tcMar>
            <w:vAlign w:val="center"/>
          </w:tcPr>
          <w:p w14:paraId="3BBB1237" w14:textId="3AE7CF0C" w:rsidR="00E97083" w:rsidRPr="00A45342" w:rsidRDefault="002A2EB7" w:rsidP="009B6E7D">
            <w:pPr>
              <w:spacing w:before="40" w:after="40" w:line="240" w:lineRule="auto"/>
              <w:rPr>
                <w:sz w:val="20"/>
                <w:szCs w:val="20"/>
              </w:rPr>
            </w:pPr>
            <w:r>
              <w:rPr>
                <w:sz w:val="20"/>
                <w:szCs w:val="20"/>
                <w:lang w:val="sr-Cyrl-RS"/>
              </w:rPr>
              <w:t>Д</w:t>
            </w:r>
            <w:r w:rsidR="00E97083" w:rsidRPr="00A45342">
              <w:rPr>
                <w:sz w:val="20"/>
                <w:szCs w:val="20"/>
              </w:rPr>
              <w:t xml:space="preserve">атум </w:t>
            </w:r>
            <w:r>
              <w:rPr>
                <w:sz w:val="20"/>
                <w:szCs w:val="20"/>
                <w:lang w:val="sr-Cyrl-RS"/>
              </w:rPr>
              <w:t xml:space="preserve">пресека </w:t>
            </w:r>
            <w:r w:rsidR="00E97083" w:rsidRPr="00A45342">
              <w:rPr>
                <w:sz w:val="20"/>
                <w:szCs w:val="20"/>
              </w:rPr>
              <w:t xml:space="preserve">одговара сваком датуму </w:t>
            </w:r>
            <w:r w:rsidRPr="006C2684">
              <w:t>кад се надлежним органима упу</w:t>
            </w:r>
            <w:r>
              <w:rPr>
                <w:lang w:val="sr-Cyrl-RS"/>
              </w:rPr>
              <w:t>ти</w:t>
            </w:r>
            <w:r w:rsidRPr="006C2684">
              <w:t xml:space="preserve"> званични захтев за утврђивање јавног интереса</w:t>
            </w:r>
            <w:r w:rsidR="00E97083" w:rsidRPr="00A45342">
              <w:rPr>
                <w:sz w:val="20"/>
                <w:szCs w:val="20"/>
              </w:rPr>
              <w:t xml:space="preserve">. </w:t>
            </w:r>
            <w:r>
              <w:rPr>
                <w:sz w:val="20"/>
                <w:szCs w:val="20"/>
                <w:lang w:val="sr-Cyrl-RS"/>
              </w:rPr>
              <w:t>Њега</w:t>
            </w:r>
            <w:r w:rsidR="00E97083" w:rsidRPr="00A45342">
              <w:rPr>
                <w:sz w:val="20"/>
                <w:szCs w:val="20"/>
              </w:rPr>
              <w:t xml:space="preserve"> ће јавно објавити </w:t>
            </w:r>
            <w:r>
              <w:rPr>
                <w:sz w:val="20"/>
                <w:szCs w:val="20"/>
                <w:lang w:val="sr-Cyrl-RS"/>
              </w:rPr>
              <w:t>корисник експропријације</w:t>
            </w:r>
            <w:r w:rsidR="00E97083" w:rsidRPr="00A45342">
              <w:rPr>
                <w:sz w:val="20"/>
                <w:szCs w:val="20"/>
              </w:rPr>
              <w:t xml:space="preserve"> на свом званичном сајту, у локалним новинама, на огласним таблама на локалним самоуправама и на просторима које заједница  често користи, обавештавајући ширу јавност, власнике и кориснике о датуму </w:t>
            </w:r>
            <w:r>
              <w:rPr>
                <w:sz w:val="20"/>
                <w:szCs w:val="20"/>
                <w:lang w:val="sr-Cyrl-RS"/>
              </w:rPr>
              <w:t xml:space="preserve">пресека </w:t>
            </w:r>
            <w:r w:rsidR="00E97083" w:rsidRPr="00A45342">
              <w:rPr>
                <w:sz w:val="20"/>
                <w:szCs w:val="20"/>
              </w:rPr>
              <w:t>и контакт особ</w:t>
            </w:r>
            <w:r>
              <w:rPr>
                <w:sz w:val="20"/>
                <w:szCs w:val="20"/>
                <w:lang w:val="sr-Cyrl-RS"/>
              </w:rPr>
              <w:t>ама</w:t>
            </w:r>
            <w:r w:rsidR="00E97083" w:rsidRPr="00A45342">
              <w:rPr>
                <w:sz w:val="20"/>
                <w:szCs w:val="20"/>
              </w:rPr>
              <w:t xml:space="preserve"> кој</w:t>
            </w:r>
            <w:r>
              <w:rPr>
                <w:sz w:val="20"/>
                <w:szCs w:val="20"/>
                <w:lang w:val="sr-Cyrl-RS"/>
              </w:rPr>
              <w:t>има се стране погођене пројектом огу обратити</w:t>
            </w:r>
            <w:r w:rsidR="00E97083" w:rsidRPr="00A45342">
              <w:rPr>
                <w:sz w:val="20"/>
                <w:szCs w:val="20"/>
              </w:rPr>
              <w:t xml:space="preserve"> за д</w:t>
            </w:r>
            <w:r>
              <w:rPr>
                <w:sz w:val="20"/>
                <w:szCs w:val="20"/>
                <w:lang w:val="sr-Cyrl-RS"/>
              </w:rPr>
              <w:t>одатне</w:t>
            </w:r>
            <w:r w:rsidR="00E97083" w:rsidRPr="00A45342">
              <w:rPr>
                <w:sz w:val="20"/>
                <w:szCs w:val="20"/>
              </w:rPr>
              <w:t xml:space="preserve"> информације. Ове информације ће укључивати постављена упозорења да особе које се настањују у пројектном подручју након датума </w:t>
            </w:r>
            <w:r>
              <w:rPr>
                <w:sz w:val="20"/>
                <w:szCs w:val="20"/>
                <w:lang w:val="sr-Cyrl-RS"/>
              </w:rPr>
              <w:t xml:space="preserve">пресека </w:t>
            </w:r>
            <w:r w:rsidR="00E97083" w:rsidRPr="00A45342">
              <w:rPr>
                <w:sz w:val="20"/>
                <w:szCs w:val="20"/>
              </w:rPr>
              <w:t xml:space="preserve">могу бити предмет </w:t>
            </w:r>
            <w:r>
              <w:rPr>
                <w:sz w:val="20"/>
                <w:szCs w:val="20"/>
                <w:lang w:val="sr-Cyrl-RS"/>
              </w:rPr>
              <w:t>расељавања</w:t>
            </w:r>
            <w:r w:rsidR="00E97083" w:rsidRPr="00A45342">
              <w:rPr>
                <w:sz w:val="20"/>
                <w:szCs w:val="20"/>
              </w:rPr>
              <w:t>.</w:t>
            </w:r>
          </w:p>
        </w:tc>
      </w:tr>
      <w:tr w:rsidR="00E97083" w:rsidRPr="000216B6" w14:paraId="752A4A3B" w14:textId="77777777" w:rsidTr="00E97083">
        <w:tblPrEx>
          <w:shd w:val="clear" w:color="auto" w:fill="CADEE5"/>
        </w:tblPrEx>
        <w:trPr>
          <w:cantSplit/>
          <w:trHeight w:val="1305"/>
        </w:trPr>
        <w:tc>
          <w:tcPr>
            <w:tcW w:w="1696" w:type="dxa"/>
            <w:shd w:val="clear" w:color="auto" w:fill="auto"/>
            <w:tcMar>
              <w:top w:w="80" w:type="dxa"/>
              <w:left w:w="80" w:type="dxa"/>
              <w:bottom w:w="80" w:type="dxa"/>
              <w:right w:w="80" w:type="dxa"/>
            </w:tcMar>
            <w:vAlign w:val="center"/>
          </w:tcPr>
          <w:p w14:paraId="0096678E" w14:textId="77777777" w:rsidR="00E97083" w:rsidRPr="00A45342" w:rsidRDefault="00E97083" w:rsidP="009B6E7D">
            <w:pPr>
              <w:spacing w:before="40" w:after="40" w:line="240" w:lineRule="auto"/>
              <w:rPr>
                <w:sz w:val="20"/>
                <w:szCs w:val="20"/>
              </w:rPr>
            </w:pPr>
            <w:r w:rsidRPr="00A45342">
              <w:rPr>
                <w:sz w:val="20"/>
                <w:szCs w:val="20"/>
              </w:rPr>
              <w:lastRenderedPageBreak/>
              <w:t>Право на компензацију</w:t>
            </w:r>
          </w:p>
        </w:tc>
        <w:tc>
          <w:tcPr>
            <w:tcW w:w="3402" w:type="dxa"/>
            <w:shd w:val="clear" w:color="auto" w:fill="auto"/>
            <w:tcMar>
              <w:top w:w="80" w:type="dxa"/>
              <w:left w:w="80" w:type="dxa"/>
              <w:bottom w:w="80" w:type="dxa"/>
              <w:right w:w="80" w:type="dxa"/>
            </w:tcMar>
            <w:vAlign w:val="center"/>
          </w:tcPr>
          <w:p w14:paraId="250F6850" w14:textId="4702DEEE" w:rsidR="00E97083" w:rsidRPr="00A45342" w:rsidRDefault="00E97083" w:rsidP="009B6E7D">
            <w:pPr>
              <w:spacing w:before="40" w:after="40" w:line="240" w:lineRule="auto"/>
              <w:rPr>
                <w:sz w:val="20"/>
                <w:szCs w:val="20"/>
              </w:rPr>
            </w:pPr>
            <w:r w:rsidRPr="00A45342">
              <w:rPr>
                <w:sz w:val="20"/>
                <w:szCs w:val="20"/>
              </w:rPr>
              <w:t>Закон о експропријацији признаје само формалне носиоце својине и носиоце права препознатљив</w:t>
            </w:r>
            <w:r w:rsidR="00324DE4">
              <w:rPr>
                <w:sz w:val="20"/>
                <w:szCs w:val="20"/>
                <w:lang w:val="sr-Cyrl-RS"/>
              </w:rPr>
              <w:t>е</w:t>
            </w:r>
            <w:r w:rsidRPr="00A45342">
              <w:rPr>
                <w:sz w:val="20"/>
                <w:szCs w:val="20"/>
              </w:rPr>
              <w:t xml:space="preserve"> националним законима (фактично власништво).</w:t>
            </w:r>
          </w:p>
        </w:tc>
        <w:tc>
          <w:tcPr>
            <w:tcW w:w="4395" w:type="dxa"/>
            <w:shd w:val="clear" w:color="auto" w:fill="auto"/>
            <w:tcMar>
              <w:top w:w="80" w:type="dxa"/>
              <w:left w:w="80" w:type="dxa"/>
              <w:bottom w:w="80" w:type="dxa"/>
              <w:right w:w="80" w:type="dxa"/>
            </w:tcMar>
            <w:vAlign w:val="center"/>
          </w:tcPr>
          <w:p w14:paraId="57D25514" w14:textId="34922B14" w:rsidR="00E97083" w:rsidRPr="00A45342" w:rsidRDefault="00E97083" w:rsidP="009B6E7D">
            <w:pPr>
              <w:spacing w:before="40" w:after="40" w:line="240" w:lineRule="auto"/>
              <w:rPr>
                <w:sz w:val="20"/>
                <w:szCs w:val="20"/>
              </w:rPr>
            </w:pPr>
            <w:r w:rsidRPr="00A45342">
              <w:rPr>
                <w:sz w:val="20"/>
                <w:szCs w:val="20"/>
              </w:rPr>
              <w:t>Поред формалних власника, ЕСС5 такође признаје оне који немају препознатљиво законско право или право на земљиште које заузимају на датум пресека као квалификоване за помоћ при пресељењу и рехабилитацији и надокнаду за губитак неземљишне имовине по вредности замене.</w:t>
            </w:r>
          </w:p>
        </w:tc>
        <w:tc>
          <w:tcPr>
            <w:tcW w:w="4252" w:type="dxa"/>
            <w:shd w:val="clear" w:color="auto" w:fill="auto"/>
            <w:tcMar>
              <w:top w:w="80" w:type="dxa"/>
              <w:left w:w="80" w:type="dxa"/>
              <w:bottom w:w="80" w:type="dxa"/>
              <w:right w:w="80" w:type="dxa"/>
            </w:tcMar>
            <w:vAlign w:val="center"/>
          </w:tcPr>
          <w:p w14:paraId="3B16CFAF" w14:textId="6B689E7F" w:rsidR="00E97083" w:rsidRPr="00A45342" w:rsidRDefault="00E97083" w:rsidP="009B6E7D">
            <w:pPr>
              <w:spacing w:before="40" w:after="40" w:line="240" w:lineRule="auto"/>
              <w:rPr>
                <w:sz w:val="20"/>
                <w:szCs w:val="20"/>
              </w:rPr>
            </w:pPr>
            <w:r w:rsidRPr="00A45342">
              <w:rPr>
                <w:sz w:val="20"/>
                <w:szCs w:val="20"/>
              </w:rPr>
              <w:t xml:space="preserve">Надокнада и помоћ </w:t>
            </w:r>
            <w:r w:rsidR="002A2EB7">
              <w:rPr>
                <w:sz w:val="20"/>
                <w:szCs w:val="20"/>
                <w:lang w:val="sr-Cyrl-RS"/>
              </w:rPr>
              <w:t>лицима погођеним пројектом</w:t>
            </w:r>
            <w:r w:rsidRPr="00A45342">
              <w:rPr>
                <w:sz w:val="20"/>
                <w:szCs w:val="20"/>
              </w:rPr>
              <w:t xml:space="preserve"> без законских права или потраживања врши</w:t>
            </w:r>
            <w:r w:rsidR="002A2EB7">
              <w:rPr>
                <w:sz w:val="20"/>
                <w:szCs w:val="20"/>
                <w:lang w:val="sr-Cyrl-RS"/>
              </w:rPr>
              <w:t>ће се</w:t>
            </w:r>
            <w:r w:rsidRPr="00A45342">
              <w:rPr>
                <w:sz w:val="20"/>
                <w:szCs w:val="20"/>
              </w:rPr>
              <w:t xml:space="preserve"> у складу с принципима и правима наведеним у матрици права овог </w:t>
            </w:r>
            <w:r w:rsidR="002A2EB7">
              <w:rPr>
                <w:sz w:val="20"/>
                <w:szCs w:val="20"/>
                <w:lang w:val="sr-Cyrl-RS"/>
              </w:rPr>
              <w:t>ОПР</w:t>
            </w:r>
            <w:r w:rsidRPr="00A45342">
              <w:rPr>
                <w:sz w:val="20"/>
                <w:szCs w:val="20"/>
              </w:rPr>
              <w:t xml:space="preserve">-а, </w:t>
            </w:r>
            <w:r w:rsidR="002A2EB7">
              <w:rPr>
                <w:sz w:val="20"/>
                <w:szCs w:val="20"/>
                <w:lang w:val="sr-Cyrl-RS"/>
              </w:rPr>
              <w:t>уколико</w:t>
            </w:r>
            <w:r w:rsidRPr="00A45342">
              <w:rPr>
                <w:sz w:val="20"/>
                <w:szCs w:val="20"/>
              </w:rPr>
              <w:t xml:space="preserve"> су они присутни у </w:t>
            </w:r>
            <w:r w:rsidR="002A2EB7">
              <w:rPr>
                <w:sz w:val="20"/>
                <w:szCs w:val="20"/>
                <w:lang w:val="sr-Cyrl-RS"/>
              </w:rPr>
              <w:t>подручју</w:t>
            </w:r>
            <w:r w:rsidRPr="00A45342">
              <w:rPr>
                <w:sz w:val="20"/>
                <w:szCs w:val="20"/>
              </w:rPr>
              <w:t xml:space="preserve"> погођено</w:t>
            </w:r>
            <w:r w:rsidR="002A2EB7">
              <w:rPr>
                <w:sz w:val="20"/>
                <w:szCs w:val="20"/>
                <w:lang w:val="sr-Cyrl-RS"/>
              </w:rPr>
              <w:t>м п</w:t>
            </w:r>
            <w:r w:rsidRPr="00A45342">
              <w:rPr>
                <w:sz w:val="20"/>
                <w:szCs w:val="20"/>
              </w:rPr>
              <w:t>ројектом у време датума</w:t>
            </w:r>
            <w:r w:rsidR="002A2EB7">
              <w:rPr>
                <w:sz w:val="20"/>
                <w:szCs w:val="20"/>
                <w:lang w:val="sr-Cyrl-RS"/>
              </w:rPr>
              <w:t xml:space="preserve"> пресека</w:t>
            </w:r>
            <w:r w:rsidRPr="00A45342">
              <w:rPr>
                <w:sz w:val="20"/>
                <w:szCs w:val="20"/>
              </w:rPr>
              <w:t>. Биће спроведен</w:t>
            </w:r>
            <w:r w:rsidR="002A2EB7">
              <w:rPr>
                <w:sz w:val="20"/>
                <w:szCs w:val="20"/>
                <w:lang w:val="sr-Cyrl-RS"/>
              </w:rPr>
              <w:t>и попис</w:t>
            </w:r>
            <w:r w:rsidRPr="00A45342">
              <w:rPr>
                <w:sz w:val="20"/>
                <w:szCs w:val="20"/>
              </w:rPr>
              <w:t xml:space="preserve"> и процена имовине на коју се односи, а све мере ће бити евидентиране у интерном периодичном (месечном или тромесечном) извештају о напретку пројекта.</w:t>
            </w:r>
          </w:p>
        </w:tc>
      </w:tr>
      <w:tr w:rsidR="00E97083" w:rsidRPr="000216B6" w14:paraId="122790ED" w14:textId="77777777" w:rsidTr="00E97083">
        <w:tblPrEx>
          <w:shd w:val="clear" w:color="auto" w:fill="CADEE5"/>
        </w:tblPrEx>
        <w:trPr>
          <w:cantSplit/>
          <w:trHeight w:val="1982"/>
        </w:trPr>
        <w:tc>
          <w:tcPr>
            <w:tcW w:w="1696" w:type="dxa"/>
            <w:shd w:val="clear" w:color="auto" w:fill="auto"/>
            <w:tcMar>
              <w:top w:w="80" w:type="dxa"/>
              <w:left w:w="80" w:type="dxa"/>
              <w:bottom w:w="80" w:type="dxa"/>
              <w:right w:w="80" w:type="dxa"/>
            </w:tcMar>
            <w:vAlign w:val="center"/>
          </w:tcPr>
          <w:p w14:paraId="726EBB95" w14:textId="2D41711B" w:rsidR="00E97083" w:rsidRPr="00A45342" w:rsidRDefault="00E97083" w:rsidP="009B6E7D">
            <w:pPr>
              <w:spacing w:before="40" w:after="40" w:line="240" w:lineRule="auto"/>
              <w:rPr>
                <w:sz w:val="20"/>
                <w:szCs w:val="20"/>
              </w:rPr>
            </w:pPr>
            <w:r w:rsidRPr="00A45342">
              <w:rPr>
                <w:sz w:val="20"/>
                <w:szCs w:val="20"/>
              </w:rPr>
              <w:t>Методологија процене на</w:t>
            </w:r>
            <w:r w:rsidR="006F59B6">
              <w:rPr>
                <w:sz w:val="20"/>
                <w:szCs w:val="20"/>
                <w:lang w:val="sr-Cyrl-RS"/>
              </w:rPr>
              <w:t>до</w:t>
            </w:r>
            <w:r w:rsidRPr="00A45342">
              <w:rPr>
                <w:sz w:val="20"/>
                <w:szCs w:val="20"/>
              </w:rPr>
              <w:t>кнаде за имовину везану за земљиште</w:t>
            </w:r>
          </w:p>
        </w:tc>
        <w:tc>
          <w:tcPr>
            <w:tcW w:w="3402" w:type="dxa"/>
            <w:shd w:val="clear" w:color="auto" w:fill="auto"/>
            <w:tcMar>
              <w:top w:w="80" w:type="dxa"/>
              <w:left w:w="80" w:type="dxa"/>
              <w:bottom w:w="80" w:type="dxa"/>
              <w:right w:w="80" w:type="dxa"/>
            </w:tcMar>
            <w:vAlign w:val="center"/>
          </w:tcPr>
          <w:p w14:paraId="1D1F309A" w14:textId="5C5E0AB0" w:rsidR="00E97083" w:rsidRPr="00A45342" w:rsidRDefault="00E97083" w:rsidP="009B6E7D">
            <w:pPr>
              <w:spacing w:before="40" w:after="40" w:line="240" w:lineRule="auto"/>
              <w:rPr>
                <w:sz w:val="20"/>
                <w:szCs w:val="20"/>
              </w:rPr>
            </w:pPr>
            <w:r w:rsidRPr="00A45342">
              <w:rPr>
                <w:sz w:val="20"/>
                <w:szCs w:val="20"/>
              </w:rPr>
              <w:t xml:space="preserve">Накнада за губитак имовине и </w:t>
            </w:r>
            <w:r w:rsidR="00324DE4">
              <w:rPr>
                <w:sz w:val="20"/>
                <w:szCs w:val="20"/>
                <w:lang w:val="sr-Cyrl-RS"/>
              </w:rPr>
              <w:t>средстава</w:t>
            </w:r>
            <w:r w:rsidRPr="00A45342">
              <w:rPr>
                <w:sz w:val="20"/>
                <w:szCs w:val="20"/>
              </w:rPr>
              <w:t xml:space="preserve"> треба да буде </w:t>
            </w:r>
            <w:r w:rsidR="00324DE4">
              <w:rPr>
                <w:sz w:val="20"/>
                <w:szCs w:val="20"/>
                <w:lang w:val="sr-Cyrl-RS"/>
              </w:rPr>
              <w:t xml:space="preserve">у </w:t>
            </w:r>
            <w:r w:rsidRPr="00A45342">
              <w:rPr>
                <w:sz w:val="20"/>
                <w:szCs w:val="20"/>
              </w:rPr>
              <w:t>најмањ</w:t>
            </w:r>
            <w:r w:rsidR="00324DE4">
              <w:rPr>
                <w:sz w:val="20"/>
                <w:szCs w:val="20"/>
                <w:lang w:val="sr-Cyrl-RS"/>
              </w:rPr>
              <w:t>у руку</w:t>
            </w:r>
            <w:r w:rsidRPr="00A45342">
              <w:rPr>
                <w:sz w:val="20"/>
                <w:szCs w:val="20"/>
              </w:rPr>
              <w:t xml:space="preserve"> једнака тржишној цени.</w:t>
            </w:r>
          </w:p>
          <w:p w14:paraId="509845F5" w14:textId="2A16044F" w:rsidR="00E97083" w:rsidRPr="00A45342" w:rsidRDefault="00E97083" w:rsidP="009B6E7D">
            <w:pPr>
              <w:spacing w:before="40" w:after="40" w:line="240" w:lineRule="auto"/>
              <w:rPr>
                <w:sz w:val="20"/>
                <w:szCs w:val="20"/>
              </w:rPr>
            </w:pPr>
            <w:r w:rsidRPr="00A45342">
              <w:rPr>
                <w:sz w:val="20"/>
                <w:szCs w:val="20"/>
              </w:rPr>
              <w:t xml:space="preserve">Амортизација се одбија од накнаде (или се урачунава смањењем процене тржишне цене). Закон о експропријацији не </w:t>
            </w:r>
            <w:r w:rsidR="00324DE4">
              <w:rPr>
                <w:sz w:val="20"/>
                <w:szCs w:val="20"/>
                <w:lang w:val="sr-Cyrl-RS"/>
              </w:rPr>
              <w:t>предвиђа</w:t>
            </w:r>
            <w:r w:rsidRPr="00A45342">
              <w:rPr>
                <w:sz w:val="20"/>
                <w:szCs w:val="20"/>
              </w:rPr>
              <w:t xml:space="preserve"> изричито надокнаду за трошкове регистрације и пореза на пренос.</w:t>
            </w:r>
          </w:p>
        </w:tc>
        <w:tc>
          <w:tcPr>
            <w:tcW w:w="4395" w:type="dxa"/>
            <w:shd w:val="clear" w:color="auto" w:fill="auto"/>
            <w:tcMar>
              <w:top w:w="80" w:type="dxa"/>
              <w:left w:w="80" w:type="dxa"/>
              <w:bottom w:w="80" w:type="dxa"/>
              <w:right w:w="80" w:type="dxa"/>
            </w:tcMar>
            <w:vAlign w:val="center"/>
          </w:tcPr>
          <w:p w14:paraId="5BDA2009" w14:textId="77777777" w:rsidR="00E97083" w:rsidRPr="00A45342" w:rsidRDefault="00E97083" w:rsidP="009B6E7D">
            <w:pPr>
              <w:spacing w:before="40" w:after="40" w:line="240" w:lineRule="auto"/>
              <w:rPr>
                <w:sz w:val="20"/>
                <w:szCs w:val="20"/>
              </w:rPr>
            </w:pPr>
            <w:r w:rsidRPr="00A45342">
              <w:rPr>
                <w:sz w:val="20"/>
                <w:szCs w:val="20"/>
              </w:rPr>
              <w:t>Надокнада једнака пуном трошку замене без амортизације.</w:t>
            </w:r>
          </w:p>
        </w:tc>
        <w:tc>
          <w:tcPr>
            <w:tcW w:w="4252" w:type="dxa"/>
            <w:shd w:val="clear" w:color="auto" w:fill="auto"/>
            <w:tcMar>
              <w:top w:w="80" w:type="dxa"/>
              <w:left w:w="80" w:type="dxa"/>
              <w:bottom w:w="80" w:type="dxa"/>
              <w:right w:w="80" w:type="dxa"/>
            </w:tcMar>
            <w:vAlign w:val="center"/>
          </w:tcPr>
          <w:p w14:paraId="5A0BCF96" w14:textId="19259E98" w:rsidR="00E97083" w:rsidRPr="00A45342" w:rsidRDefault="00E97083" w:rsidP="009B6E7D">
            <w:pPr>
              <w:spacing w:before="40" w:after="40" w:line="240" w:lineRule="auto"/>
              <w:rPr>
                <w:sz w:val="20"/>
                <w:szCs w:val="20"/>
              </w:rPr>
            </w:pPr>
            <w:r w:rsidRPr="00A45342">
              <w:rPr>
                <w:sz w:val="20"/>
                <w:szCs w:val="20"/>
              </w:rPr>
              <w:t xml:space="preserve">Компензација и помоћ </w:t>
            </w:r>
            <w:r w:rsidR="002A2EB7">
              <w:rPr>
                <w:sz w:val="20"/>
                <w:szCs w:val="20"/>
                <w:lang w:val="sr-Cyrl-RS"/>
              </w:rPr>
              <w:t>лицима погођеним пројектом</w:t>
            </w:r>
            <w:r w:rsidR="002A2EB7" w:rsidRPr="00A45342">
              <w:rPr>
                <w:sz w:val="20"/>
                <w:szCs w:val="20"/>
              </w:rPr>
              <w:t xml:space="preserve"> </w:t>
            </w:r>
            <w:r w:rsidRPr="00A45342">
              <w:rPr>
                <w:sz w:val="20"/>
                <w:szCs w:val="20"/>
              </w:rPr>
              <w:t>биће једнаке пуном трошку замене како је</w:t>
            </w:r>
            <w:r w:rsidR="002A2EB7">
              <w:rPr>
                <w:sz w:val="20"/>
                <w:szCs w:val="20"/>
                <w:lang w:val="sr-Cyrl-RS"/>
              </w:rPr>
              <w:t xml:space="preserve"> </w:t>
            </w:r>
            <w:r w:rsidRPr="00A45342">
              <w:rPr>
                <w:sz w:val="20"/>
                <w:szCs w:val="20"/>
              </w:rPr>
              <w:t xml:space="preserve">наведено у матрици права у овом </w:t>
            </w:r>
            <w:r w:rsidR="002A2EB7">
              <w:rPr>
                <w:sz w:val="20"/>
                <w:szCs w:val="20"/>
                <w:lang w:val="sr-Cyrl-RS"/>
              </w:rPr>
              <w:t>ОПР</w:t>
            </w:r>
            <w:r w:rsidRPr="00A45342">
              <w:rPr>
                <w:sz w:val="20"/>
                <w:szCs w:val="20"/>
              </w:rPr>
              <w:t>-у.</w:t>
            </w:r>
          </w:p>
        </w:tc>
      </w:tr>
      <w:tr w:rsidR="00E97083" w:rsidRPr="000216B6" w14:paraId="252D6352" w14:textId="77777777" w:rsidTr="00E97083">
        <w:tblPrEx>
          <w:shd w:val="clear" w:color="auto" w:fill="CADEE5"/>
        </w:tblPrEx>
        <w:trPr>
          <w:cantSplit/>
          <w:trHeight w:val="1153"/>
        </w:trPr>
        <w:tc>
          <w:tcPr>
            <w:tcW w:w="1696" w:type="dxa"/>
            <w:shd w:val="clear" w:color="auto" w:fill="auto"/>
            <w:tcMar>
              <w:top w:w="80" w:type="dxa"/>
              <w:left w:w="80" w:type="dxa"/>
              <w:bottom w:w="80" w:type="dxa"/>
              <w:right w:w="80" w:type="dxa"/>
            </w:tcMar>
            <w:vAlign w:val="center"/>
          </w:tcPr>
          <w:p w14:paraId="12EF8900" w14:textId="7B15CD32" w:rsidR="00E97083" w:rsidRPr="00A45342" w:rsidRDefault="00E97083" w:rsidP="009B6E7D">
            <w:pPr>
              <w:spacing w:before="40" w:after="40" w:line="240" w:lineRule="auto"/>
              <w:rPr>
                <w:sz w:val="20"/>
                <w:szCs w:val="20"/>
              </w:rPr>
            </w:pPr>
            <w:r w:rsidRPr="00A45342">
              <w:rPr>
                <w:sz w:val="20"/>
                <w:szCs w:val="20"/>
              </w:rPr>
              <w:t>Ес</w:t>
            </w:r>
            <w:r w:rsidR="006F59B6">
              <w:rPr>
                <w:sz w:val="20"/>
                <w:szCs w:val="20"/>
                <w:lang w:val="sr-Cyrl-RS"/>
              </w:rPr>
              <w:t>к</w:t>
            </w:r>
            <w:r w:rsidRPr="00A45342">
              <w:rPr>
                <w:sz w:val="20"/>
                <w:szCs w:val="20"/>
              </w:rPr>
              <w:t>ро</w:t>
            </w:r>
            <w:r w:rsidR="006F59B6">
              <w:rPr>
                <w:sz w:val="20"/>
                <w:szCs w:val="20"/>
                <w:lang w:val="sr-Cyrl-RS"/>
              </w:rPr>
              <w:t>у</w:t>
            </w:r>
            <w:r w:rsidRPr="00A45342">
              <w:rPr>
                <w:sz w:val="20"/>
                <w:szCs w:val="20"/>
              </w:rPr>
              <w:t xml:space="preserve"> рачуни</w:t>
            </w:r>
          </w:p>
        </w:tc>
        <w:tc>
          <w:tcPr>
            <w:tcW w:w="3402" w:type="dxa"/>
            <w:shd w:val="clear" w:color="auto" w:fill="auto"/>
            <w:tcMar>
              <w:top w:w="80" w:type="dxa"/>
              <w:left w:w="80" w:type="dxa"/>
              <w:bottom w:w="80" w:type="dxa"/>
              <w:right w:w="80" w:type="dxa"/>
            </w:tcMar>
            <w:vAlign w:val="center"/>
          </w:tcPr>
          <w:p w14:paraId="0A67819F" w14:textId="5A33C9F8" w:rsidR="00E97083" w:rsidRPr="00A45342" w:rsidRDefault="00E97083" w:rsidP="009B6E7D">
            <w:pPr>
              <w:spacing w:before="40" w:after="40" w:line="240" w:lineRule="auto"/>
              <w:rPr>
                <w:sz w:val="20"/>
                <w:szCs w:val="20"/>
              </w:rPr>
            </w:pPr>
            <w:r w:rsidRPr="00A45342">
              <w:rPr>
                <w:sz w:val="20"/>
                <w:szCs w:val="20"/>
              </w:rPr>
              <w:t>Не постоји услов за ес</w:t>
            </w:r>
            <w:r w:rsidR="00324DE4">
              <w:rPr>
                <w:sz w:val="20"/>
                <w:szCs w:val="20"/>
                <w:lang w:val="sr-Cyrl-RS"/>
              </w:rPr>
              <w:t>к</w:t>
            </w:r>
            <w:r w:rsidRPr="00A45342">
              <w:rPr>
                <w:sz w:val="20"/>
                <w:szCs w:val="20"/>
              </w:rPr>
              <w:t>ро</w:t>
            </w:r>
            <w:r w:rsidR="00324DE4">
              <w:rPr>
                <w:sz w:val="20"/>
                <w:szCs w:val="20"/>
                <w:lang w:val="sr-Cyrl-RS"/>
              </w:rPr>
              <w:t>у</w:t>
            </w:r>
            <w:r w:rsidRPr="00A45342">
              <w:rPr>
                <w:sz w:val="20"/>
                <w:szCs w:val="20"/>
              </w:rPr>
              <w:t xml:space="preserve"> рачун. </w:t>
            </w:r>
            <w:r w:rsidR="00324DE4">
              <w:rPr>
                <w:sz w:val="20"/>
                <w:szCs w:val="20"/>
                <w:lang w:val="sr-Cyrl-RS"/>
              </w:rPr>
              <w:t>Корисник експропријације, м</w:t>
            </w:r>
            <w:r w:rsidRPr="00A45342">
              <w:rPr>
                <w:sz w:val="20"/>
                <w:szCs w:val="20"/>
              </w:rPr>
              <w:t>еђутим, дужан</w:t>
            </w:r>
            <w:r w:rsidR="00324DE4">
              <w:rPr>
                <w:sz w:val="20"/>
                <w:szCs w:val="20"/>
                <w:lang w:val="sr-Cyrl-RS"/>
              </w:rPr>
              <w:t xml:space="preserve"> је</w:t>
            </w:r>
            <w:r w:rsidRPr="00A45342">
              <w:rPr>
                <w:sz w:val="20"/>
                <w:szCs w:val="20"/>
              </w:rPr>
              <w:t xml:space="preserve"> да достави доказ о финансијским средствима за компензацију пре почетка експропријације. Ако постоји судски процес око вредности накнаде, суд може наложити да се средства пол</w:t>
            </w:r>
            <w:r w:rsidR="00324DE4">
              <w:rPr>
                <w:sz w:val="20"/>
                <w:szCs w:val="20"/>
                <w:lang w:val="sr-Cyrl-RS"/>
              </w:rPr>
              <w:t>о</w:t>
            </w:r>
            <w:r w:rsidRPr="00A45342">
              <w:rPr>
                <w:sz w:val="20"/>
                <w:szCs w:val="20"/>
              </w:rPr>
              <w:t>ж</w:t>
            </w:r>
            <w:r w:rsidR="00324DE4">
              <w:rPr>
                <w:sz w:val="20"/>
                <w:szCs w:val="20"/>
                <w:lang w:val="sr-Cyrl-RS"/>
              </w:rPr>
              <w:t>е</w:t>
            </w:r>
            <w:r w:rsidRPr="00A45342">
              <w:rPr>
                <w:sz w:val="20"/>
                <w:szCs w:val="20"/>
              </w:rPr>
              <w:t xml:space="preserve"> на рачун суд</w:t>
            </w:r>
            <w:r w:rsidR="00324DE4">
              <w:rPr>
                <w:sz w:val="20"/>
                <w:szCs w:val="20"/>
                <w:lang w:val="sr-Cyrl-RS"/>
              </w:rPr>
              <w:t>а</w:t>
            </w:r>
            <w:r w:rsidRPr="00A45342">
              <w:rPr>
                <w:sz w:val="20"/>
                <w:szCs w:val="20"/>
              </w:rPr>
              <w:t>.</w:t>
            </w:r>
          </w:p>
        </w:tc>
        <w:tc>
          <w:tcPr>
            <w:tcW w:w="4395" w:type="dxa"/>
            <w:shd w:val="clear" w:color="auto" w:fill="auto"/>
            <w:tcMar>
              <w:top w:w="80" w:type="dxa"/>
              <w:left w:w="80" w:type="dxa"/>
              <w:bottom w:w="80" w:type="dxa"/>
              <w:right w:w="80" w:type="dxa"/>
            </w:tcMar>
            <w:vAlign w:val="center"/>
          </w:tcPr>
          <w:p w14:paraId="3798AD53" w14:textId="661B6ECD" w:rsidR="00E97083" w:rsidRPr="00A45342" w:rsidRDefault="00E97083" w:rsidP="009B6E7D">
            <w:pPr>
              <w:spacing w:before="40" w:after="40" w:line="240" w:lineRule="auto"/>
              <w:rPr>
                <w:sz w:val="20"/>
                <w:szCs w:val="20"/>
              </w:rPr>
            </w:pPr>
            <w:r w:rsidRPr="00A45342">
              <w:rPr>
                <w:sz w:val="20"/>
                <w:szCs w:val="20"/>
              </w:rPr>
              <w:t xml:space="preserve">Уколико постоје значајне потешкоће у вези са исплатом накнаде одређеним погођеним лицима, изузетно, уз претходни договор </w:t>
            </w:r>
            <w:r w:rsidR="00607C88">
              <w:rPr>
                <w:sz w:val="20"/>
                <w:szCs w:val="20"/>
                <w:lang w:val="sr-Cyrl-RS"/>
              </w:rPr>
              <w:t>са СП</w:t>
            </w:r>
            <w:r w:rsidRPr="00A45342">
              <w:rPr>
                <w:sz w:val="20"/>
                <w:szCs w:val="20"/>
              </w:rPr>
              <w:t xml:space="preserve">, </w:t>
            </w:r>
            <w:r w:rsidR="00607C88">
              <w:rPr>
                <w:sz w:val="20"/>
                <w:szCs w:val="20"/>
                <w:lang w:val="sr-Cyrl-RS"/>
              </w:rPr>
              <w:t>ЈУП</w:t>
            </w:r>
            <w:r w:rsidRPr="00A45342">
              <w:rPr>
                <w:sz w:val="20"/>
                <w:szCs w:val="20"/>
              </w:rPr>
              <w:t xml:space="preserve"> може депоновати надокнаду (плус непредвиђене обавезе) на каматоносни депозитни или други депозитни рачун.</w:t>
            </w:r>
          </w:p>
        </w:tc>
        <w:tc>
          <w:tcPr>
            <w:tcW w:w="4252" w:type="dxa"/>
            <w:shd w:val="clear" w:color="auto" w:fill="auto"/>
            <w:tcMar>
              <w:top w:w="80" w:type="dxa"/>
              <w:left w:w="80" w:type="dxa"/>
              <w:bottom w:w="80" w:type="dxa"/>
              <w:right w:w="80" w:type="dxa"/>
            </w:tcMar>
            <w:vAlign w:val="center"/>
          </w:tcPr>
          <w:p w14:paraId="773E1EB8" w14:textId="5D6DD58B" w:rsidR="00E97083" w:rsidRPr="00A45342" w:rsidRDefault="00E97083" w:rsidP="009B6E7D">
            <w:pPr>
              <w:spacing w:before="40" w:after="40" w:line="240" w:lineRule="auto"/>
              <w:rPr>
                <w:sz w:val="20"/>
                <w:szCs w:val="20"/>
              </w:rPr>
            </w:pPr>
            <w:r w:rsidRPr="00A45342">
              <w:rPr>
                <w:sz w:val="20"/>
                <w:szCs w:val="20"/>
              </w:rPr>
              <w:t xml:space="preserve">Средства за надокнаду, како то </w:t>
            </w:r>
            <w:r w:rsidR="002A2EB7">
              <w:rPr>
                <w:sz w:val="20"/>
                <w:szCs w:val="20"/>
                <w:lang w:val="sr-Cyrl-RS"/>
              </w:rPr>
              <w:t>предвиђа АПР</w:t>
            </w:r>
            <w:r w:rsidRPr="00A45342">
              <w:rPr>
                <w:sz w:val="20"/>
                <w:szCs w:val="20"/>
              </w:rPr>
              <w:t>/</w:t>
            </w:r>
            <w:r w:rsidR="002A2EB7">
              <w:rPr>
                <w:sz w:val="20"/>
                <w:szCs w:val="20"/>
                <w:lang w:val="sr-Cyrl-RS"/>
              </w:rPr>
              <w:t>ОПР</w:t>
            </w:r>
            <w:r w:rsidRPr="00A45342">
              <w:rPr>
                <w:sz w:val="20"/>
                <w:szCs w:val="20"/>
              </w:rPr>
              <w:t>, укључујући непредвиђене обавезе, могу се депоновати на каматоносне рачуне, ако је потребно, али само у изузетним околностима и уз претходно одобрење Светске банке. Компензација стављена на депоновање биће благовремено доступна квалификованим лицима како проблеми буду решени.</w:t>
            </w:r>
          </w:p>
        </w:tc>
      </w:tr>
      <w:tr w:rsidR="00E97083" w:rsidRPr="000216B6" w14:paraId="0DBE3089" w14:textId="77777777" w:rsidTr="00E97083">
        <w:tblPrEx>
          <w:shd w:val="clear" w:color="auto" w:fill="CADEE5"/>
        </w:tblPrEx>
        <w:trPr>
          <w:cantSplit/>
          <w:trHeight w:val="1153"/>
        </w:trPr>
        <w:tc>
          <w:tcPr>
            <w:tcW w:w="1696" w:type="dxa"/>
            <w:shd w:val="clear" w:color="auto" w:fill="auto"/>
            <w:tcMar>
              <w:top w:w="80" w:type="dxa"/>
              <w:left w:w="80" w:type="dxa"/>
              <w:bottom w:w="80" w:type="dxa"/>
              <w:right w:w="80" w:type="dxa"/>
            </w:tcMar>
            <w:vAlign w:val="center"/>
          </w:tcPr>
          <w:p w14:paraId="5947F89C" w14:textId="77777777" w:rsidR="00E97083" w:rsidRPr="00A45342" w:rsidRDefault="00E97083" w:rsidP="009B6E7D">
            <w:pPr>
              <w:spacing w:before="40" w:after="40" w:line="240" w:lineRule="auto"/>
              <w:rPr>
                <w:sz w:val="20"/>
                <w:szCs w:val="20"/>
              </w:rPr>
            </w:pPr>
            <w:r w:rsidRPr="00A45342">
              <w:rPr>
                <w:sz w:val="20"/>
                <w:szCs w:val="20"/>
              </w:rPr>
              <w:lastRenderedPageBreak/>
              <w:t>Преузимање земљишта и припадајућих средстава у посед</w:t>
            </w:r>
          </w:p>
        </w:tc>
        <w:tc>
          <w:tcPr>
            <w:tcW w:w="3402" w:type="dxa"/>
            <w:shd w:val="clear" w:color="auto" w:fill="auto"/>
            <w:tcMar>
              <w:top w:w="80" w:type="dxa"/>
              <w:left w:w="80" w:type="dxa"/>
              <w:bottom w:w="80" w:type="dxa"/>
              <w:right w:w="80" w:type="dxa"/>
            </w:tcMar>
            <w:vAlign w:val="center"/>
          </w:tcPr>
          <w:p w14:paraId="39195EE0" w14:textId="3C8948AD" w:rsidR="00E97083" w:rsidRPr="00A45342" w:rsidRDefault="00324DE4" w:rsidP="009B6E7D">
            <w:pPr>
              <w:spacing w:before="40" w:after="40" w:line="240" w:lineRule="auto"/>
              <w:rPr>
                <w:sz w:val="20"/>
                <w:szCs w:val="20"/>
              </w:rPr>
            </w:pPr>
            <w:r>
              <w:rPr>
                <w:sz w:val="20"/>
                <w:szCs w:val="20"/>
                <w:lang w:val="sr-Cyrl-RS"/>
              </w:rPr>
              <w:t>З</w:t>
            </w:r>
            <w:r w:rsidR="00E97083" w:rsidRPr="00A45342">
              <w:rPr>
                <w:sz w:val="20"/>
                <w:szCs w:val="20"/>
              </w:rPr>
              <w:t xml:space="preserve">емљиште и припадајућа имовина </w:t>
            </w:r>
            <w:r>
              <w:rPr>
                <w:sz w:val="20"/>
                <w:szCs w:val="20"/>
                <w:lang w:val="sr-Cyrl-RS"/>
              </w:rPr>
              <w:t xml:space="preserve">који су предмет експропријације </w:t>
            </w:r>
            <w:r w:rsidR="00E97083" w:rsidRPr="00A45342">
              <w:rPr>
                <w:sz w:val="20"/>
                <w:szCs w:val="20"/>
              </w:rPr>
              <w:t xml:space="preserve">могу се </w:t>
            </w:r>
            <w:r>
              <w:rPr>
                <w:sz w:val="20"/>
                <w:szCs w:val="20"/>
                <w:lang w:val="sr-Cyrl-RS"/>
              </w:rPr>
              <w:t>пре</w:t>
            </w:r>
            <w:r w:rsidR="00E97083" w:rsidRPr="00A45342">
              <w:rPr>
                <w:sz w:val="20"/>
                <w:szCs w:val="20"/>
              </w:rPr>
              <w:t>узети кад се потпише уговор о накнади или</w:t>
            </w:r>
            <w:r>
              <w:rPr>
                <w:sz w:val="20"/>
                <w:szCs w:val="20"/>
                <w:lang w:val="sr-Cyrl-RS"/>
              </w:rPr>
              <w:t xml:space="preserve"> кад</w:t>
            </w:r>
            <w:r w:rsidR="00E97083" w:rsidRPr="00A45342">
              <w:rPr>
                <w:sz w:val="20"/>
                <w:szCs w:val="20"/>
              </w:rPr>
              <w:t xml:space="preserve"> одлука о накнади, коју утврде судски органи, постане правоснажна. </w:t>
            </w:r>
            <w:r>
              <w:rPr>
                <w:sz w:val="20"/>
                <w:szCs w:val="20"/>
                <w:lang w:val="sr-Cyrl-RS"/>
              </w:rPr>
              <w:t>А</w:t>
            </w:r>
            <w:r w:rsidR="00E97083" w:rsidRPr="00A45342">
              <w:rPr>
                <w:sz w:val="20"/>
                <w:szCs w:val="20"/>
              </w:rPr>
              <w:t>ко</w:t>
            </w:r>
            <w:r>
              <w:rPr>
                <w:sz w:val="20"/>
                <w:szCs w:val="20"/>
                <w:lang w:val="sr-Cyrl-RS"/>
              </w:rPr>
              <w:t>, међутим, корисник експропријације</w:t>
            </w:r>
            <w:r w:rsidR="00E97083" w:rsidRPr="00A45342">
              <w:rPr>
                <w:sz w:val="20"/>
                <w:szCs w:val="20"/>
              </w:rPr>
              <w:t xml:space="preserve"> може да докаже хитне потребе или </w:t>
            </w:r>
            <w:r>
              <w:rPr>
                <w:sz w:val="20"/>
                <w:szCs w:val="20"/>
                <w:lang w:val="sr-Cyrl-RS"/>
              </w:rPr>
              <w:t xml:space="preserve">претрпљену </w:t>
            </w:r>
            <w:r w:rsidR="00E97083" w:rsidRPr="00A45342">
              <w:rPr>
                <w:sz w:val="20"/>
                <w:szCs w:val="20"/>
              </w:rPr>
              <w:t xml:space="preserve">штету </w:t>
            </w:r>
            <w:r>
              <w:rPr>
                <w:sz w:val="20"/>
                <w:szCs w:val="20"/>
                <w:lang w:val="sr-Cyrl-RS"/>
              </w:rPr>
              <w:t>уколико</w:t>
            </w:r>
            <w:r w:rsidR="00E97083" w:rsidRPr="00A45342">
              <w:rPr>
                <w:sz w:val="20"/>
                <w:szCs w:val="20"/>
              </w:rPr>
              <w:t xml:space="preserve"> поседовање није дозвољено, административни орган задужен за експропријацију може дозволити преузимање поседа пре исплате накнаде, што се у пракси често дешава.</w:t>
            </w:r>
          </w:p>
        </w:tc>
        <w:tc>
          <w:tcPr>
            <w:tcW w:w="4395" w:type="dxa"/>
            <w:shd w:val="clear" w:color="auto" w:fill="auto"/>
            <w:tcMar>
              <w:top w:w="80" w:type="dxa"/>
              <w:left w:w="80" w:type="dxa"/>
              <w:bottom w:w="80" w:type="dxa"/>
              <w:right w:w="80" w:type="dxa"/>
            </w:tcMar>
            <w:vAlign w:val="center"/>
          </w:tcPr>
          <w:p w14:paraId="0EC04CB1" w14:textId="07037BAC" w:rsidR="00E97083" w:rsidRPr="00A45342" w:rsidRDefault="00E97083" w:rsidP="009B6E7D">
            <w:pPr>
              <w:spacing w:before="40" w:after="40" w:line="240" w:lineRule="auto"/>
              <w:rPr>
                <w:sz w:val="20"/>
                <w:szCs w:val="20"/>
              </w:rPr>
            </w:pPr>
            <w:r w:rsidRPr="00A45342">
              <w:rPr>
                <w:sz w:val="20"/>
                <w:szCs w:val="20"/>
              </w:rPr>
              <w:t>П</w:t>
            </w:r>
            <w:r w:rsidR="00607C88">
              <w:rPr>
                <w:sz w:val="20"/>
                <w:szCs w:val="20"/>
                <w:lang w:val="sr-Cyrl-RS"/>
              </w:rPr>
              <w:t>о правилу, имовина се преузима</w:t>
            </w:r>
            <w:r w:rsidRPr="00A45342">
              <w:rPr>
                <w:sz w:val="20"/>
                <w:szCs w:val="20"/>
              </w:rPr>
              <w:t xml:space="preserve"> тек након пуне исплате накнаде. У одређеним случајевима могу постојати значајне потешкоће у вези са исплатом надокнаде одређеним погођеним лицима, на пример, кад су поновљени покушаји да се контактирају одсутни власници били неуспешни, кад су особе погођене пројектом одбиле надокнаду која им је понуђена у складу са одобреним планом или кад су конкурентни захтеви за власништво над земљиштем или имовином подложни одузимању дуготрајног правног поступка, али се може дозволити само дуготрајни правни поступак уз имовину, СБ и након приказивања адекватних средстава </w:t>
            </w:r>
            <w:r w:rsidR="00607C88">
              <w:rPr>
                <w:sz w:val="20"/>
                <w:szCs w:val="20"/>
                <w:lang w:val="sr-Cyrl-RS"/>
              </w:rPr>
              <w:t>депонованих</w:t>
            </w:r>
            <w:r w:rsidRPr="00A45342">
              <w:rPr>
                <w:sz w:val="20"/>
                <w:szCs w:val="20"/>
              </w:rPr>
              <w:t xml:space="preserve"> на рачун.</w:t>
            </w:r>
          </w:p>
        </w:tc>
        <w:tc>
          <w:tcPr>
            <w:tcW w:w="4252" w:type="dxa"/>
            <w:shd w:val="clear" w:color="auto" w:fill="auto"/>
            <w:tcMar>
              <w:top w:w="80" w:type="dxa"/>
              <w:left w:w="80" w:type="dxa"/>
              <w:bottom w:w="80" w:type="dxa"/>
              <w:right w:w="80" w:type="dxa"/>
            </w:tcMar>
            <w:vAlign w:val="center"/>
          </w:tcPr>
          <w:p w14:paraId="024AE19F" w14:textId="7125621F" w:rsidR="00E97083" w:rsidRPr="00A45342" w:rsidRDefault="00E97083" w:rsidP="009B6E7D">
            <w:pPr>
              <w:spacing w:before="40" w:after="40" w:line="240" w:lineRule="auto"/>
              <w:rPr>
                <w:sz w:val="20"/>
                <w:szCs w:val="20"/>
              </w:rPr>
            </w:pPr>
            <w:r w:rsidRPr="00A45342">
              <w:rPr>
                <w:sz w:val="20"/>
                <w:szCs w:val="20"/>
              </w:rPr>
              <w:t xml:space="preserve">По правилу се примењује </w:t>
            </w:r>
            <w:r w:rsidR="002A2EB7">
              <w:rPr>
                <w:sz w:val="20"/>
                <w:szCs w:val="20"/>
                <w:lang w:val="sr-Cyrl-RS"/>
              </w:rPr>
              <w:t>пре</w:t>
            </w:r>
            <w:r w:rsidRPr="00A45342">
              <w:rPr>
                <w:sz w:val="20"/>
                <w:szCs w:val="20"/>
              </w:rPr>
              <w:t>узимање земљишта и повезане имовине након исплате надокнаде (или депоновања на ес</w:t>
            </w:r>
            <w:r w:rsidR="002A2EB7">
              <w:rPr>
                <w:sz w:val="20"/>
                <w:szCs w:val="20"/>
                <w:lang w:val="sr-Cyrl-RS"/>
              </w:rPr>
              <w:t>коу</w:t>
            </w:r>
            <w:r w:rsidRPr="00A45342">
              <w:rPr>
                <w:sz w:val="20"/>
                <w:szCs w:val="20"/>
              </w:rPr>
              <w:t xml:space="preserve"> рачун према потреби). Ако понуда буде одбијена, земљиште и припадајућа имовина могу </w:t>
            </w:r>
            <w:r w:rsidR="002A2EB7" w:rsidRPr="00A45342">
              <w:rPr>
                <w:sz w:val="20"/>
                <w:szCs w:val="20"/>
              </w:rPr>
              <w:t xml:space="preserve">се </w:t>
            </w:r>
            <w:r w:rsidRPr="00A45342">
              <w:rPr>
                <w:sz w:val="20"/>
                <w:szCs w:val="20"/>
              </w:rPr>
              <w:t xml:space="preserve">преузети кад се средства једнака понуђеном износу плус 10% обезбеде на одређеном каматоносном депозитном рачуну, и уз претходно одобрење Светске банке, а Министарство финансија је дало сагласност за такво преузимање доносећи одлуке засноване на појединачним случајевима у складу са </w:t>
            </w:r>
            <w:r w:rsidR="002A2EB7">
              <w:rPr>
                <w:sz w:val="20"/>
                <w:szCs w:val="20"/>
                <w:lang w:val="sr-Cyrl-RS"/>
              </w:rPr>
              <w:t>з</w:t>
            </w:r>
            <w:r w:rsidRPr="00A45342">
              <w:rPr>
                <w:sz w:val="20"/>
                <w:szCs w:val="20"/>
              </w:rPr>
              <w:t>аконом.</w:t>
            </w:r>
          </w:p>
        </w:tc>
      </w:tr>
      <w:tr w:rsidR="00E97083" w:rsidRPr="000216B6" w14:paraId="41870431" w14:textId="77777777" w:rsidTr="00E97083">
        <w:tblPrEx>
          <w:shd w:val="clear" w:color="auto" w:fill="CADEE5"/>
        </w:tblPrEx>
        <w:trPr>
          <w:cantSplit/>
          <w:trHeight w:val="1610"/>
        </w:trPr>
        <w:tc>
          <w:tcPr>
            <w:tcW w:w="1696" w:type="dxa"/>
            <w:shd w:val="clear" w:color="auto" w:fill="auto"/>
            <w:tcMar>
              <w:top w:w="80" w:type="dxa"/>
              <w:left w:w="80" w:type="dxa"/>
              <w:bottom w:w="80" w:type="dxa"/>
              <w:right w:w="80" w:type="dxa"/>
            </w:tcMar>
            <w:vAlign w:val="center"/>
          </w:tcPr>
          <w:p w14:paraId="5458ABD9" w14:textId="63AC5E57" w:rsidR="00E97083" w:rsidRPr="006F59B6" w:rsidRDefault="006F59B6" w:rsidP="009B6E7D">
            <w:pPr>
              <w:spacing w:before="40" w:after="40" w:line="240" w:lineRule="auto"/>
              <w:rPr>
                <w:sz w:val="20"/>
                <w:szCs w:val="20"/>
                <w:lang w:val="sr-Cyrl-RS"/>
              </w:rPr>
            </w:pPr>
            <w:r>
              <w:rPr>
                <w:sz w:val="20"/>
                <w:szCs w:val="20"/>
                <w:lang w:val="sr-Cyrl-RS"/>
              </w:rPr>
              <w:t>Прелазни додатак</w:t>
            </w:r>
          </w:p>
        </w:tc>
        <w:tc>
          <w:tcPr>
            <w:tcW w:w="3402" w:type="dxa"/>
            <w:shd w:val="clear" w:color="auto" w:fill="auto"/>
            <w:tcMar>
              <w:top w:w="80" w:type="dxa"/>
              <w:left w:w="80" w:type="dxa"/>
              <w:bottom w:w="80" w:type="dxa"/>
              <w:right w:w="80" w:type="dxa"/>
            </w:tcMar>
            <w:vAlign w:val="center"/>
          </w:tcPr>
          <w:p w14:paraId="68C57786" w14:textId="77777777" w:rsidR="00E97083" w:rsidRPr="00A45342" w:rsidRDefault="00E97083" w:rsidP="009B6E7D">
            <w:pPr>
              <w:spacing w:before="40" w:after="40" w:line="240" w:lineRule="auto"/>
              <w:rPr>
                <w:sz w:val="20"/>
                <w:szCs w:val="20"/>
              </w:rPr>
            </w:pPr>
            <w:r w:rsidRPr="00A45342">
              <w:rPr>
                <w:sz w:val="20"/>
                <w:szCs w:val="20"/>
              </w:rPr>
              <w:t>Закон о експропријацији не познаје ниједан облик прелазног додатка.</w:t>
            </w:r>
          </w:p>
        </w:tc>
        <w:tc>
          <w:tcPr>
            <w:tcW w:w="4395" w:type="dxa"/>
            <w:shd w:val="clear" w:color="auto" w:fill="auto"/>
            <w:tcMar>
              <w:top w:w="80" w:type="dxa"/>
              <w:left w:w="80" w:type="dxa"/>
              <w:bottom w:w="80" w:type="dxa"/>
              <w:right w:w="80" w:type="dxa"/>
            </w:tcMar>
            <w:vAlign w:val="center"/>
          </w:tcPr>
          <w:p w14:paraId="38E898CD" w14:textId="4B012BBF" w:rsidR="00E97083" w:rsidRPr="00A45342" w:rsidRDefault="006F59B6" w:rsidP="009B6E7D">
            <w:pPr>
              <w:spacing w:before="40" w:after="40" w:line="240" w:lineRule="auto"/>
              <w:rPr>
                <w:sz w:val="20"/>
                <w:szCs w:val="20"/>
              </w:rPr>
            </w:pPr>
            <w:r>
              <w:rPr>
                <w:sz w:val="20"/>
                <w:szCs w:val="20"/>
                <w:lang w:val="sr-Cyrl-RS"/>
              </w:rPr>
              <w:t>Прелазна подршка</w:t>
            </w:r>
            <w:r w:rsidR="00E97083" w:rsidRPr="00A45342">
              <w:rPr>
                <w:sz w:val="20"/>
                <w:szCs w:val="20"/>
              </w:rPr>
              <w:t xml:space="preserve"> биће пружена по потреби свим економски расељеним лицима на основу разумне процене времена потребног за обнављање њиховог капацитета за остваривање прихода, нивоа производње и животног стандарда. </w:t>
            </w:r>
            <w:r w:rsidR="00607C88">
              <w:rPr>
                <w:sz w:val="20"/>
                <w:szCs w:val="20"/>
                <w:lang w:val="sr-Cyrl-RS"/>
              </w:rPr>
              <w:t>То</w:t>
            </w:r>
            <w:r w:rsidR="00E97083" w:rsidRPr="00A45342">
              <w:rPr>
                <w:sz w:val="20"/>
                <w:szCs w:val="20"/>
              </w:rPr>
              <w:t xml:space="preserve"> може укључивати </w:t>
            </w:r>
            <w:r w:rsidR="00607C88">
              <w:rPr>
                <w:sz w:val="20"/>
                <w:szCs w:val="20"/>
                <w:lang w:val="sr-Cyrl-RS"/>
              </w:rPr>
              <w:t>надокнаду за</w:t>
            </w:r>
            <w:r w:rsidR="00E97083" w:rsidRPr="00A45342">
              <w:rPr>
                <w:sz w:val="20"/>
                <w:szCs w:val="20"/>
              </w:rPr>
              <w:t xml:space="preserve"> изгубљен</w:t>
            </w:r>
            <w:r w:rsidR="00607C88">
              <w:rPr>
                <w:sz w:val="20"/>
                <w:szCs w:val="20"/>
                <w:lang w:val="sr-Cyrl-RS"/>
              </w:rPr>
              <w:t>е</w:t>
            </w:r>
            <w:r w:rsidR="00E97083" w:rsidRPr="00A45342">
              <w:rPr>
                <w:sz w:val="20"/>
                <w:szCs w:val="20"/>
              </w:rPr>
              <w:t xml:space="preserve"> усев</w:t>
            </w:r>
            <w:r w:rsidR="00607C88">
              <w:rPr>
                <w:sz w:val="20"/>
                <w:szCs w:val="20"/>
                <w:lang w:val="sr-Cyrl-RS"/>
              </w:rPr>
              <w:t>е</w:t>
            </w:r>
            <w:r w:rsidR="00E97083" w:rsidRPr="00A45342">
              <w:rPr>
                <w:sz w:val="20"/>
                <w:szCs w:val="20"/>
              </w:rPr>
              <w:t xml:space="preserve"> и изгубљен</w:t>
            </w:r>
            <w:r w:rsidR="00607C88">
              <w:rPr>
                <w:sz w:val="20"/>
                <w:szCs w:val="20"/>
                <w:lang w:val="sr-Cyrl-RS"/>
              </w:rPr>
              <w:t>е</w:t>
            </w:r>
            <w:r w:rsidR="00E97083" w:rsidRPr="00A45342">
              <w:rPr>
                <w:sz w:val="20"/>
                <w:szCs w:val="20"/>
              </w:rPr>
              <w:t xml:space="preserve"> природн</w:t>
            </w:r>
            <w:r w:rsidR="00607C88">
              <w:rPr>
                <w:sz w:val="20"/>
                <w:szCs w:val="20"/>
                <w:lang w:val="sr-Cyrl-RS"/>
              </w:rPr>
              <w:t>е</w:t>
            </w:r>
            <w:r w:rsidR="00E97083" w:rsidRPr="00A45342">
              <w:rPr>
                <w:sz w:val="20"/>
                <w:szCs w:val="20"/>
              </w:rPr>
              <w:t xml:space="preserve"> ресурс</w:t>
            </w:r>
            <w:r w:rsidR="00607C88">
              <w:rPr>
                <w:sz w:val="20"/>
                <w:szCs w:val="20"/>
                <w:lang w:val="sr-Cyrl-RS"/>
              </w:rPr>
              <w:t>е</w:t>
            </w:r>
            <w:r w:rsidR="00E97083" w:rsidRPr="00A45342">
              <w:rPr>
                <w:sz w:val="20"/>
                <w:szCs w:val="20"/>
              </w:rPr>
              <w:t xml:space="preserve">, исплату изгубљене добити за предузећа или исплату изгубљених </w:t>
            </w:r>
            <w:r w:rsidR="00607C88">
              <w:rPr>
                <w:sz w:val="20"/>
                <w:szCs w:val="20"/>
                <w:lang w:val="sr-Cyrl-RS"/>
              </w:rPr>
              <w:t>доходака</w:t>
            </w:r>
            <w:r w:rsidR="00E97083" w:rsidRPr="00A45342">
              <w:rPr>
                <w:sz w:val="20"/>
                <w:szCs w:val="20"/>
              </w:rPr>
              <w:t xml:space="preserve"> за запослене погођене пресељењем предузећа.</w:t>
            </w:r>
          </w:p>
        </w:tc>
        <w:tc>
          <w:tcPr>
            <w:tcW w:w="4252" w:type="dxa"/>
            <w:shd w:val="clear" w:color="auto" w:fill="auto"/>
            <w:tcMar>
              <w:top w:w="80" w:type="dxa"/>
              <w:left w:w="80" w:type="dxa"/>
              <w:bottom w:w="80" w:type="dxa"/>
              <w:right w:w="80" w:type="dxa"/>
            </w:tcMar>
            <w:vAlign w:val="center"/>
          </w:tcPr>
          <w:p w14:paraId="4E3AD194" w14:textId="0F44ABAE" w:rsidR="00E97083" w:rsidRPr="00A45342" w:rsidRDefault="002A2EB7" w:rsidP="009B6E7D">
            <w:pPr>
              <w:spacing w:before="40" w:after="40" w:line="240" w:lineRule="auto"/>
              <w:rPr>
                <w:sz w:val="20"/>
                <w:szCs w:val="20"/>
              </w:rPr>
            </w:pPr>
            <w:r>
              <w:rPr>
                <w:sz w:val="20"/>
                <w:szCs w:val="20"/>
                <w:lang w:val="sr-Cyrl-RS"/>
              </w:rPr>
              <w:t>ЈУП</w:t>
            </w:r>
            <w:r w:rsidR="00E97083" w:rsidRPr="00A45342">
              <w:rPr>
                <w:sz w:val="20"/>
                <w:szCs w:val="20"/>
              </w:rPr>
              <w:t xml:space="preserve"> ће осигурати да расељена лица добију прелазн</w:t>
            </w:r>
            <w:r w:rsidR="006F59B6">
              <w:rPr>
                <w:sz w:val="20"/>
                <w:szCs w:val="20"/>
                <w:lang w:val="sr-Cyrl-RS"/>
              </w:rPr>
              <w:t>и додатак</w:t>
            </w:r>
            <w:r w:rsidR="00E97083" w:rsidRPr="00A45342">
              <w:rPr>
                <w:sz w:val="20"/>
                <w:szCs w:val="20"/>
              </w:rPr>
              <w:t xml:space="preserve"> по прав</w:t>
            </w:r>
            <w:r>
              <w:rPr>
                <w:sz w:val="20"/>
                <w:szCs w:val="20"/>
                <w:lang w:val="sr-Cyrl-RS"/>
              </w:rPr>
              <w:t>има</w:t>
            </w:r>
            <w:r w:rsidR="00E97083" w:rsidRPr="00A45342">
              <w:rPr>
                <w:sz w:val="20"/>
                <w:szCs w:val="20"/>
              </w:rPr>
              <w:t xml:space="preserve"> из овог </w:t>
            </w:r>
            <w:r>
              <w:rPr>
                <w:sz w:val="20"/>
                <w:szCs w:val="20"/>
                <w:lang w:val="sr-Cyrl-RS"/>
              </w:rPr>
              <w:t>ОПР</w:t>
            </w:r>
            <w:r w:rsidR="00E97083" w:rsidRPr="00A45342">
              <w:rPr>
                <w:sz w:val="20"/>
                <w:szCs w:val="20"/>
              </w:rPr>
              <w:t>-а.</w:t>
            </w:r>
          </w:p>
        </w:tc>
      </w:tr>
      <w:tr w:rsidR="00E97083" w:rsidRPr="000216B6" w14:paraId="035B6A80" w14:textId="77777777" w:rsidTr="00E97083">
        <w:tblPrEx>
          <w:shd w:val="clear" w:color="auto" w:fill="CADEE5"/>
        </w:tblPrEx>
        <w:trPr>
          <w:cantSplit/>
          <w:trHeight w:val="652"/>
        </w:trPr>
        <w:tc>
          <w:tcPr>
            <w:tcW w:w="1696" w:type="dxa"/>
            <w:shd w:val="clear" w:color="auto" w:fill="auto"/>
            <w:tcMar>
              <w:top w:w="80" w:type="dxa"/>
              <w:left w:w="80" w:type="dxa"/>
              <w:bottom w:w="80" w:type="dxa"/>
              <w:right w:w="80" w:type="dxa"/>
            </w:tcMar>
            <w:vAlign w:val="center"/>
          </w:tcPr>
          <w:p w14:paraId="73B89514" w14:textId="77777777" w:rsidR="00E97083" w:rsidRPr="00A45342" w:rsidRDefault="00E97083" w:rsidP="009B6E7D">
            <w:pPr>
              <w:spacing w:before="40" w:after="40" w:line="240" w:lineRule="auto"/>
              <w:rPr>
                <w:sz w:val="20"/>
                <w:szCs w:val="20"/>
              </w:rPr>
            </w:pPr>
          </w:p>
          <w:p w14:paraId="0B3C12D6" w14:textId="77777777" w:rsidR="00E97083" w:rsidRPr="00A45342" w:rsidRDefault="00E97083" w:rsidP="009B6E7D">
            <w:pPr>
              <w:spacing w:before="40" w:after="40" w:line="240" w:lineRule="auto"/>
              <w:rPr>
                <w:sz w:val="20"/>
                <w:szCs w:val="20"/>
              </w:rPr>
            </w:pPr>
            <w:r w:rsidRPr="00A45342">
              <w:rPr>
                <w:sz w:val="20"/>
                <w:szCs w:val="20"/>
              </w:rPr>
              <w:t>Губитак бенефиција и прихода за раднике и запослене</w:t>
            </w:r>
          </w:p>
        </w:tc>
        <w:tc>
          <w:tcPr>
            <w:tcW w:w="3402" w:type="dxa"/>
            <w:shd w:val="clear" w:color="auto" w:fill="auto"/>
            <w:tcMar>
              <w:top w:w="80" w:type="dxa"/>
              <w:left w:w="80" w:type="dxa"/>
              <w:bottom w:w="80" w:type="dxa"/>
              <w:right w:w="80" w:type="dxa"/>
            </w:tcMar>
            <w:vAlign w:val="center"/>
          </w:tcPr>
          <w:p w14:paraId="1AAB44E1" w14:textId="4152578A" w:rsidR="00E97083" w:rsidRPr="00324DE4" w:rsidRDefault="00E97083" w:rsidP="009B6E7D">
            <w:pPr>
              <w:spacing w:before="40" w:after="40" w:line="240" w:lineRule="auto"/>
              <w:rPr>
                <w:sz w:val="20"/>
                <w:szCs w:val="20"/>
                <w:lang w:val="sr-Cyrl-RS"/>
              </w:rPr>
            </w:pPr>
            <w:r w:rsidRPr="00A45342">
              <w:rPr>
                <w:sz w:val="20"/>
                <w:szCs w:val="20"/>
              </w:rPr>
              <w:t xml:space="preserve">Накнада за губитак прихода у вези са експропријацијом </w:t>
            </w:r>
            <w:r w:rsidR="00324DE4">
              <w:rPr>
                <w:sz w:val="20"/>
                <w:szCs w:val="20"/>
                <w:lang w:val="sr-Cyrl-RS"/>
              </w:rPr>
              <w:t xml:space="preserve">изван </w:t>
            </w:r>
            <w:r w:rsidRPr="00A45342">
              <w:rPr>
                <w:sz w:val="20"/>
                <w:szCs w:val="20"/>
              </w:rPr>
              <w:t xml:space="preserve">је оквира </w:t>
            </w:r>
            <w:r w:rsidR="00324DE4">
              <w:rPr>
                <w:sz w:val="20"/>
                <w:szCs w:val="20"/>
                <w:lang w:val="sr-Cyrl-RS"/>
              </w:rPr>
              <w:t>релевантног</w:t>
            </w:r>
            <w:r w:rsidRPr="00A45342">
              <w:rPr>
                <w:sz w:val="20"/>
                <w:szCs w:val="20"/>
              </w:rPr>
              <w:t xml:space="preserve"> закона. Такав губитак ће се надокнадити у складу са судском одлуком о меритуму и износом који треба платити</w:t>
            </w:r>
            <w:r w:rsidR="00324DE4">
              <w:rPr>
                <w:sz w:val="20"/>
                <w:szCs w:val="20"/>
                <w:lang w:val="sr-Cyrl-RS"/>
              </w:rPr>
              <w:t>.</w:t>
            </w:r>
          </w:p>
        </w:tc>
        <w:tc>
          <w:tcPr>
            <w:tcW w:w="4395" w:type="dxa"/>
            <w:shd w:val="clear" w:color="auto" w:fill="auto"/>
            <w:tcMar>
              <w:top w:w="80" w:type="dxa"/>
              <w:left w:w="80" w:type="dxa"/>
              <w:bottom w:w="80" w:type="dxa"/>
              <w:right w:w="80" w:type="dxa"/>
            </w:tcMar>
            <w:vAlign w:val="center"/>
          </w:tcPr>
          <w:p w14:paraId="00A502EF" w14:textId="318EC1C9" w:rsidR="00E97083" w:rsidRPr="00A45342" w:rsidRDefault="00E97083" w:rsidP="009B6E7D">
            <w:pPr>
              <w:spacing w:before="40" w:after="40" w:line="240" w:lineRule="auto"/>
              <w:rPr>
                <w:sz w:val="20"/>
                <w:szCs w:val="20"/>
              </w:rPr>
            </w:pPr>
            <w:r w:rsidRPr="00A45342">
              <w:rPr>
                <w:sz w:val="20"/>
                <w:szCs w:val="20"/>
              </w:rPr>
              <w:t>Поред компензације по пуној цени замене и транзиционе подршке, расељеним лицима се мора помоћи у њиховим напорима да побољшају или барем обнове свој живот и животни стандард.</w:t>
            </w:r>
          </w:p>
        </w:tc>
        <w:tc>
          <w:tcPr>
            <w:tcW w:w="4252" w:type="dxa"/>
            <w:shd w:val="clear" w:color="auto" w:fill="auto"/>
            <w:tcMar>
              <w:top w:w="80" w:type="dxa"/>
              <w:left w:w="80" w:type="dxa"/>
              <w:bottom w:w="80" w:type="dxa"/>
              <w:right w:w="80" w:type="dxa"/>
            </w:tcMar>
            <w:vAlign w:val="center"/>
          </w:tcPr>
          <w:p w14:paraId="556E4BB6" w14:textId="4CC74238" w:rsidR="00E97083" w:rsidRPr="00A45342" w:rsidRDefault="00E97083" w:rsidP="009B6E7D">
            <w:pPr>
              <w:spacing w:before="40" w:after="40" w:line="240" w:lineRule="auto"/>
              <w:rPr>
                <w:sz w:val="20"/>
                <w:szCs w:val="20"/>
              </w:rPr>
            </w:pPr>
            <w:r w:rsidRPr="00A45342">
              <w:rPr>
                <w:sz w:val="20"/>
                <w:szCs w:val="20"/>
              </w:rPr>
              <w:t xml:space="preserve">Сваки </w:t>
            </w:r>
            <w:r w:rsidR="002A2EB7">
              <w:rPr>
                <w:sz w:val="20"/>
                <w:szCs w:val="20"/>
                <w:lang w:val="sr-Cyrl-RS"/>
              </w:rPr>
              <w:t>АПР</w:t>
            </w:r>
            <w:r w:rsidRPr="00A45342">
              <w:rPr>
                <w:sz w:val="20"/>
                <w:szCs w:val="20"/>
              </w:rPr>
              <w:t xml:space="preserve"> специфичан за локацију укључива</w:t>
            </w:r>
            <w:r w:rsidR="002A2EB7">
              <w:rPr>
                <w:sz w:val="20"/>
                <w:szCs w:val="20"/>
                <w:lang w:val="sr-Cyrl-RS"/>
              </w:rPr>
              <w:t>ће</w:t>
            </w:r>
            <w:r w:rsidRPr="00A45342">
              <w:rPr>
                <w:sz w:val="20"/>
                <w:szCs w:val="20"/>
              </w:rPr>
              <w:t xml:space="preserve"> мере и </w:t>
            </w:r>
            <w:r w:rsidR="002A2EB7">
              <w:rPr>
                <w:sz w:val="20"/>
                <w:szCs w:val="20"/>
                <w:lang w:val="sr-Cyrl-RS"/>
              </w:rPr>
              <w:t>предвидети</w:t>
            </w:r>
            <w:r w:rsidRPr="00A45342">
              <w:rPr>
                <w:sz w:val="20"/>
                <w:szCs w:val="20"/>
              </w:rPr>
              <w:t xml:space="preserve"> адекватну подршку и помоћ сразмерну утицају, као начин да се премости јаз, а све мере морају бити приказане и документоване на задовољство Светске банке.</w:t>
            </w:r>
          </w:p>
        </w:tc>
      </w:tr>
      <w:tr w:rsidR="00E97083" w:rsidRPr="000216B6" w14:paraId="671495D8" w14:textId="77777777" w:rsidTr="00E97083">
        <w:tblPrEx>
          <w:shd w:val="clear" w:color="auto" w:fill="CADEE5"/>
        </w:tblPrEx>
        <w:trPr>
          <w:cantSplit/>
          <w:trHeight w:val="1066"/>
        </w:trPr>
        <w:tc>
          <w:tcPr>
            <w:tcW w:w="1696" w:type="dxa"/>
            <w:shd w:val="clear" w:color="auto" w:fill="auto"/>
            <w:tcMar>
              <w:top w:w="80" w:type="dxa"/>
              <w:left w:w="80" w:type="dxa"/>
              <w:bottom w:w="80" w:type="dxa"/>
              <w:right w:w="80" w:type="dxa"/>
            </w:tcMar>
            <w:vAlign w:val="center"/>
          </w:tcPr>
          <w:p w14:paraId="65116639" w14:textId="77777777" w:rsidR="00E97083" w:rsidRPr="00A45342" w:rsidRDefault="00E97083" w:rsidP="009B6E7D">
            <w:pPr>
              <w:spacing w:before="40" w:after="40" w:line="240" w:lineRule="auto"/>
              <w:rPr>
                <w:sz w:val="20"/>
                <w:szCs w:val="20"/>
              </w:rPr>
            </w:pPr>
            <w:r w:rsidRPr="00A45342">
              <w:rPr>
                <w:sz w:val="20"/>
                <w:szCs w:val="20"/>
              </w:rPr>
              <w:t>Родни аспекти</w:t>
            </w:r>
          </w:p>
        </w:tc>
        <w:tc>
          <w:tcPr>
            <w:tcW w:w="3402" w:type="dxa"/>
            <w:shd w:val="clear" w:color="auto" w:fill="auto"/>
            <w:tcMar>
              <w:top w:w="80" w:type="dxa"/>
              <w:left w:w="80" w:type="dxa"/>
              <w:bottom w:w="80" w:type="dxa"/>
              <w:right w:w="80" w:type="dxa"/>
            </w:tcMar>
            <w:vAlign w:val="center"/>
          </w:tcPr>
          <w:p w14:paraId="678B7B9C" w14:textId="3778838A" w:rsidR="00E97083" w:rsidRPr="00A45342" w:rsidRDefault="00E97083" w:rsidP="009B6E7D">
            <w:pPr>
              <w:spacing w:before="40" w:after="40" w:line="240" w:lineRule="auto"/>
              <w:rPr>
                <w:sz w:val="20"/>
                <w:szCs w:val="20"/>
              </w:rPr>
            </w:pPr>
            <w:r w:rsidRPr="00A45342">
              <w:rPr>
                <w:sz w:val="20"/>
                <w:szCs w:val="20"/>
              </w:rPr>
              <w:t xml:space="preserve">Мушкарци и жене су </w:t>
            </w:r>
            <w:r w:rsidR="00324DE4">
              <w:rPr>
                <w:sz w:val="20"/>
                <w:szCs w:val="20"/>
                <w:lang w:val="sr-Cyrl-RS"/>
              </w:rPr>
              <w:t>изједначени пред</w:t>
            </w:r>
            <w:r w:rsidRPr="00A45342">
              <w:rPr>
                <w:sz w:val="20"/>
                <w:szCs w:val="20"/>
              </w:rPr>
              <w:t xml:space="preserve"> закон</w:t>
            </w:r>
            <w:r w:rsidR="00324DE4">
              <w:rPr>
                <w:sz w:val="20"/>
                <w:szCs w:val="20"/>
                <w:lang w:val="sr-Cyrl-RS"/>
              </w:rPr>
              <w:t>ом</w:t>
            </w:r>
            <w:r w:rsidRPr="00A45342">
              <w:rPr>
                <w:sz w:val="20"/>
                <w:szCs w:val="20"/>
              </w:rPr>
              <w:t xml:space="preserve"> Републике Србије, укључујући и право на </w:t>
            </w:r>
            <w:r w:rsidR="00324DE4">
              <w:rPr>
                <w:sz w:val="20"/>
                <w:szCs w:val="20"/>
                <w:lang w:val="sr-Cyrl-RS"/>
              </w:rPr>
              <w:t>имовину</w:t>
            </w:r>
            <w:r w:rsidRPr="00A45342">
              <w:rPr>
                <w:sz w:val="20"/>
                <w:szCs w:val="20"/>
              </w:rPr>
              <w:t>.</w:t>
            </w:r>
          </w:p>
        </w:tc>
        <w:tc>
          <w:tcPr>
            <w:tcW w:w="4395" w:type="dxa"/>
            <w:shd w:val="clear" w:color="auto" w:fill="auto"/>
            <w:tcMar>
              <w:top w:w="80" w:type="dxa"/>
              <w:left w:w="80" w:type="dxa"/>
              <w:bottom w:w="80" w:type="dxa"/>
              <w:right w:w="80" w:type="dxa"/>
            </w:tcMar>
            <w:vAlign w:val="center"/>
          </w:tcPr>
          <w:p w14:paraId="5BA66B03" w14:textId="7916A6FA" w:rsidR="00E97083" w:rsidRPr="00A45342" w:rsidRDefault="00E97083" w:rsidP="009B6E7D">
            <w:pPr>
              <w:spacing w:before="40" w:after="40" w:line="240" w:lineRule="auto"/>
              <w:rPr>
                <w:sz w:val="20"/>
                <w:szCs w:val="20"/>
              </w:rPr>
            </w:pPr>
            <w:r w:rsidRPr="00A45342">
              <w:rPr>
                <w:sz w:val="20"/>
                <w:szCs w:val="20"/>
              </w:rPr>
              <w:t>Женск</w:t>
            </w:r>
            <w:r w:rsidR="00607C88">
              <w:rPr>
                <w:sz w:val="20"/>
                <w:szCs w:val="20"/>
                <w:lang w:val="sr-Cyrl-RS"/>
              </w:rPr>
              <w:t>а</w:t>
            </w:r>
            <w:r w:rsidRPr="00A45342">
              <w:rPr>
                <w:sz w:val="20"/>
                <w:szCs w:val="20"/>
              </w:rPr>
              <w:t xml:space="preserve"> перспектив</w:t>
            </w:r>
            <w:r w:rsidR="00607C88">
              <w:rPr>
                <w:sz w:val="20"/>
                <w:szCs w:val="20"/>
                <w:lang w:val="sr-Cyrl-RS"/>
              </w:rPr>
              <w:t>а</w:t>
            </w:r>
            <w:r w:rsidRPr="00A45342">
              <w:rPr>
                <w:sz w:val="20"/>
                <w:szCs w:val="20"/>
              </w:rPr>
              <w:t xml:space="preserve"> мора</w:t>
            </w:r>
            <w:r w:rsidR="00607C88">
              <w:rPr>
                <w:sz w:val="20"/>
                <w:szCs w:val="20"/>
                <w:lang w:val="sr-Cyrl-RS"/>
              </w:rPr>
              <w:t xml:space="preserve"> се</w:t>
            </w:r>
            <w:r w:rsidRPr="00A45342">
              <w:rPr>
                <w:sz w:val="20"/>
                <w:szCs w:val="20"/>
              </w:rPr>
              <w:t xml:space="preserve"> добити кроз консултације </w:t>
            </w:r>
            <w:r w:rsidR="00607C88">
              <w:rPr>
                <w:sz w:val="20"/>
                <w:szCs w:val="20"/>
                <w:lang w:val="sr-Cyrl-RS"/>
              </w:rPr>
              <w:t xml:space="preserve">а </w:t>
            </w:r>
            <w:r w:rsidRPr="00A45342">
              <w:rPr>
                <w:sz w:val="20"/>
                <w:szCs w:val="20"/>
              </w:rPr>
              <w:t xml:space="preserve">интереси </w:t>
            </w:r>
            <w:r w:rsidR="00607C88">
              <w:rPr>
                <w:sz w:val="20"/>
                <w:szCs w:val="20"/>
                <w:lang w:val="sr-Cyrl-RS"/>
              </w:rPr>
              <w:t xml:space="preserve">жена </w:t>
            </w:r>
            <w:r w:rsidRPr="00A45342">
              <w:rPr>
                <w:sz w:val="20"/>
                <w:szCs w:val="20"/>
              </w:rPr>
              <w:t>узети у обзир у свим аспектима.</w:t>
            </w:r>
          </w:p>
          <w:p w14:paraId="1A643154" w14:textId="7701BF8A" w:rsidR="00E97083" w:rsidRPr="00A45342" w:rsidRDefault="00E97083" w:rsidP="009B6E7D">
            <w:pPr>
              <w:spacing w:before="40" w:after="40" w:line="240" w:lineRule="auto"/>
              <w:rPr>
                <w:sz w:val="20"/>
                <w:szCs w:val="20"/>
              </w:rPr>
            </w:pPr>
            <w:r w:rsidRPr="00A45342">
              <w:rPr>
                <w:sz w:val="20"/>
                <w:szCs w:val="20"/>
              </w:rPr>
              <w:t>Документациј</w:t>
            </w:r>
            <w:r w:rsidR="00607C88">
              <w:rPr>
                <w:sz w:val="20"/>
                <w:szCs w:val="20"/>
                <w:lang w:val="sr-Cyrl-RS"/>
              </w:rPr>
              <w:t>у</w:t>
            </w:r>
            <w:r w:rsidRPr="00A45342">
              <w:rPr>
                <w:sz w:val="20"/>
                <w:szCs w:val="20"/>
              </w:rPr>
              <w:t xml:space="preserve"> о власништву или поседовању и надокнади треба изда</w:t>
            </w:r>
            <w:r w:rsidR="00607C88">
              <w:rPr>
                <w:sz w:val="20"/>
                <w:szCs w:val="20"/>
                <w:lang w:val="sr-Cyrl-RS"/>
              </w:rPr>
              <w:t>вати</w:t>
            </w:r>
            <w:r w:rsidRPr="00A45342">
              <w:rPr>
                <w:sz w:val="20"/>
                <w:szCs w:val="20"/>
              </w:rPr>
              <w:t xml:space="preserve"> на име оба супружника где год је то могуће, а друга помоћ при пресељењу, као што је обука, приступ кредитима и могућности за запошљавање, треба да буде подједнако доступн</w:t>
            </w:r>
            <w:r w:rsidR="00607C88">
              <w:rPr>
                <w:sz w:val="20"/>
                <w:szCs w:val="20"/>
                <w:lang w:val="sr-Cyrl-RS"/>
              </w:rPr>
              <w:t>и</w:t>
            </w:r>
            <w:r w:rsidRPr="00A45342">
              <w:rPr>
                <w:sz w:val="20"/>
                <w:szCs w:val="20"/>
              </w:rPr>
              <w:t xml:space="preserve"> женама и прилагођен</w:t>
            </w:r>
            <w:r w:rsidR="00607C88">
              <w:rPr>
                <w:sz w:val="20"/>
                <w:szCs w:val="20"/>
                <w:lang w:val="sr-Cyrl-RS"/>
              </w:rPr>
              <w:t>и</w:t>
            </w:r>
            <w:r w:rsidRPr="00A45342">
              <w:rPr>
                <w:sz w:val="20"/>
                <w:szCs w:val="20"/>
              </w:rPr>
              <w:t xml:space="preserve"> њиховим потребама.</w:t>
            </w:r>
          </w:p>
        </w:tc>
        <w:tc>
          <w:tcPr>
            <w:tcW w:w="4252" w:type="dxa"/>
            <w:shd w:val="clear" w:color="auto" w:fill="auto"/>
            <w:tcMar>
              <w:top w:w="80" w:type="dxa"/>
              <w:left w:w="80" w:type="dxa"/>
              <w:bottom w:w="80" w:type="dxa"/>
              <w:right w:w="80" w:type="dxa"/>
            </w:tcMar>
            <w:vAlign w:val="center"/>
          </w:tcPr>
          <w:p w14:paraId="10C511D3" w14:textId="609F652F" w:rsidR="00E97083" w:rsidRPr="00A45342" w:rsidRDefault="00E97083" w:rsidP="009B6E7D">
            <w:pPr>
              <w:spacing w:before="40" w:after="40" w:line="240" w:lineRule="auto"/>
              <w:rPr>
                <w:sz w:val="20"/>
                <w:szCs w:val="20"/>
              </w:rPr>
            </w:pPr>
            <w:r w:rsidRPr="00A45342">
              <w:rPr>
                <w:sz w:val="20"/>
                <w:szCs w:val="20"/>
              </w:rPr>
              <w:t xml:space="preserve">Нарочито у </w:t>
            </w:r>
            <w:r w:rsidR="002A2EB7">
              <w:rPr>
                <w:sz w:val="20"/>
                <w:szCs w:val="20"/>
                <w:lang w:val="sr-Cyrl-RS"/>
              </w:rPr>
              <w:t>појединим</w:t>
            </w:r>
            <w:r w:rsidRPr="00A45342">
              <w:rPr>
                <w:sz w:val="20"/>
                <w:szCs w:val="20"/>
              </w:rPr>
              <w:t xml:space="preserve"> руралним областима, учешће жена у консултацијама може бити ограничено. </w:t>
            </w:r>
            <w:r w:rsidR="002A2EB7">
              <w:rPr>
                <w:sz w:val="20"/>
                <w:szCs w:val="20"/>
                <w:lang w:val="sr-Cyrl-RS"/>
              </w:rPr>
              <w:t>По потреби је могуће одржати консултације само са</w:t>
            </w:r>
            <w:r w:rsidRPr="00A45342">
              <w:rPr>
                <w:sz w:val="20"/>
                <w:szCs w:val="20"/>
              </w:rPr>
              <w:t xml:space="preserve"> жена</w:t>
            </w:r>
            <w:r w:rsidR="002A2EB7">
              <w:rPr>
                <w:sz w:val="20"/>
                <w:szCs w:val="20"/>
                <w:lang w:val="sr-Cyrl-RS"/>
              </w:rPr>
              <w:t>ма</w:t>
            </w:r>
            <w:r w:rsidRPr="00A45342">
              <w:rPr>
                <w:sz w:val="20"/>
                <w:szCs w:val="20"/>
              </w:rPr>
              <w:t>.</w:t>
            </w:r>
          </w:p>
          <w:p w14:paraId="734988DE" w14:textId="0D636CCA" w:rsidR="00E97083" w:rsidRPr="00A45342" w:rsidRDefault="00E97083" w:rsidP="009B6E7D">
            <w:pPr>
              <w:spacing w:before="40" w:after="40" w:line="240" w:lineRule="auto"/>
              <w:rPr>
                <w:sz w:val="20"/>
                <w:szCs w:val="20"/>
              </w:rPr>
            </w:pPr>
            <w:r w:rsidRPr="00A45342">
              <w:rPr>
                <w:sz w:val="20"/>
                <w:szCs w:val="20"/>
              </w:rPr>
              <w:t>Документација о власништву или поседовању и надокнада издаје</w:t>
            </w:r>
            <w:r w:rsidR="002A2EB7">
              <w:rPr>
                <w:sz w:val="20"/>
                <w:szCs w:val="20"/>
                <w:lang w:val="sr-Cyrl-RS"/>
              </w:rPr>
              <w:t xml:space="preserve"> се</w:t>
            </w:r>
            <w:r w:rsidRPr="00A45342">
              <w:rPr>
                <w:sz w:val="20"/>
                <w:szCs w:val="20"/>
              </w:rPr>
              <w:t xml:space="preserve"> на име оба супружника, а друга помоћ при пресељењу, као што је обука, приступ кредитима и могућности запошљавања, треба да буде подједнако доступна женама и прилагођена њиховим потребама.</w:t>
            </w:r>
          </w:p>
        </w:tc>
      </w:tr>
      <w:tr w:rsidR="00E97083" w:rsidRPr="000216B6" w14:paraId="419E3E68" w14:textId="77777777" w:rsidTr="00E97083">
        <w:tblPrEx>
          <w:shd w:val="clear" w:color="auto" w:fill="CADEE5"/>
        </w:tblPrEx>
        <w:trPr>
          <w:cantSplit/>
          <w:trHeight w:val="872"/>
        </w:trPr>
        <w:tc>
          <w:tcPr>
            <w:tcW w:w="1696" w:type="dxa"/>
            <w:shd w:val="clear" w:color="auto" w:fill="auto"/>
            <w:tcMar>
              <w:top w:w="80" w:type="dxa"/>
              <w:left w:w="80" w:type="dxa"/>
              <w:bottom w:w="80" w:type="dxa"/>
              <w:right w:w="80" w:type="dxa"/>
            </w:tcMar>
            <w:vAlign w:val="center"/>
          </w:tcPr>
          <w:p w14:paraId="02E2399C" w14:textId="3AA4E8C6" w:rsidR="00E97083" w:rsidRPr="00A45342" w:rsidRDefault="00E97083" w:rsidP="00324DE4">
            <w:pPr>
              <w:spacing w:before="40" w:after="40" w:line="240" w:lineRule="auto"/>
              <w:rPr>
                <w:sz w:val="20"/>
                <w:szCs w:val="20"/>
              </w:rPr>
            </w:pPr>
            <w:r w:rsidRPr="00A45342">
              <w:rPr>
                <w:sz w:val="20"/>
                <w:szCs w:val="20"/>
              </w:rPr>
              <w:t>Жалб</w:t>
            </w:r>
            <w:r w:rsidR="00324DE4">
              <w:rPr>
                <w:sz w:val="20"/>
                <w:szCs w:val="20"/>
                <w:lang w:val="sr-Cyrl-RS"/>
              </w:rPr>
              <w:t>ени м</w:t>
            </w:r>
            <w:r w:rsidRPr="00A45342">
              <w:rPr>
                <w:sz w:val="20"/>
                <w:szCs w:val="20"/>
              </w:rPr>
              <w:t>еханизам</w:t>
            </w:r>
          </w:p>
        </w:tc>
        <w:tc>
          <w:tcPr>
            <w:tcW w:w="3402" w:type="dxa"/>
            <w:shd w:val="clear" w:color="auto" w:fill="auto"/>
            <w:tcMar>
              <w:top w:w="80" w:type="dxa"/>
              <w:left w:w="80" w:type="dxa"/>
              <w:bottom w:w="80" w:type="dxa"/>
              <w:right w:w="80" w:type="dxa"/>
            </w:tcMar>
            <w:vAlign w:val="center"/>
          </w:tcPr>
          <w:p w14:paraId="3BC8BD9C" w14:textId="69ECE76A" w:rsidR="00E97083" w:rsidRPr="00A45342" w:rsidRDefault="00324DE4" w:rsidP="009B6E7D">
            <w:pPr>
              <w:spacing w:before="40" w:after="40" w:line="240" w:lineRule="auto"/>
              <w:rPr>
                <w:sz w:val="20"/>
                <w:szCs w:val="20"/>
              </w:rPr>
            </w:pPr>
            <w:r>
              <w:rPr>
                <w:sz w:val="20"/>
                <w:szCs w:val="20"/>
                <w:lang w:val="sr-Cyrl-RS"/>
              </w:rPr>
              <w:t>П</w:t>
            </w:r>
            <w:r w:rsidRPr="00A45342">
              <w:rPr>
                <w:sz w:val="20"/>
                <w:szCs w:val="20"/>
              </w:rPr>
              <w:t xml:space="preserve">оред институционалних </w:t>
            </w:r>
            <w:r>
              <w:rPr>
                <w:sz w:val="20"/>
                <w:szCs w:val="20"/>
                <w:lang w:val="sr-Cyrl-RS"/>
              </w:rPr>
              <w:t xml:space="preserve">жалбних </w:t>
            </w:r>
            <w:r w:rsidRPr="00A45342">
              <w:rPr>
                <w:sz w:val="20"/>
                <w:szCs w:val="20"/>
              </w:rPr>
              <w:t>механизама</w:t>
            </w:r>
            <w:r>
              <w:rPr>
                <w:sz w:val="20"/>
                <w:szCs w:val="20"/>
                <w:lang w:val="sr-Cyrl-RS"/>
              </w:rPr>
              <w:t>,жалбени механизми за</w:t>
            </w:r>
            <w:r w:rsidR="00E97083" w:rsidRPr="00A45342">
              <w:rPr>
                <w:sz w:val="20"/>
                <w:szCs w:val="20"/>
              </w:rPr>
              <w:t xml:space="preserve"> пројекат нису потребни.</w:t>
            </w:r>
          </w:p>
        </w:tc>
        <w:tc>
          <w:tcPr>
            <w:tcW w:w="4395" w:type="dxa"/>
            <w:shd w:val="clear" w:color="auto" w:fill="auto"/>
            <w:tcMar>
              <w:top w:w="80" w:type="dxa"/>
              <w:left w:w="80" w:type="dxa"/>
              <w:bottom w:w="80" w:type="dxa"/>
              <w:right w:w="80" w:type="dxa"/>
            </w:tcMar>
            <w:vAlign w:val="center"/>
          </w:tcPr>
          <w:p w14:paraId="7DF9ED8C" w14:textId="21E1AF9A" w:rsidR="00E97083" w:rsidRPr="00A45342" w:rsidRDefault="00E97083" w:rsidP="009B6E7D">
            <w:pPr>
              <w:spacing w:before="40" w:after="40" w:line="240" w:lineRule="auto"/>
              <w:rPr>
                <w:sz w:val="20"/>
                <w:szCs w:val="20"/>
              </w:rPr>
            </w:pPr>
            <w:r w:rsidRPr="00A45342">
              <w:rPr>
                <w:sz w:val="20"/>
                <w:szCs w:val="20"/>
              </w:rPr>
              <w:t xml:space="preserve">Зајмопримац ће обезбедити </w:t>
            </w:r>
            <w:r w:rsidR="00927603">
              <w:rPr>
                <w:sz w:val="20"/>
                <w:szCs w:val="20"/>
                <w:lang w:val="sr-Cyrl-RS"/>
              </w:rPr>
              <w:t>жалбени</w:t>
            </w:r>
            <w:r w:rsidRPr="00A45342">
              <w:rPr>
                <w:sz w:val="20"/>
                <w:szCs w:val="20"/>
              </w:rPr>
              <w:t xml:space="preserve"> механизам </w:t>
            </w:r>
            <w:r w:rsidR="00927603">
              <w:rPr>
                <w:sz w:val="20"/>
                <w:szCs w:val="20"/>
                <w:lang w:val="sr-Cyrl-RS"/>
              </w:rPr>
              <w:t>на</w:t>
            </w:r>
            <w:r w:rsidRPr="00A45342">
              <w:rPr>
                <w:sz w:val="20"/>
                <w:szCs w:val="20"/>
              </w:rPr>
              <w:t xml:space="preserve"> пројек</w:t>
            </w:r>
            <w:r w:rsidR="00927603">
              <w:rPr>
                <w:sz w:val="20"/>
                <w:szCs w:val="20"/>
                <w:lang w:val="sr-Cyrl-RS"/>
              </w:rPr>
              <w:t>ту</w:t>
            </w:r>
            <w:r w:rsidRPr="00A45342">
              <w:rPr>
                <w:sz w:val="20"/>
                <w:szCs w:val="20"/>
              </w:rPr>
              <w:t xml:space="preserve"> у складу са ЕСС10 што је пре могуће у </w:t>
            </w:r>
            <w:r w:rsidR="00927603">
              <w:rPr>
                <w:sz w:val="20"/>
                <w:szCs w:val="20"/>
                <w:lang w:val="sr-Cyrl-RS"/>
              </w:rPr>
              <w:t>фази припреме</w:t>
            </w:r>
            <w:r w:rsidRPr="00A45342">
              <w:rPr>
                <w:sz w:val="20"/>
                <w:szCs w:val="20"/>
              </w:rPr>
              <w:t xml:space="preserve"> пројекта како би се благовремено решили </w:t>
            </w:r>
            <w:r w:rsidR="00607C88">
              <w:rPr>
                <w:sz w:val="20"/>
                <w:szCs w:val="20"/>
                <w:lang w:val="sr-Cyrl-RS"/>
              </w:rPr>
              <w:t>конкретни</w:t>
            </w:r>
            <w:r w:rsidRPr="00A45342">
              <w:rPr>
                <w:sz w:val="20"/>
                <w:szCs w:val="20"/>
              </w:rPr>
              <w:t xml:space="preserve"> проблеми у вези с компензацијом, </w:t>
            </w:r>
            <w:r w:rsidR="00607C88">
              <w:rPr>
                <w:sz w:val="20"/>
                <w:szCs w:val="20"/>
                <w:lang w:val="sr-Cyrl-RS"/>
              </w:rPr>
              <w:t>расељавањем</w:t>
            </w:r>
            <w:r w:rsidRPr="00A45342">
              <w:rPr>
                <w:sz w:val="20"/>
                <w:szCs w:val="20"/>
              </w:rPr>
              <w:t xml:space="preserve"> или мерама </w:t>
            </w:r>
            <w:r w:rsidR="00607C88">
              <w:rPr>
                <w:sz w:val="20"/>
                <w:szCs w:val="20"/>
                <w:lang w:val="sr-Cyrl-RS"/>
              </w:rPr>
              <w:t>поврата</w:t>
            </w:r>
            <w:r w:rsidRPr="00A45342">
              <w:rPr>
                <w:sz w:val="20"/>
                <w:szCs w:val="20"/>
              </w:rPr>
              <w:t xml:space="preserve"> средстава за живот </w:t>
            </w:r>
            <w:r w:rsidR="00607C88">
              <w:rPr>
                <w:sz w:val="20"/>
                <w:szCs w:val="20"/>
                <w:lang w:val="sr-Cyrl-RS"/>
              </w:rPr>
              <w:t xml:space="preserve">које благовремено пријаве </w:t>
            </w:r>
            <w:r w:rsidRPr="00A45342">
              <w:rPr>
                <w:sz w:val="20"/>
                <w:szCs w:val="20"/>
              </w:rPr>
              <w:t>расељена лица (или други).</w:t>
            </w:r>
          </w:p>
        </w:tc>
        <w:tc>
          <w:tcPr>
            <w:tcW w:w="4252" w:type="dxa"/>
            <w:shd w:val="clear" w:color="auto" w:fill="auto"/>
            <w:tcMar>
              <w:top w:w="80" w:type="dxa"/>
              <w:left w:w="80" w:type="dxa"/>
              <w:bottom w:w="80" w:type="dxa"/>
              <w:right w:w="80" w:type="dxa"/>
            </w:tcMar>
            <w:vAlign w:val="center"/>
          </w:tcPr>
          <w:p w14:paraId="781B1269" w14:textId="7B4EB381" w:rsidR="00E97083" w:rsidRPr="00A45342" w:rsidRDefault="002A2EB7" w:rsidP="009B6E7D">
            <w:pPr>
              <w:spacing w:before="40" w:after="40" w:line="240" w:lineRule="auto"/>
              <w:rPr>
                <w:sz w:val="20"/>
                <w:szCs w:val="20"/>
              </w:rPr>
            </w:pPr>
            <w:r>
              <w:rPr>
                <w:sz w:val="20"/>
                <w:szCs w:val="20"/>
                <w:lang w:val="sr-Cyrl-RS"/>
              </w:rPr>
              <w:t>ЈУП</w:t>
            </w:r>
            <w:r w:rsidR="00E97083" w:rsidRPr="00A45342">
              <w:rPr>
                <w:sz w:val="20"/>
                <w:szCs w:val="20"/>
              </w:rPr>
              <w:t xml:space="preserve"> ће успоставити механизам за подношење </w:t>
            </w:r>
            <w:r>
              <w:rPr>
                <w:sz w:val="20"/>
                <w:szCs w:val="20"/>
                <w:lang w:val="sr-Cyrl-RS"/>
              </w:rPr>
              <w:t>жалби</w:t>
            </w:r>
            <w:r w:rsidR="00E97083" w:rsidRPr="00A45342">
              <w:rPr>
                <w:sz w:val="20"/>
                <w:szCs w:val="20"/>
              </w:rPr>
              <w:t xml:space="preserve"> на пројекат како је описано у </w:t>
            </w:r>
            <w:r>
              <w:rPr>
                <w:sz w:val="20"/>
                <w:szCs w:val="20"/>
                <w:lang w:val="sr-Cyrl-RS"/>
              </w:rPr>
              <w:t>ОПР</w:t>
            </w:r>
            <w:r w:rsidR="00E97083" w:rsidRPr="00A45342">
              <w:rPr>
                <w:sz w:val="20"/>
                <w:szCs w:val="20"/>
              </w:rPr>
              <w:t xml:space="preserve">-у, прилагођен ризицима и негативним утицајима </w:t>
            </w:r>
            <w:r>
              <w:rPr>
                <w:sz w:val="20"/>
                <w:szCs w:val="20"/>
                <w:lang w:val="sr-Cyrl-RS"/>
              </w:rPr>
              <w:t>п</w:t>
            </w:r>
            <w:r w:rsidR="00E97083" w:rsidRPr="00A45342">
              <w:rPr>
                <w:sz w:val="20"/>
                <w:szCs w:val="20"/>
              </w:rPr>
              <w:t xml:space="preserve">ројекта. Биће успостављене одговарајуће, приступачне (бесплатне) процедуре за решавање проблема и притужби; такви механизми за подношење </w:t>
            </w:r>
            <w:r w:rsidR="00927603">
              <w:rPr>
                <w:sz w:val="20"/>
                <w:szCs w:val="20"/>
                <w:lang w:val="sr-Cyrl-RS"/>
              </w:rPr>
              <w:t>жалби</w:t>
            </w:r>
            <w:r w:rsidR="00E97083" w:rsidRPr="00A45342">
              <w:rPr>
                <w:sz w:val="20"/>
                <w:szCs w:val="20"/>
              </w:rPr>
              <w:t xml:space="preserve"> треба да узму у обзир доступност судских средстава и механизама за решавање спорова у заједници и традиционалн</w:t>
            </w:r>
            <w:r w:rsidR="00927603">
              <w:rPr>
                <w:sz w:val="20"/>
                <w:szCs w:val="20"/>
                <w:lang w:val="sr-Cyrl-RS"/>
              </w:rPr>
              <w:t>е механизме поравнања у споровима</w:t>
            </w:r>
            <w:r w:rsidR="00E97083" w:rsidRPr="00A45342">
              <w:rPr>
                <w:sz w:val="20"/>
                <w:szCs w:val="20"/>
              </w:rPr>
              <w:t>.</w:t>
            </w:r>
          </w:p>
        </w:tc>
      </w:tr>
      <w:tr w:rsidR="00E97083" w:rsidRPr="000216B6" w14:paraId="2EAD9A36" w14:textId="77777777" w:rsidTr="00E97083">
        <w:tblPrEx>
          <w:shd w:val="clear" w:color="auto" w:fill="CADEE5"/>
        </w:tblPrEx>
        <w:trPr>
          <w:cantSplit/>
          <w:trHeight w:val="252"/>
        </w:trPr>
        <w:tc>
          <w:tcPr>
            <w:tcW w:w="1696" w:type="dxa"/>
            <w:shd w:val="clear" w:color="auto" w:fill="auto"/>
            <w:tcMar>
              <w:top w:w="80" w:type="dxa"/>
              <w:left w:w="80" w:type="dxa"/>
              <w:bottom w:w="80" w:type="dxa"/>
              <w:right w:w="80" w:type="dxa"/>
            </w:tcMar>
            <w:vAlign w:val="center"/>
          </w:tcPr>
          <w:p w14:paraId="6ECCE3C9" w14:textId="77E338F7" w:rsidR="00E97083" w:rsidRPr="00A45342" w:rsidRDefault="00324DE4" w:rsidP="009B6E7D">
            <w:pPr>
              <w:spacing w:before="40" w:after="40" w:line="240" w:lineRule="auto"/>
              <w:rPr>
                <w:sz w:val="20"/>
                <w:szCs w:val="20"/>
              </w:rPr>
            </w:pPr>
            <w:r>
              <w:rPr>
                <w:sz w:val="20"/>
                <w:szCs w:val="20"/>
                <w:lang w:val="sr-Cyrl-RS"/>
              </w:rPr>
              <w:lastRenderedPageBreak/>
              <w:t>Праћење и вредновање</w:t>
            </w:r>
          </w:p>
        </w:tc>
        <w:tc>
          <w:tcPr>
            <w:tcW w:w="3402" w:type="dxa"/>
            <w:shd w:val="clear" w:color="auto" w:fill="auto"/>
            <w:tcMar>
              <w:top w:w="80" w:type="dxa"/>
              <w:left w:w="80" w:type="dxa"/>
              <w:bottom w:w="80" w:type="dxa"/>
              <w:right w:w="80" w:type="dxa"/>
            </w:tcMar>
            <w:vAlign w:val="center"/>
          </w:tcPr>
          <w:p w14:paraId="454B8537" w14:textId="4076C4DE" w:rsidR="00E97083" w:rsidRPr="00324DE4" w:rsidRDefault="00E97083" w:rsidP="009B6E7D">
            <w:pPr>
              <w:spacing w:before="40" w:after="40" w:line="240" w:lineRule="auto"/>
              <w:rPr>
                <w:sz w:val="20"/>
                <w:szCs w:val="20"/>
                <w:lang w:val="sr-Cyrl-RS"/>
              </w:rPr>
            </w:pPr>
            <w:r w:rsidRPr="00A45342">
              <w:rPr>
                <w:sz w:val="20"/>
                <w:szCs w:val="20"/>
              </w:rPr>
              <w:t>Нису потребне никакве посебне процедуре праћења осим процедуралног административног институционалног надзора</w:t>
            </w:r>
            <w:r w:rsidR="00324DE4">
              <w:rPr>
                <w:sz w:val="20"/>
                <w:szCs w:val="20"/>
                <w:lang w:val="sr-Cyrl-RS"/>
              </w:rPr>
              <w:t>.</w:t>
            </w:r>
          </w:p>
        </w:tc>
        <w:tc>
          <w:tcPr>
            <w:tcW w:w="4395" w:type="dxa"/>
            <w:shd w:val="clear" w:color="auto" w:fill="auto"/>
            <w:tcMar>
              <w:top w:w="80" w:type="dxa"/>
              <w:left w:w="80" w:type="dxa"/>
              <w:bottom w:w="80" w:type="dxa"/>
              <w:right w:w="80" w:type="dxa"/>
            </w:tcMar>
            <w:vAlign w:val="center"/>
          </w:tcPr>
          <w:p w14:paraId="1BAC8039" w14:textId="05321B25" w:rsidR="00E97083" w:rsidRPr="00A45342" w:rsidRDefault="00E97083" w:rsidP="009B6E7D">
            <w:pPr>
              <w:spacing w:before="40" w:after="40" w:line="240" w:lineRule="auto"/>
              <w:rPr>
                <w:sz w:val="20"/>
                <w:szCs w:val="20"/>
              </w:rPr>
            </w:pPr>
            <w:r w:rsidRPr="00A45342">
              <w:rPr>
                <w:sz w:val="20"/>
                <w:szCs w:val="20"/>
              </w:rPr>
              <w:t xml:space="preserve">Зајмопримац ће успоставити процедуре за праћење и </w:t>
            </w:r>
            <w:r w:rsidR="00927603">
              <w:rPr>
                <w:sz w:val="20"/>
                <w:szCs w:val="20"/>
                <w:lang w:val="sr-Cyrl-RS"/>
              </w:rPr>
              <w:t>вредновање</w:t>
            </w:r>
            <w:r w:rsidRPr="00A45342">
              <w:rPr>
                <w:sz w:val="20"/>
                <w:szCs w:val="20"/>
              </w:rPr>
              <w:t xml:space="preserve"> спровођења плана и </w:t>
            </w:r>
            <w:r w:rsidR="00927603" w:rsidRPr="00A45342">
              <w:rPr>
                <w:sz w:val="20"/>
                <w:szCs w:val="20"/>
              </w:rPr>
              <w:t xml:space="preserve">по потреби </w:t>
            </w:r>
            <w:r w:rsidRPr="00A45342">
              <w:rPr>
                <w:sz w:val="20"/>
                <w:szCs w:val="20"/>
              </w:rPr>
              <w:t>предузе</w:t>
            </w:r>
            <w:r w:rsidR="00927603">
              <w:rPr>
                <w:sz w:val="20"/>
                <w:szCs w:val="20"/>
                <w:lang w:val="sr-Cyrl-RS"/>
              </w:rPr>
              <w:t>ти</w:t>
            </w:r>
            <w:r w:rsidRPr="00A45342">
              <w:rPr>
                <w:sz w:val="20"/>
                <w:szCs w:val="20"/>
              </w:rPr>
              <w:t xml:space="preserve"> корективне мере током </w:t>
            </w:r>
            <w:r w:rsidR="00927603">
              <w:rPr>
                <w:sz w:val="20"/>
                <w:szCs w:val="20"/>
                <w:lang w:val="sr-Cyrl-RS"/>
              </w:rPr>
              <w:t>спровођења</w:t>
            </w:r>
            <w:r w:rsidRPr="00A45342">
              <w:rPr>
                <w:sz w:val="20"/>
                <w:szCs w:val="20"/>
              </w:rPr>
              <w:t xml:space="preserve"> како би се постигли циљеви ЕСС-а. Обим активности праћења биће пропорционалан ризицима и утицајима пројекта. За све пројекте са значајним утицајима недобровољног </w:t>
            </w:r>
            <w:r w:rsidR="00927603">
              <w:rPr>
                <w:sz w:val="20"/>
                <w:szCs w:val="20"/>
                <w:lang w:val="sr-Cyrl-RS"/>
              </w:rPr>
              <w:t>расељавања</w:t>
            </w:r>
            <w:r w:rsidRPr="00A45342">
              <w:rPr>
                <w:sz w:val="20"/>
                <w:szCs w:val="20"/>
              </w:rPr>
              <w:t xml:space="preserve">, Зајмопримац ће задржати компетентне стручњаке за </w:t>
            </w:r>
            <w:r w:rsidR="00927603">
              <w:rPr>
                <w:sz w:val="20"/>
                <w:szCs w:val="20"/>
                <w:lang w:val="sr-Cyrl-RS"/>
              </w:rPr>
              <w:t>расељавање</w:t>
            </w:r>
            <w:r w:rsidRPr="00A45342">
              <w:rPr>
                <w:sz w:val="20"/>
                <w:szCs w:val="20"/>
              </w:rPr>
              <w:t xml:space="preserve"> </w:t>
            </w:r>
            <w:r w:rsidR="00927603">
              <w:rPr>
                <w:sz w:val="20"/>
                <w:szCs w:val="20"/>
                <w:lang w:val="sr-Cyrl-RS"/>
              </w:rPr>
              <w:t>који ће</w:t>
            </w:r>
            <w:r w:rsidRPr="00A45342">
              <w:rPr>
                <w:sz w:val="20"/>
                <w:szCs w:val="20"/>
              </w:rPr>
              <w:t xml:space="preserve"> надгледа</w:t>
            </w:r>
            <w:r w:rsidR="00927603">
              <w:rPr>
                <w:sz w:val="20"/>
                <w:szCs w:val="20"/>
                <w:lang w:val="sr-Cyrl-RS"/>
              </w:rPr>
              <w:t>ти</w:t>
            </w:r>
            <w:r w:rsidRPr="00A45342">
              <w:rPr>
                <w:sz w:val="20"/>
                <w:szCs w:val="20"/>
              </w:rPr>
              <w:t xml:space="preserve"> спровођење планова </w:t>
            </w:r>
            <w:r w:rsidR="00927603">
              <w:rPr>
                <w:sz w:val="20"/>
                <w:szCs w:val="20"/>
                <w:lang w:val="sr-Cyrl-RS"/>
              </w:rPr>
              <w:t>расељавања</w:t>
            </w:r>
            <w:r w:rsidRPr="00A45342">
              <w:rPr>
                <w:sz w:val="20"/>
                <w:szCs w:val="20"/>
              </w:rPr>
              <w:t xml:space="preserve">, </w:t>
            </w:r>
            <w:r w:rsidR="00927603" w:rsidRPr="00A45342">
              <w:rPr>
                <w:sz w:val="20"/>
                <w:szCs w:val="20"/>
              </w:rPr>
              <w:t>по потреби</w:t>
            </w:r>
            <w:r w:rsidR="00927603" w:rsidRPr="00A45342">
              <w:rPr>
                <w:sz w:val="20"/>
                <w:szCs w:val="20"/>
              </w:rPr>
              <w:t xml:space="preserve"> </w:t>
            </w:r>
            <w:r w:rsidRPr="00A45342">
              <w:rPr>
                <w:sz w:val="20"/>
                <w:szCs w:val="20"/>
              </w:rPr>
              <w:t>осмишљава</w:t>
            </w:r>
            <w:r w:rsidR="00927603">
              <w:rPr>
                <w:sz w:val="20"/>
                <w:szCs w:val="20"/>
                <w:lang w:val="sr-Cyrl-RS"/>
              </w:rPr>
              <w:t>ти</w:t>
            </w:r>
            <w:r w:rsidRPr="00A45342">
              <w:rPr>
                <w:sz w:val="20"/>
                <w:szCs w:val="20"/>
              </w:rPr>
              <w:t xml:space="preserve"> корективне мере, да</w:t>
            </w:r>
            <w:r w:rsidR="00927603">
              <w:rPr>
                <w:sz w:val="20"/>
                <w:szCs w:val="20"/>
                <w:lang w:val="sr-Cyrl-RS"/>
              </w:rPr>
              <w:t>вати</w:t>
            </w:r>
            <w:r w:rsidRPr="00A45342">
              <w:rPr>
                <w:sz w:val="20"/>
                <w:szCs w:val="20"/>
              </w:rPr>
              <w:t xml:space="preserve"> савете о усклађености са ЕСС</w:t>
            </w:r>
            <w:r w:rsidR="00927603">
              <w:rPr>
                <w:sz w:val="20"/>
                <w:szCs w:val="20"/>
                <w:lang w:val="sr-Cyrl-RS"/>
              </w:rPr>
              <w:t>-ом</w:t>
            </w:r>
            <w:r w:rsidRPr="00A45342">
              <w:rPr>
                <w:sz w:val="20"/>
                <w:szCs w:val="20"/>
              </w:rPr>
              <w:t xml:space="preserve"> и саставља</w:t>
            </w:r>
            <w:r w:rsidR="00927603">
              <w:rPr>
                <w:sz w:val="20"/>
                <w:szCs w:val="20"/>
                <w:lang w:val="sr-Cyrl-RS"/>
              </w:rPr>
              <w:t>ти</w:t>
            </w:r>
            <w:r w:rsidRPr="00A45342">
              <w:rPr>
                <w:sz w:val="20"/>
                <w:szCs w:val="20"/>
              </w:rPr>
              <w:t xml:space="preserve"> периодичне извештаје о праћењу.</w:t>
            </w:r>
          </w:p>
        </w:tc>
        <w:tc>
          <w:tcPr>
            <w:tcW w:w="4252" w:type="dxa"/>
            <w:shd w:val="clear" w:color="auto" w:fill="auto"/>
            <w:tcMar>
              <w:top w:w="80" w:type="dxa"/>
              <w:left w:w="80" w:type="dxa"/>
              <w:bottom w:w="80" w:type="dxa"/>
              <w:right w:w="80" w:type="dxa"/>
            </w:tcMar>
            <w:vAlign w:val="center"/>
          </w:tcPr>
          <w:p w14:paraId="43BFC321" w14:textId="1A9D8FE0" w:rsidR="00E97083" w:rsidRPr="00A45342" w:rsidRDefault="00927603" w:rsidP="009B6E7D">
            <w:pPr>
              <w:spacing w:before="40" w:after="40" w:line="240" w:lineRule="auto"/>
              <w:rPr>
                <w:sz w:val="20"/>
                <w:szCs w:val="20"/>
              </w:rPr>
            </w:pPr>
            <w:r>
              <w:rPr>
                <w:sz w:val="20"/>
                <w:szCs w:val="20"/>
                <w:lang w:val="sr-Cyrl-RS"/>
              </w:rPr>
              <w:t>ЈУП</w:t>
            </w:r>
            <w:r w:rsidR="00E97083" w:rsidRPr="00A45342">
              <w:rPr>
                <w:sz w:val="20"/>
                <w:szCs w:val="20"/>
              </w:rPr>
              <w:t xml:space="preserve"> ће бити одговоран за праћење у складу са захтевима ЕСС, ово</w:t>
            </w:r>
            <w:r>
              <w:rPr>
                <w:sz w:val="20"/>
                <w:szCs w:val="20"/>
                <w:lang w:val="sr-Cyrl-RS"/>
              </w:rPr>
              <w:t>г ОПР</w:t>
            </w:r>
            <w:r w:rsidR="00E97083" w:rsidRPr="00A45342">
              <w:rPr>
                <w:sz w:val="20"/>
                <w:szCs w:val="20"/>
              </w:rPr>
              <w:t xml:space="preserve"> и сви</w:t>
            </w:r>
            <w:r>
              <w:rPr>
                <w:sz w:val="20"/>
                <w:szCs w:val="20"/>
                <w:lang w:val="sr-Cyrl-RS"/>
              </w:rPr>
              <w:t>х проистеклих АПР</w:t>
            </w:r>
            <w:r w:rsidR="00E97083" w:rsidRPr="00A45342">
              <w:rPr>
                <w:sz w:val="20"/>
                <w:szCs w:val="20"/>
              </w:rPr>
              <w:t xml:space="preserve">-ова. Све мере праћења и </w:t>
            </w:r>
            <w:r>
              <w:rPr>
                <w:sz w:val="20"/>
                <w:szCs w:val="20"/>
                <w:lang w:val="sr-Cyrl-RS"/>
              </w:rPr>
              <w:t>вредновања</w:t>
            </w:r>
            <w:r w:rsidR="00E97083" w:rsidRPr="00A45342">
              <w:rPr>
                <w:sz w:val="20"/>
                <w:szCs w:val="20"/>
              </w:rPr>
              <w:t xml:space="preserve"> морају бити приказане и документоване на задовољство Светске банке и биће забележене у интерном периодичном (месечном или тромесечном) извештају о напретку пројекта. </w:t>
            </w:r>
            <w:r>
              <w:rPr>
                <w:sz w:val="20"/>
                <w:szCs w:val="20"/>
                <w:lang w:val="sr-Cyrl-RS"/>
              </w:rPr>
              <w:t>О</w:t>
            </w:r>
            <w:r w:rsidR="00E97083" w:rsidRPr="00A45342">
              <w:rPr>
                <w:sz w:val="20"/>
                <w:szCs w:val="20"/>
              </w:rPr>
              <w:t>собе</w:t>
            </w:r>
            <w:r>
              <w:rPr>
                <w:sz w:val="20"/>
                <w:szCs w:val="20"/>
                <w:lang w:val="sr-Cyrl-RS"/>
              </w:rPr>
              <w:t xml:space="preserve"> погођене пројектом</w:t>
            </w:r>
            <w:r w:rsidR="00E97083" w:rsidRPr="00A45342">
              <w:rPr>
                <w:sz w:val="20"/>
                <w:szCs w:val="20"/>
              </w:rPr>
              <w:t xml:space="preserve"> би</w:t>
            </w:r>
            <w:r>
              <w:rPr>
                <w:sz w:val="20"/>
                <w:szCs w:val="20"/>
                <w:lang w:val="sr-Cyrl-RS"/>
              </w:rPr>
              <w:t>ће</w:t>
            </w:r>
            <w:r w:rsidR="00E97083" w:rsidRPr="00A45342">
              <w:rPr>
                <w:sz w:val="20"/>
                <w:szCs w:val="20"/>
              </w:rPr>
              <w:t xml:space="preserve"> консултоване током процеса праћења као што је описано у поглављу овог </w:t>
            </w:r>
            <w:r>
              <w:rPr>
                <w:sz w:val="20"/>
                <w:szCs w:val="20"/>
                <w:lang w:val="sr-Cyrl-RS"/>
              </w:rPr>
              <w:t>ОПР</w:t>
            </w:r>
            <w:r w:rsidR="00E97083" w:rsidRPr="00A45342">
              <w:rPr>
                <w:sz w:val="20"/>
                <w:szCs w:val="20"/>
              </w:rPr>
              <w:t xml:space="preserve">-а о </w:t>
            </w:r>
            <w:r>
              <w:rPr>
                <w:sz w:val="20"/>
                <w:szCs w:val="20"/>
                <w:lang w:val="sr-Cyrl-RS"/>
              </w:rPr>
              <w:t>дневнику ангађовања заинтересованих страна</w:t>
            </w:r>
            <w:r w:rsidR="00E97083" w:rsidRPr="00A45342">
              <w:rPr>
                <w:sz w:val="20"/>
                <w:szCs w:val="20"/>
              </w:rPr>
              <w:t>.</w:t>
            </w:r>
          </w:p>
        </w:tc>
      </w:tr>
    </w:tbl>
    <w:p w14:paraId="5501DF8F" w14:textId="77777777" w:rsidR="00CD6C48" w:rsidRPr="00632612" w:rsidRDefault="00CD6C48" w:rsidP="009B6E7D">
      <w:pPr>
        <w:pStyle w:val="NoSpacing"/>
        <w:jc w:val="left"/>
        <w:sectPr w:rsidR="00CD6C48" w:rsidRPr="00632612" w:rsidSect="00527CAC">
          <w:pgSz w:w="16834" w:h="11909" w:orient="landscape" w:code="9"/>
          <w:pgMar w:top="1440" w:right="1440" w:bottom="1440" w:left="1440" w:header="0" w:footer="0" w:gutter="0"/>
          <w:cols w:space="720"/>
          <w:docGrid w:linePitch="360" w:charSpace="-2049"/>
        </w:sectPr>
      </w:pPr>
    </w:p>
    <w:p w14:paraId="43EA57E7" w14:textId="720B622F" w:rsidR="00527CAC" w:rsidRPr="0023637C" w:rsidRDefault="003C350E" w:rsidP="00B6514E">
      <w:pPr>
        <w:pStyle w:val="Heading1"/>
        <w:numPr>
          <w:ilvl w:val="0"/>
          <w:numId w:val="0"/>
        </w:numPr>
        <w:ind w:left="360"/>
      </w:pPr>
      <w:bookmarkStart w:id="41" w:name="_Toc189811665"/>
      <w:r>
        <w:rPr>
          <w:lang w:val="sr-Cyrl-RS"/>
        </w:rPr>
        <w:lastRenderedPageBreak/>
        <w:t xml:space="preserve">3 </w:t>
      </w:r>
      <w:r w:rsidR="00181A78" w:rsidRPr="0023637C">
        <w:t xml:space="preserve">Стратегије </w:t>
      </w:r>
      <w:r w:rsidR="006F59B6">
        <w:t>расељавања које се при</w:t>
      </w:r>
      <w:r w:rsidR="00181A78" w:rsidRPr="0023637C">
        <w:t>ме</w:t>
      </w:r>
      <w:r w:rsidR="006F59B6">
        <w:t>њују</w:t>
      </w:r>
      <w:r w:rsidR="00181A78" w:rsidRPr="0023637C">
        <w:t xml:space="preserve"> на </w:t>
      </w:r>
      <w:r w:rsidR="006F59B6">
        <w:t>п</w:t>
      </w:r>
      <w:r w:rsidR="00181A78" w:rsidRPr="0023637C">
        <w:t>ројек</w:t>
      </w:r>
      <w:r w:rsidR="006F59B6">
        <w:t>ту</w:t>
      </w:r>
      <w:bookmarkEnd w:id="41"/>
    </w:p>
    <w:p w14:paraId="42D8CA57" w14:textId="6AB58777" w:rsidR="006E2690" w:rsidRPr="000216B6" w:rsidRDefault="003C350E" w:rsidP="00B6514E">
      <w:pPr>
        <w:pStyle w:val="Heading2"/>
        <w:numPr>
          <w:ilvl w:val="0"/>
          <w:numId w:val="0"/>
        </w:numPr>
        <w:ind w:left="576"/>
      </w:pPr>
      <w:bookmarkStart w:id="42" w:name="_Toc189811666"/>
      <w:r>
        <w:t xml:space="preserve">3.1 </w:t>
      </w:r>
      <w:r w:rsidR="006E2690" w:rsidRPr="000216B6">
        <w:t xml:space="preserve">Кључни </w:t>
      </w:r>
      <w:r w:rsidR="006E2690" w:rsidRPr="006F59B6">
        <w:t>принципи</w:t>
      </w:r>
      <w:bookmarkEnd w:id="42"/>
    </w:p>
    <w:p w14:paraId="11D75508" w14:textId="72B2EADF" w:rsidR="006E2690" w:rsidRPr="006C2684" w:rsidRDefault="006E2690" w:rsidP="009B6E7D">
      <w:pPr>
        <w:pStyle w:val="BOdy0"/>
        <w:rPr>
          <w:rFonts w:ascii="Calibri" w:hAnsi="Calibri" w:cs="Calibri"/>
        </w:rPr>
      </w:pPr>
      <w:r w:rsidRPr="006C2684">
        <w:rPr>
          <w:rFonts w:ascii="Calibri" w:hAnsi="Calibri" w:cs="Calibri"/>
        </w:rPr>
        <w:t xml:space="preserve">Кључни принципи </w:t>
      </w:r>
      <w:r w:rsidR="006F59B6">
        <w:rPr>
          <w:rFonts w:ascii="Calibri" w:hAnsi="Calibri" w:cs="Calibri"/>
          <w:lang w:val="sr-Cyrl-RS"/>
        </w:rPr>
        <w:t>по којима се</w:t>
      </w:r>
      <w:r w:rsidRPr="006C2684">
        <w:rPr>
          <w:rFonts w:ascii="Calibri" w:hAnsi="Calibri" w:cs="Calibri"/>
        </w:rPr>
        <w:t xml:space="preserve"> регули</w:t>
      </w:r>
      <w:r w:rsidR="006F59B6">
        <w:rPr>
          <w:rFonts w:ascii="Calibri" w:hAnsi="Calibri" w:cs="Calibri"/>
          <w:lang w:val="sr-Cyrl-RS"/>
        </w:rPr>
        <w:t>шу</w:t>
      </w:r>
      <w:r w:rsidRPr="006C2684">
        <w:rPr>
          <w:rFonts w:ascii="Calibri" w:hAnsi="Calibri" w:cs="Calibri"/>
        </w:rPr>
        <w:t xml:space="preserve"> све активности откупа земљишта и </w:t>
      </w:r>
      <w:r w:rsidR="006F59B6">
        <w:rPr>
          <w:rFonts w:ascii="Calibri" w:hAnsi="Calibri" w:cs="Calibri"/>
          <w:lang w:val="sr-Cyrl-RS"/>
        </w:rPr>
        <w:t>расељавања</w:t>
      </w:r>
      <w:r w:rsidRPr="006C2684">
        <w:rPr>
          <w:rFonts w:ascii="Calibri" w:hAnsi="Calibri" w:cs="Calibri"/>
        </w:rPr>
        <w:t xml:space="preserve"> од стране </w:t>
      </w:r>
      <w:r w:rsidR="006F59B6">
        <w:rPr>
          <w:rFonts w:ascii="Calibri" w:hAnsi="Calibri" w:cs="Calibri"/>
          <w:lang w:val="sr-Cyrl-RS"/>
        </w:rPr>
        <w:t>ЈУП-а</w:t>
      </w:r>
      <w:r w:rsidRPr="006C2684">
        <w:rPr>
          <w:rFonts w:ascii="Calibri" w:hAnsi="Calibri" w:cs="Calibri"/>
        </w:rPr>
        <w:t xml:space="preserve"> или које се спроводе у име </w:t>
      </w:r>
      <w:r w:rsidR="006F59B6">
        <w:rPr>
          <w:rFonts w:ascii="Calibri" w:hAnsi="Calibri" w:cs="Calibri"/>
          <w:lang w:val="sr-Cyrl-RS"/>
        </w:rPr>
        <w:t>ЈУП</w:t>
      </w:r>
      <w:r w:rsidRPr="006C2684">
        <w:rPr>
          <w:rFonts w:ascii="Calibri" w:hAnsi="Calibri" w:cs="Calibri"/>
        </w:rPr>
        <w:t xml:space="preserve">-а, укључујући и повезане објекте (у значењу датом у овом </w:t>
      </w:r>
      <w:r w:rsidR="006F59B6">
        <w:rPr>
          <w:rFonts w:ascii="Calibri" w:hAnsi="Calibri" w:cs="Calibri"/>
          <w:lang w:val="sr-Cyrl-RS"/>
        </w:rPr>
        <w:t>ОПР</w:t>
      </w:r>
      <w:r w:rsidRPr="006C2684">
        <w:rPr>
          <w:rFonts w:ascii="Calibri" w:hAnsi="Calibri" w:cs="Calibri"/>
        </w:rPr>
        <w:t xml:space="preserve">-у) биће </w:t>
      </w:r>
      <w:r w:rsidR="006F59B6">
        <w:rPr>
          <w:rFonts w:ascii="Calibri" w:hAnsi="Calibri" w:cs="Calibri"/>
          <w:lang w:val="sr-Cyrl-RS"/>
        </w:rPr>
        <w:t>укључени</w:t>
      </w:r>
      <w:r w:rsidRPr="006C2684">
        <w:rPr>
          <w:rFonts w:ascii="Calibri" w:hAnsi="Calibri" w:cs="Calibri"/>
        </w:rPr>
        <w:t xml:space="preserve"> у све </w:t>
      </w:r>
      <w:r w:rsidR="006F59B6">
        <w:rPr>
          <w:rFonts w:ascii="Calibri" w:hAnsi="Calibri" w:cs="Calibri"/>
          <w:lang w:val="sr-Cyrl-RS"/>
        </w:rPr>
        <w:t>АПР</w:t>
      </w:r>
      <w:r w:rsidRPr="006C2684">
        <w:rPr>
          <w:rFonts w:ascii="Calibri" w:hAnsi="Calibri" w:cs="Calibri"/>
        </w:rPr>
        <w:t xml:space="preserve">-ове </w:t>
      </w:r>
      <w:r w:rsidR="006F59B6">
        <w:rPr>
          <w:rFonts w:ascii="Calibri" w:hAnsi="Calibri" w:cs="Calibri"/>
          <w:lang w:val="sr-Cyrl-RS"/>
        </w:rPr>
        <w:t>за конкретне</w:t>
      </w:r>
      <w:r w:rsidRPr="006C2684">
        <w:rPr>
          <w:rFonts w:ascii="Calibri" w:hAnsi="Calibri" w:cs="Calibri"/>
        </w:rPr>
        <w:t xml:space="preserve"> локациј</w:t>
      </w:r>
      <w:r w:rsidR="006F59B6">
        <w:rPr>
          <w:rFonts w:ascii="Calibri" w:hAnsi="Calibri" w:cs="Calibri"/>
          <w:lang w:val="sr-Cyrl-RS"/>
        </w:rPr>
        <w:t>е</w:t>
      </w:r>
      <w:r w:rsidRPr="006C2684">
        <w:rPr>
          <w:rFonts w:ascii="Calibri" w:hAnsi="Calibri" w:cs="Calibri"/>
        </w:rPr>
        <w:t xml:space="preserve">. </w:t>
      </w:r>
      <w:r w:rsidR="006F59B6">
        <w:rPr>
          <w:rFonts w:ascii="Calibri" w:hAnsi="Calibri" w:cs="Calibri"/>
          <w:lang w:val="sr-Cyrl-RS"/>
        </w:rPr>
        <w:t>Следи њихов преглед</w:t>
      </w:r>
      <w:r w:rsidRPr="006C2684">
        <w:rPr>
          <w:rFonts w:ascii="Calibri" w:hAnsi="Calibri" w:cs="Calibri"/>
        </w:rPr>
        <w:t>:</w:t>
      </w:r>
    </w:p>
    <w:p w14:paraId="0CE5DD31" w14:textId="6406B088" w:rsidR="009F0F1A" w:rsidRPr="000216B6" w:rsidRDefault="009F0F1A" w:rsidP="009B6E7D">
      <w:pPr>
        <w:pStyle w:val="ListParagraph"/>
        <w:numPr>
          <w:ilvl w:val="0"/>
          <w:numId w:val="18"/>
        </w:numPr>
        <w:spacing w:line="276" w:lineRule="auto"/>
        <w:jc w:val="left"/>
      </w:pPr>
      <w:r w:rsidRPr="006C2684">
        <w:t xml:space="preserve">Недобровољно </w:t>
      </w:r>
      <w:r w:rsidR="006F59B6">
        <w:rPr>
          <w:lang w:val="sr-Cyrl-RS"/>
        </w:rPr>
        <w:t>расељавање биће</w:t>
      </w:r>
      <w:r w:rsidRPr="006C2684">
        <w:t xml:space="preserve"> избегнуто, </w:t>
      </w:r>
      <w:r w:rsidR="006F59B6">
        <w:rPr>
          <w:lang w:val="sr-Cyrl-RS"/>
        </w:rPr>
        <w:t>а</w:t>
      </w:r>
      <w:r w:rsidRPr="006C2684">
        <w:t xml:space="preserve"> ако </w:t>
      </w:r>
      <w:r w:rsidR="006F59B6">
        <w:rPr>
          <w:lang w:val="sr-Cyrl-RS"/>
        </w:rPr>
        <w:t xml:space="preserve">то </w:t>
      </w:r>
      <w:r w:rsidRPr="006C2684">
        <w:t xml:space="preserve">није могуће, минимизирано истраживањем изводљивих алтернатива </w:t>
      </w:r>
      <w:r w:rsidR="006F59B6">
        <w:rPr>
          <w:lang w:val="sr-Cyrl-RS"/>
        </w:rPr>
        <w:t>током припреме</w:t>
      </w:r>
      <w:r w:rsidRPr="006C2684">
        <w:t xml:space="preserve"> по</w:t>
      </w:r>
      <w:r w:rsidR="006F59B6">
        <w:rPr>
          <w:lang w:val="sr-Cyrl-RS"/>
        </w:rPr>
        <w:t>т</w:t>
      </w:r>
      <w:r w:rsidRPr="006C2684">
        <w:t>пројеката.</w:t>
      </w:r>
    </w:p>
    <w:p w14:paraId="696346A3" w14:textId="49E5B1C9" w:rsidR="00956693" w:rsidRPr="000216B6" w:rsidRDefault="006E2690" w:rsidP="009B6E7D">
      <w:pPr>
        <w:pStyle w:val="ListParagraph"/>
        <w:numPr>
          <w:ilvl w:val="0"/>
          <w:numId w:val="18"/>
        </w:numPr>
        <w:spacing w:line="276" w:lineRule="auto"/>
        <w:jc w:val="left"/>
      </w:pPr>
      <w:r w:rsidRPr="006C2684">
        <w:t xml:space="preserve">Расељавање и обештећење људи погођених пројектом биће спроведени у складу са српским законодавством и ЕСС5, </w:t>
      </w:r>
      <w:r w:rsidR="006F59B6">
        <w:rPr>
          <w:lang w:val="sr-Cyrl-RS"/>
        </w:rPr>
        <w:t>при чему ће</w:t>
      </w:r>
      <w:r w:rsidRPr="006C2684">
        <w:t xml:space="preserve"> строжији</w:t>
      </w:r>
      <w:r w:rsidR="006F59B6">
        <w:rPr>
          <w:lang w:val="sr-Cyrl-RS"/>
        </w:rPr>
        <w:t xml:space="preserve"> прописи</w:t>
      </w:r>
      <w:r w:rsidRPr="006C2684">
        <w:t xml:space="preserve"> (кориснији за особе са инвалидитетом) имати предност.</w:t>
      </w:r>
    </w:p>
    <w:p w14:paraId="2099D101" w14:textId="762D011A" w:rsidR="00956693" w:rsidRPr="000216B6" w:rsidRDefault="006E2690" w:rsidP="006C32FC">
      <w:pPr>
        <w:pStyle w:val="ListParagraph"/>
        <w:numPr>
          <w:ilvl w:val="0"/>
          <w:numId w:val="18"/>
        </w:numPr>
        <w:spacing w:line="276" w:lineRule="auto"/>
        <w:ind w:left="714" w:hanging="357"/>
        <w:jc w:val="left"/>
      </w:pPr>
      <w:r w:rsidRPr="006C2684">
        <w:t>Св</w:t>
      </w:r>
      <w:r w:rsidR="006F59B6">
        <w:rPr>
          <w:lang w:val="sr-Cyrl-RS"/>
        </w:rPr>
        <w:t xml:space="preserve">а лица погођена пројектом биће обештећена </w:t>
      </w:r>
      <w:r w:rsidRPr="006C2684">
        <w:t xml:space="preserve">за своје губитке по трошку замене и </w:t>
      </w:r>
      <w:r w:rsidR="006F59B6">
        <w:rPr>
          <w:lang w:val="sr-Cyrl-RS"/>
        </w:rPr>
        <w:t xml:space="preserve">биће им обезбеђена </w:t>
      </w:r>
      <w:r w:rsidRPr="006C2684">
        <w:t xml:space="preserve">додатна помоћ у складу са индивидуалним утицајем и прилагођена индивидуалним потребама </w:t>
      </w:r>
      <w:r w:rsidR="006F59B6">
        <w:rPr>
          <w:lang w:val="sr-Cyrl-RS"/>
        </w:rPr>
        <w:t>погођеног лица</w:t>
      </w:r>
      <w:r w:rsidRPr="006C2684">
        <w:t>, како би се омогући</w:t>
      </w:r>
      <w:r w:rsidR="006F59B6">
        <w:rPr>
          <w:lang w:val="sr-Cyrl-RS"/>
        </w:rPr>
        <w:t>о повратак</w:t>
      </w:r>
      <w:r w:rsidRPr="006C2684">
        <w:t xml:space="preserve"> барем на ниво пре </w:t>
      </w:r>
      <w:r w:rsidR="006F59B6">
        <w:rPr>
          <w:lang w:val="sr-Cyrl-RS"/>
        </w:rPr>
        <w:t>покретања пројекта</w:t>
      </w:r>
      <w:r w:rsidRPr="006C2684">
        <w:t>.</w:t>
      </w:r>
    </w:p>
    <w:p w14:paraId="52DB1C41" w14:textId="77777777" w:rsidR="006C32FC" w:rsidRPr="006C32FC" w:rsidRDefault="006F59B6" w:rsidP="008E20F1">
      <w:pPr>
        <w:pStyle w:val="ListParagraph"/>
        <w:numPr>
          <w:ilvl w:val="0"/>
          <w:numId w:val="18"/>
        </w:numPr>
        <w:spacing w:afterLines="156" w:after="374" w:line="276" w:lineRule="auto"/>
        <w:jc w:val="left"/>
        <w:rPr>
          <w:rFonts w:ascii="Times New Roman" w:hAnsi="Times New Roman" w:cs="Times New Roman"/>
          <w:color w:val="auto"/>
        </w:rPr>
      </w:pPr>
      <w:r w:rsidRPr="006C32FC">
        <w:rPr>
          <w:lang w:val="sr-Cyrl-RS"/>
        </w:rPr>
        <w:t>Преу</w:t>
      </w:r>
      <w:r w:rsidR="00245BD7" w:rsidRPr="006C2684">
        <w:t xml:space="preserve">зимање земљишта и сродне имовине може се десити </w:t>
      </w:r>
      <w:r w:rsidRPr="006C32FC">
        <w:rPr>
          <w:lang w:val="sr-Cyrl-RS"/>
        </w:rPr>
        <w:t>по исплати</w:t>
      </w:r>
      <w:r w:rsidR="00245BD7" w:rsidRPr="006C2684">
        <w:t xml:space="preserve"> на</w:t>
      </w:r>
      <w:r w:rsidRPr="006C32FC">
        <w:rPr>
          <w:lang w:val="sr-Cyrl-RS"/>
        </w:rPr>
        <w:t>до</w:t>
      </w:r>
      <w:r w:rsidR="00245BD7" w:rsidRPr="006C2684">
        <w:t>кнаде (</w:t>
      </w:r>
      <w:r w:rsidRPr="006C32FC">
        <w:rPr>
          <w:lang w:val="sr-Cyrl-RS"/>
        </w:rPr>
        <w:t>то</w:t>
      </w:r>
      <w:r w:rsidR="00245BD7" w:rsidRPr="006C2684">
        <w:t xml:space="preserve"> укључује депоновање износа надокнаде на ес</w:t>
      </w:r>
      <w:r w:rsidRPr="006C32FC">
        <w:rPr>
          <w:lang w:val="sr-Cyrl-RS"/>
        </w:rPr>
        <w:t>к</w:t>
      </w:r>
      <w:r w:rsidR="00245BD7" w:rsidRPr="006C2684">
        <w:t>ро</w:t>
      </w:r>
      <w:r w:rsidRPr="006C32FC">
        <w:rPr>
          <w:lang w:val="sr-Cyrl-RS"/>
        </w:rPr>
        <w:t>у</w:t>
      </w:r>
      <w:r w:rsidR="00245BD7" w:rsidRPr="006C2684">
        <w:t xml:space="preserve"> рачуне или </w:t>
      </w:r>
      <w:r w:rsidRPr="006C32FC">
        <w:rPr>
          <w:lang w:val="sr-Cyrl-RS"/>
        </w:rPr>
        <w:t xml:space="preserve">сличне </w:t>
      </w:r>
      <w:r w:rsidR="00245BD7" w:rsidRPr="006C2684">
        <w:t>рачуне у оправданим ситуацијама и случајевима).</w:t>
      </w:r>
    </w:p>
    <w:p w14:paraId="71395415" w14:textId="0A976B76" w:rsidR="004229D0" w:rsidRPr="006C32FC" w:rsidRDefault="006C32FC" w:rsidP="006C32FC">
      <w:pPr>
        <w:pStyle w:val="ListParagraph"/>
        <w:numPr>
          <w:ilvl w:val="0"/>
          <w:numId w:val="18"/>
        </w:numPr>
        <w:spacing w:afterLines="156" w:after="374" w:line="276" w:lineRule="auto"/>
        <w:jc w:val="left"/>
        <w:rPr>
          <w:rFonts w:ascii="Times New Roman" w:hAnsi="Times New Roman" w:cs="Times New Roman"/>
          <w:color w:val="auto"/>
        </w:rPr>
      </w:pPr>
      <w:r w:rsidRPr="006C32FC">
        <w:t xml:space="preserve">Биће усвојене и спроведене </w:t>
      </w:r>
      <w:r>
        <w:rPr>
          <w:lang w:val="sr-Cyrl-RS"/>
        </w:rPr>
        <w:t>разноврсне</w:t>
      </w:r>
      <w:r w:rsidRPr="006C32FC">
        <w:t xml:space="preserve"> мере како негативни утицаји не </w:t>
      </w:r>
      <w:r>
        <w:rPr>
          <w:lang w:val="sr-Cyrl-RS"/>
        </w:rPr>
        <w:t>би несразмерно</w:t>
      </w:r>
      <w:r w:rsidRPr="006C32FC">
        <w:t xml:space="preserve"> </w:t>
      </w:r>
      <w:r>
        <w:rPr>
          <w:lang w:val="sr-Cyrl-RS"/>
        </w:rPr>
        <w:t xml:space="preserve">погодили </w:t>
      </w:r>
      <w:r w:rsidRPr="006C32FC">
        <w:t xml:space="preserve">угрожене или осетљиве </w:t>
      </w:r>
      <w:r>
        <w:rPr>
          <w:lang w:val="sr-Cyrl-RS"/>
        </w:rPr>
        <w:t xml:space="preserve">друштвене </w:t>
      </w:r>
      <w:r w:rsidRPr="006C32FC">
        <w:t>групе</w:t>
      </w:r>
      <w:r>
        <w:rPr>
          <w:lang w:val="sr-Cyrl-RS"/>
        </w:rPr>
        <w:t xml:space="preserve"> </w:t>
      </w:r>
      <w:r w:rsidRPr="006C32FC">
        <w:t>/</w:t>
      </w:r>
      <w:r>
        <w:rPr>
          <w:lang w:val="sr-Cyrl-RS"/>
        </w:rPr>
        <w:t xml:space="preserve"> </w:t>
      </w:r>
      <w:r w:rsidRPr="006C32FC">
        <w:t>појединце, уколико их има.</w:t>
      </w:r>
    </w:p>
    <w:p w14:paraId="3F5B9081" w14:textId="5DE9FA17" w:rsidR="004229D0" w:rsidRPr="000216B6" w:rsidRDefault="00247EDB" w:rsidP="006C32FC">
      <w:pPr>
        <w:pStyle w:val="ListParagraph"/>
        <w:numPr>
          <w:ilvl w:val="0"/>
          <w:numId w:val="18"/>
        </w:numPr>
        <w:spacing w:afterLines="156" w:after="374" w:line="276" w:lineRule="auto"/>
        <w:jc w:val="left"/>
      </w:pPr>
      <w:r w:rsidRPr="006C2684">
        <w:t xml:space="preserve">Поред обавезног ангажовања заинтересованих страна и јавних консултација, </w:t>
      </w:r>
      <w:r w:rsidR="006C32FC">
        <w:rPr>
          <w:lang w:val="sr-Cyrl-RS"/>
        </w:rPr>
        <w:t>ЈУП</w:t>
      </w:r>
      <w:r w:rsidRPr="006C2684">
        <w:t xml:space="preserve"> ће одржавати отворени канал за дијалог током </w:t>
      </w:r>
      <w:r w:rsidR="006C32FC">
        <w:rPr>
          <w:lang w:val="sr-Cyrl-RS"/>
        </w:rPr>
        <w:t>читавог</w:t>
      </w:r>
      <w:r w:rsidRPr="006C2684">
        <w:t xml:space="preserve"> трајања (по</w:t>
      </w:r>
      <w:r w:rsidR="006C32FC">
        <w:rPr>
          <w:lang w:val="sr-Cyrl-RS"/>
        </w:rPr>
        <w:t>т</w:t>
      </w:r>
      <w:r w:rsidRPr="006C2684">
        <w:t xml:space="preserve">)пројеката са заинтересованим странама, </w:t>
      </w:r>
      <w:r w:rsidR="006C32FC">
        <w:rPr>
          <w:lang w:val="sr-Cyrl-RS"/>
        </w:rPr>
        <w:t>лицима погођеним пројектом</w:t>
      </w:r>
      <w:r w:rsidRPr="006C2684">
        <w:t xml:space="preserve"> и погођеним локалним заједницама.</w:t>
      </w:r>
    </w:p>
    <w:p w14:paraId="36C38DD7" w14:textId="15D9B7CB" w:rsidR="004229D0" w:rsidRPr="000216B6" w:rsidRDefault="006C32FC" w:rsidP="009B6E7D">
      <w:pPr>
        <w:pStyle w:val="ListParagraph"/>
        <w:numPr>
          <w:ilvl w:val="0"/>
          <w:numId w:val="18"/>
        </w:numPr>
        <w:spacing w:line="276" w:lineRule="auto"/>
        <w:jc w:val="left"/>
      </w:pPr>
      <w:r>
        <w:rPr>
          <w:lang w:val="sr-Cyrl-RS"/>
        </w:rPr>
        <w:t xml:space="preserve">ЈУП ће </w:t>
      </w:r>
      <w:r w:rsidRPr="006C2684">
        <w:t xml:space="preserve">пратити и </w:t>
      </w:r>
      <w:r>
        <w:rPr>
          <w:lang w:val="sr-Cyrl-RS"/>
        </w:rPr>
        <w:t>вредновати</w:t>
      </w:r>
      <w:r w:rsidRPr="006C2684">
        <w:t xml:space="preserve"> </w:t>
      </w:r>
      <w:r>
        <w:rPr>
          <w:lang w:val="sr-Cyrl-RS"/>
        </w:rPr>
        <w:t>спровођење АПР-ова</w:t>
      </w:r>
      <w:r w:rsidR="00956693" w:rsidRPr="006C2684">
        <w:t xml:space="preserve">, а све мере морају бити приказане и документоване на задовољство Светске банке и евидентиране у интерном периодичном (месечном или тромесечном) извештају који </w:t>
      </w:r>
      <w:r>
        <w:rPr>
          <w:lang w:val="sr-Cyrl-RS"/>
        </w:rPr>
        <w:t>се подноси</w:t>
      </w:r>
      <w:r w:rsidR="00956693" w:rsidRPr="006C2684">
        <w:t xml:space="preserve"> Светск</w:t>
      </w:r>
      <w:r>
        <w:rPr>
          <w:lang w:val="sr-Cyrl-RS"/>
        </w:rPr>
        <w:t>ој</w:t>
      </w:r>
      <w:r w:rsidR="00956693" w:rsidRPr="006C2684">
        <w:t xml:space="preserve"> бан</w:t>
      </w:r>
      <w:r>
        <w:rPr>
          <w:lang w:val="sr-Cyrl-RS"/>
        </w:rPr>
        <w:t>ци</w:t>
      </w:r>
      <w:r w:rsidR="00956693" w:rsidRPr="006C2684">
        <w:t>.</w:t>
      </w:r>
    </w:p>
    <w:p w14:paraId="39B97A1E" w14:textId="46F534CF" w:rsidR="00E52A19" w:rsidRPr="000216B6" w:rsidRDefault="003C350E" w:rsidP="00B6514E">
      <w:pPr>
        <w:pStyle w:val="Heading2"/>
        <w:numPr>
          <w:ilvl w:val="0"/>
          <w:numId w:val="0"/>
        </w:numPr>
        <w:ind w:left="576"/>
      </w:pPr>
      <w:bookmarkStart w:id="43" w:name="_Toc189811667"/>
      <w:r>
        <w:t xml:space="preserve">3.2 </w:t>
      </w:r>
      <w:r w:rsidR="00E52A19" w:rsidRPr="000216B6">
        <w:t xml:space="preserve">Процењени утицаји </w:t>
      </w:r>
      <w:r w:rsidR="006C32FC">
        <w:t>расељавања</w:t>
      </w:r>
      <w:bookmarkEnd w:id="43"/>
    </w:p>
    <w:p w14:paraId="1B8E9E14" w14:textId="29D3C31E" w:rsidR="0004473B" w:rsidRPr="006C2684" w:rsidDel="0004473B" w:rsidRDefault="00003B26" w:rsidP="009B6E7D">
      <w:pPr>
        <w:pStyle w:val="BOdy0"/>
        <w:rPr>
          <w:rFonts w:ascii="Calibri" w:hAnsi="Calibri" w:cs="Calibri"/>
        </w:rPr>
      </w:pPr>
      <w:r w:rsidRPr="006C2684">
        <w:rPr>
          <w:rFonts w:ascii="Calibri" w:hAnsi="Calibri" w:cs="Calibri"/>
        </w:rPr>
        <w:t>Како нацрти по</w:t>
      </w:r>
      <w:r w:rsidR="006C32FC">
        <w:rPr>
          <w:rFonts w:ascii="Calibri" w:hAnsi="Calibri" w:cs="Calibri"/>
          <w:lang w:val="sr-Cyrl-RS"/>
        </w:rPr>
        <w:t>т</w:t>
      </w:r>
      <w:r w:rsidRPr="006C2684">
        <w:rPr>
          <w:rFonts w:ascii="Calibri" w:hAnsi="Calibri" w:cs="Calibri"/>
        </w:rPr>
        <w:t xml:space="preserve">пројеката још нису развијени, не могу се проценити обим, величина и врста утицаја </w:t>
      </w:r>
      <w:r w:rsidR="006C32FC">
        <w:rPr>
          <w:rFonts w:ascii="Calibri" w:hAnsi="Calibri" w:cs="Calibri"/>
          <w:lang w:val="sr-Cyrl-RS"/>
        </w:rPr>
        <w:t>расељавања</w:t>
      </w:r>
      <w:r w:rsidRPr="006C2684">
        <w:rPr>
          <w:rFonts w:ascii="Calibri" w:hAnsi="Calibri" w:cs="Calibri"/>
        </w:rPr>
        <w:t xml:space="preserve">. Кад потпројекти буду познати, </w:t>
      </w:r>
      <w:r w:rsidR="006C32FC">
        <w:rPr>
          <w:rFonts w:ascii="Calibri" w:hAnsi="Calibri" w:cs="Calibri"/>
          <w:lang w:val="sr-Cyrl-RS"/>
        </w:rPr>
        <w:t>биће</w:t>
      </w:r>
      <w:r w:rsidRPr="006C2684">
        <w:rPr>
          <w:rFonts w:ascii="Calibri" w:hAnsi="Calibri" w:cs="Calibri"/>
        </w:rPr>
        <w:t xml:space="preserve"> подвргнути скринингу и социјалној анализи како би се </w:t>
      </w:r>
      <w:r w:rsidR="006C32FC">
        <w:rPr>
          <w:rFonts w:ascii="Calibri" w:hAnsi="Calibri" w:cs="Calibri"/>
          <w:lang w:val="sr-Cyrl-RS"/>
        </w:rPr>
        <w:t>итврдили</w:t>
      </w:r>
      <w:r w:rsidRPr="006C2684">
        <w:rPr>
          <w:rFonts w:ascii="Calibri" w:hAnsi="Calibri" w:cs="Calibri"/>
        </w:rPr>
        <w:t xml:space="preserve"> и проценили потенцијални друштвени ризици и утицаји предложених по</w:t>
      </w:r>
      <w:r w:rsidR="006C32FC">
        <w:rPr>
          <w:rFonts w:ascii="Calibri" w:hAnsi="Calibri" w:cs="Calibri"/>
          <w:lang w:val="sr-Cyrl-RS"/>
        </w:rPr>
        <w:t>т</w:t>
      </w:r>
      <w:r w:rsidRPr="006C2684">
        <w:rPr>
          <w:rFonts w:ascii="Calibri" w:hAnsi="Calibri" w:cs="Calibri"/>
        </w:rPr>
        <w:t xml:space="preserve">пројеката. </w:t>
      </w:r>
      <w:r w:rsidR="006C32FC">
        <w:rPr>
          <w:rFonts w:ascii="Calibri" w:hAnsi="Calibri" w:cs="Calibri"/>
          <w:lang w:val="sr-Cyrl-RS"/>
        </w:rPr>
        <w:t>Ти</w:t>
      </w:r>
      <w:r w:rsidRPr="006C2684">
        <w:rPr>
          <w:rFonts w:ascii="Calibri" w:hAnsi="Calibri" w:cs="Calibri"/>
        </w:rPr>
        <w:t xml:space="preserve"> процеси и њихови налази</w:t>
      </w:r>
      <w:r w:rsidR="006C32FC">
        <w:rPr>
          <w:rFonts w:ascii="Calibri" w:hAnsi="Calibri" w:cs="Calibri"/>
          <w:lang w:val="sr-Cyrl-RS"/>
        </w:rPr>
        <w:t>,</w:t>
      </w:r>
      <w:r w:rsidRPr="006C2684">
        <w:rPr>
          <w:rFonts w:ascii="Calibri" w:hAnsi="Calibri" w:cs="Calibri"/>
        </w:rPr>
        <w:t xml:space="preserve"> укључујући мере ублажавањ</w:t>
      </w:r>
      <w:r w:rsidR="006C32FC">
        <w:rPr>
          <w:rFonts w:ascii="Calibri" w:hAnsi="Calibri" w:cs="Calibri"/>
          <w:lang w:val="sr-Cyrl-RS"/>
        </w:rPr>
        <w:t>,</w:t>
      </w:r>
      <w:r w:rsidRPr="006C2684">
        <w:rPr>
          <w:rFonts w:ascii="Calibri" w:hAnsi="Calibri" w:cs="Calibri"/>
        </w:rPr>
        <w:t>а биће документовани као део пакета пројекта/потпројек</w:t>
      </w:r>
      <w:r w:rsidR="006C32FC">
        <w:rPr>
          <w:rFonts w:ascii="Calibri" w:hAnsi="Calibri" w:cs="Calibri"/>
          <w:lang w:val="sr-Cyrl-RS"/>
        </w:rPr>
        <w:t>а</w:t>
      </w:r>
      <w:r w:rsidRPr="006C2684">
        <w:rPr>
          <w:rFonts w:ascii="Calibri" w:hAnsi="Calibri" w:cs="Calibri"/>
        </w:rPr>
        <w:t xml:space="preserve">та, као што је описано у </w:t>
      </w:r>
      <w:r w:rsidR="006C32FC">
        <w:rPr>
          <w:rFonts w:ascii="Calibri" w:hAnsi="Calibri" w:cs="Calibri"/>
          <w:lang w:val="sr-Cyrl-RS"/>
        </w:rPr>
        <w:t>п</w:t>
      </w:r>
      <w:r w:rsidRPr="006C2684">
        <w:rPr>
          <w:rFonts w:ascii="Calibri" w:hAnsi="Calibri" w:cs="Calibri"/>
        </w:rPr>
        <w:t>оглављу 4.1 овог ОП</w:t>
      </w:r>
      <w:r w:rsidR="006C32FC">
        <w:rPr>
          <w:rFonts w:ascii="Calibri" w:hAnsi="Calibri" w:cs="Calibri"/>
          <w:lang w:val="sr-Cyrl-RS"/>
        </w:rPr>
        <w:t>Р</w:t>
      </w:r>
      <w:r w:rsidRPr="006C2684">
        <w:rPr>
          <w:rFonts w:ascii="Calibri" w:hAnsi="Calibri" w:cs="Calibri"/>
        </w:rPr>
        <w:t>-а.</w:t>
      </w:r>
    </w:p>
    <w:p w14:paraId="63C6A6C9" w14:textId="600E185C" w:rsidR="00A05828" w:rsidRPr="000216B6" w:rsidRDefault="003C350E" w:rsidP="00B6514E">
      <w:pPr>
        <w:pStyle w:val="Heading2"/>
        <w:numPr>
          <w:ilvl w:val="0"/>
          <w:numId w:val="0"/>
        </w:numPr>
        <w:ind w:left="576"/>
      </w:pPr>
      <w:bookmarkStart w:id="44" w:name="_Toc189811668"/>
      <w:r>
        <w:t xml:space="preserve">3.3 </w:t>
      </w:r>
      <w:r w:rsidR="006C32FC">
        <w:t>Д</w:t>
      </w:r>
      <w:r w:rsidR="00247EDB" w:rsidRPr="000216B6">
        <w:t>атум</w:t>
      </w:r>
      <w:r w:rsidR="006C32FC">
        <w:t xml:space="preserve"> пресека</w:t>
      </w:r>
      <w:bookmarkEnd w:id="44"/>
    </w:p>
    <w:p w14:paraId="56F96A99" w14:textId="50E99237" w:rsidR="00BD7DAB" w:rsidRPr="006C2684" w:rsidRDefault="00C3353A" w:rsidP="009B6E7D">
      <w:pPr>
        <w:pStyle w:val="BOdy0"/>
        <w:rPr>
          <w:rFonts w:ascii="Calibri" w:hAnsi="Calibri" w:cs="Calibri"/>
        </w:rPr>
      </w:pPr>
      <w:r w:rsidRPr="006C2684">
        <w:rPr>
          <w:rFonts w:ascii="Calibri" w:hAnsi="Calibri" w:cs="Calibri"/>
        </w:rPr>
        <w:t xml:space="preserve">Да би се спречиле шпекулације са земљиштем и имовином, прилив и </w:t>
      </w:r>
      <w:r w:rsidR="006C32FC">
        <w:rPr>
          <w:rFonts w:ascii="Calibri" w:hAnsi="Calibri" w:cs="Calibri"/>
          <w:lang w:val="sr-Cyrl-RS"/>
        </w:rPr>
        <w:t>продор становништва</w:t>
      </w:r>
      <w:r w:rsidRPr="006C2684">
        <w:rPr>
          <w:rFonts w:ascii="Calibri" w:hAnsi="Calibri" w:cs="Calibri"/>
        </w:rPr>
        <w:t xml:space="preserve"> у пројектно подручје, биће утврђен датум</w:t>
      </w:r>
      <w:r w:rsidR="006C32FC">
        <w:rPr>
          <w:rFonts w:ascii="Calibri" w:hAnsi="Calibri" w:cs="Calibri"/>
          <w:lang w:val="sr-Cyrl-RS"/>
        </w:rPr>
        <w:t xml:space="preserve"> пресека</w:t>
      </w:r>
      <w:r w:rsidRPr="006C2684">
        <w:rPr>
          <w:rFonts w:ascii="Calibri" w:hAnsi="Calibri" w:cs="Calibri"/>
        </w:rPr>
        <w:t xml:space="preserve"> за испуњавање услова за компензацију. </w:t>
      </w:r>
      <w:r w:rsidR="006C32FC">
        <w:rPr>
          <w:rFonts w:ascii="Calibri" w:hAnsi="Calibri" w:cs="Calibri"/>
          <w:lang w:val="sr-Cyrl-RS"/>
        </w:rPr>
        <w:t>Он</w:t>
      </w:r>
      <w:r w:rsidRPr="006C2684">
        <w:rPr>
          <w:rFonts w:ascii="Calibri" w:hAnsi="Calibri" w:cs="Calibri"/>
        </w:rPr>
        <w:t xml:space="preserve"> ће одговарати датуму подношења захтева за утврђивање јавног интереса за експропријацију надлежном органу. У исто време поче</w:t>
      </w:r>
      <w:r w:rsidR="006C32FC">
        <w:rPr>
          <w:rFonts w:ascii="Calibri" w:hAnsi="Calibri" w:cs="Calibri"/>
          <w:lang w:val="sr-Cyrl-RS"/>
        </w:rPr>
        <w:t>ће утврђивање имовине</w:t>
      </w:r>
      <w:r w:rsidRPr="006C2684">
        <w:rPr>
          <w:rFonts w:ascii="Calibri" w:hAnsi="Calibri" w:cs="Calibri"/>
        </w:rPr>
        <w:t xml:space="preserve">/активе. </w:t>
      </w:r>
      <w:r w:rsidR="006C32FC">
        <w:rPr>
          <w:rFonts w:ascii="Calibri" w:hAnsi="Calibri" w:cs="Calibri"/>
          <w:lang w:val="sr-Cyrl-RS"/>
        </w:rPr>
        <w:t>Биће доступна о</w:t>
      </w:r>
      <w:r w:rsidRPr="006C2684">
        <w:rPr>
          <w:rFonts w:ascii="Calibri" w:hAnsi="Calibri" w:cs="Calibri"/>
        </w:rPr>
        <w:t xml:space="preserve">бавештења о мораторијуму заједно с најавом почетка анкете о домаћинствима/имовини </w:t>
      </w:r>
      <w:r w:rsidRPr="006C2684">
        <w:rPr>
          <w:rFonts w:ascii="Calibri" w:hAnsi="Calibri" w:cs="Calibri"/>
        </w:rPr>
        <w:lastRenderedPageBreak/>
        <w:t>заједно са одговарајућ</w:t>
      </w:r>
      <w:r w:rsidR="006C32FC">
        <w:rPr>
          <w:rFonts w:ascii="Calibri" w:hAnsi="Calibri" w:cs="Calibri"/>
          <w:lang w:val="sr-Cyrl-RS"/>
        </w:rPr>
        <w:t>им ширењем</w:t>
      </w:r>
      <w:r w:rsidRPr="006C2684">
        <w:rPr>
          <w:rFonts w:ascii="Calibri" w:hAnsi="Calibri" w:cs="Calibri"/>
        </w:rPr>
        <w:t xml:space="preserve"> информација (укључујући датум затварања) свим потенцијално заинтересованим странама, укључујући и илегалне/неформалне кориснике. Јавно саопштење да је захтев поднет, заједно са обавештењем о мораторијуму, јавно се објављује:</w:t>
      </w:r>
    </w:p>
    <w:p w14:paraId="397B59E8" w14:textId="043CD651" w:rsidR="006237A9" w:rsidRPr="006C2684" w:rsidRDefault="007D3B0A" w:rsidP="009B6E7D">
      <w:pPr>
        <w:pStyle w:val="ListParagraph"/>
        <w:numPr>
          <w:ilvl w:val="0"/>
          <w:numId w:val="18"/>
        </w:numPr>
        <w:spacing w:line="276" w:lineRule="auto"/>
        <w:jc w:val="left"/>
      </w:pPr>
      <w:r>
        <w:rPr>
          <w:lang w:val="sr-Cyrl-RS"/>
        </w:rPr>
        <w:t xml:space="preserve">на </w:t>
      </w:r>
      <w:r w:rsidR="006237A9" w:rsidRPr="006C2684">
        <w:t>веб-сајт</w:t>
      </w:r>
      <w:r>
        <w:rPr>
          <w:lang w:val="sr-Cyrl-RS"/>
        </w:rPr>
        <w:t>у ЈУП-а</w:t>
      </w:r>
      <w:r w:rsidR="006237A9" w:rsidRPr="006C2684">
        <w:t xml:space="preserve"> и Министарства просвете</w:t>
      </w:r>
    </w:p>
    <w:p w14:paraId="5E3EC90C" w14:textId="0C9EE0E6" w:rsidR="006237A9" w:rsidRPr="006C2684" w:rsidRDefault="007D3B0A" w:rsidP="009B6E7D">
      <w:pPr>
        <w:pStyle w:val="ListParagraph"/>
        <w:numPr>
          <w:ilvl w:val="0"/>
          <w:numId w:val="18"/>
        </w:numPr>
        <w:spacing w:line="276" w:lineRule="auto"/>
        <w:jc w:val="left"/>
      </w:pPr>
      <w:r>
        <w:rPr>
          <w:lang w:val="sr-Cyrl-RS"/>
        </w:rPr>
        <w:t xml:space="preserve">на </w:t>
      </w:r>
      <w:r w:rsidR="0041296A" w:rsidRPr="006C2684">
        <w:t>веб</w:t>
      </w:r>
      <w:r>
        <w:rPr>
          <w:lang w:val="sr-Cyrl-RS"/>
        </w:rPr>
        <w:t>-сајтовима</w:t>
      </w:r>
      <w:r w:rsidR="0041296A" w:rsidRPr="006C2684">
        <w:t xml:space="preserve"> и огласн</w:t>
      </w:r>
      <w:r>
        <w:rPr>
          <w:lang w:val="sr-Cyrl-RS"/>
        </w:rPr>
        <w:t>им</w:t>
      </w:r>
      <w:r w:rsidR="0041296A" w:rsidRPr="006C2684">
        <w:t xml:space="preserve"> табл</w:t>
      </w:r>
      <w:r>
        <w:rPr>
          <w:lang w:val="sr-Cyrl-RS"/>
        </w:rPr>
        <w:t>ама</w:t>
      </w:r>
      <w:r w:rsidR="0041296A" w:rsidRPr="006C2684">
        <w:t xml:space="preserve"> погођени</w:t>
      </w:r>
      <w:r>
        <w:rPr>
          <w:lang w:val="sr-Cyrl-RS"/>
        </w:rPr>
        <w:t>х</w:t>
      </w:r>
      <w:r w:rsidR="0041296A" w:rsidRPr="006C2684">
        <w:t xml:space="preserve"> локалних општина и школа корисника, </w:t>
      </w:r>
    </w:p>
    <w:p w14:paraId="29B3BD68" w14:textId="035AB209" w:rsidR="006237A9" w:rsidRPr="006C2684" w:rsidRDefault="006237A9" w:rsidP="009B6E7D">
      <w:pPr>
        <w:pStyle w:val="ListParagraph"/>
        <w:numPr>
          <w:ilvl w:val="0"/>
          <w:numId w:val="18"/>
        </w:numPr>
        <w:spacing w:line="276" w:lineRule="auto"/>
        <w:jc w:val="left"/>
      </w:pPr>
      <w:r w:rsidRPr="006C2684">
        <w:t xml:space="preserve">путем </w:t>
      </w:r>
      <w:r w:rsidR="00611843" w:rsidRPr="006C2684">
        <w:t>саопштења у штампаним медијима,</w:t>
      </w:r>
    </w:p>
    <w:p w14:paraId="496CAEF4" w14:textId="49C93F90" w:rsidR="00C85566" w:rsidRPr="006C2684" w:rsidRDefault="007D3B0A" w:rsidP="009B6E7D">
      <w:pPr>
        <w:pStyle w:val="ListParagraph"/>
        <w:numPr>
          <w:ilvl w:val="0"/>
          <w:numId w:val="18"/>
        </w:numPr>
        <w:spacing w:line="276" w:lineRule="auto"/>
        <w:jc w:val="left"/>
      </w:pPr>
      <w:r>
        <w:rPr>
          <w:lang w:val="sr-Cyrl-RS"/>
        </w:rPr>
        <w:t xml:space="preserve">на </w:t>
      </w:r>
      <w:r w:rsidR="00C85566" w:rsidRPr="006C2684">
        <w:t>огласн</w:t>
      </w:r>
      <w:r>
        <w:rPr>
          <w:lang w:val="sr-Cyrl-RS"/>
        </w:rPr>
        <w:t>им</w:t>
      </w:r>
      <w:r w:rsidR="00C85566" w:rsidRPr="006C2684">
        <w:t xml:space="preserve"> табл</w:t>
      </w:r>
      <w:r>
        <w:rPr>
          <w:lang w:val="sr-Cyrl-RS"/>
        </w:rPr>
        <w:t>ама</w:t>
      </w:r>
      <w:r w:rsidR="00C85566" w:rsidRPr="006C2684">
        <w:t xml:space="preserve"> </w:t>
      </w:r>
      <w:r>
        <w:rPr>
          <w:lang w:val="sr-Cyrl-RS"/>
        </w:rPr>
        <w:t xml:space="preserve">на </w:t>
      </w:r>
      <w:r w:rsidR="00C85566" w:rsidRPr="006C2684">
        <w:t>будућим градилиштима.</w:t>
      </w:r>
    </w:p>
    <w:p w14:paraId="6F7615C5" w14:textId="6D3F34B7" w:rsidR="00611843" w:rsidRPr="006C2684" w:rsidRDefault="00E51F43" w:rsidP="009B6E7D">
      <w:pPr>
        <w:pStyle w:val="BOdy0"/>
        <w:rPr>
          <w:rFonts w:ascii="Calibri" w:hAnsi="Calibri" w:cs="Calibri"/>
        </w:rPr>
      </w:pPr>
      <w:r w:rsidRPr="006C2684">
        <w:rPr>
          <w:rFonts w:ascii="Calibri" w:hAnsi="Calibri" w:cs="Calibri"/>
        </w:rPr>
        <w:t>Сва питањ</w:t>
      </w:r>
      <w:r w:rsidR="007D3B0A">
        <w:rPr>
          <w:rFonts w:ascii="Calibri" w:hAnsi="Calibri" w:cs="Calibri"/>
          <w:lang w:val="sr-Cyrl-RS"/>
        </w:rPr>
        <w:t>а</w:t>
      </w:r>
      <w:r w:rsidRPr="006C2684">
        <w:rPr>
          <w:rFonts w:ascii="Calibri" w:hAnsi="Calibri" w:cs="Calibri"/>
        </w:rPr>
        <w:t xml:space="preserve">, </w:t>
      </w:r>
      <w:r w:rsidR="007D3B0A">
        <w:rPr>
          <w:rFonts w:ascii="Calibri" w:hAnsi="Calibri" w:cs="Calibri"/>
          <w:lang w:val="sr-Cyrl-RS"/>
        </w:rPr>
        <w:t>бојазни</w:t>
      </w:r>
      <w:r w:rsidRPr="006C2684">
        <w:rPr>
          <w:rFonts w:ascii="Calibri" w:hAnsi="Calibri" w:cs="Calibri"/>
        </w:rPr>
        <w:t xml:space="preserve"> или захтев</w:t>
      </w:r>
      <w:r w:rsidR="007D3B0A">
        <w:rPr>
          <w:rFonts w:ascii="Calibri" w:hAnsi="Calibri" w:cs="Calibri"/>
          <w:lang w:val="sr-Cyrl-RS"/>
        </w:rPr>
        <w:t>е</w:t>
      </w:r>
      <w:r w:rsidRPr="006C2684">
        <w:rPr>
          <w:rFonts w:ascii="Calibri" w:hAnsi="Calibri" w:cs="Calibri"/>
        </w:rPr>
        <w:t xml:space="preserve"> за појашњење о </w:t>
      </w:r>
      <w:r w:rsidR="007D3B0A">
        <w:rPr>
          <w:rFonts w:ascii="Calibri" w:hAnsi="Calibri" w:cs="Calibri"/>
          <w:lang w:val="sr-Cyrl-RS"/>
        </w:rPr>
        <w:t>утицајима</w:t>
      </w:r>
      <w:r w:rsidRPr="006C2684">
        <w:rPr>
          <w:rFonts w:ascii="Calibri" w:hAnsi="Calibri" w:cs="Calibri"/>
        </w:rPr>
        <w:t xml:space="preserve"> и последицама датума</w:t>
      </w:r>
      <w:r w:rsidR="007D3B0A">
        <w:rPr>
          <w:rFonts w:ascii="Calibri" w:hAnsi="Calibri" w:cs="Calibri"/>
          <w:lang w:val="sr-Cyrl-RS"/>
        </w:rPr>
        <w:t xml:space="preserve"> пресека</w:t>
      </w:r>
      <w:r w:rsidRPr="006C2684">
        <w:rPr>
          <w:rFonts w:ascii="Calibri" w:hAnsi="Calibri" w:cs="Calibri"/>
        </w:rPr>
        <w:t xml:space="preserve"> треба упути</w:t>
      </w:r>
      <w:r w:rsidR="007D3B0A">
        <w:rPr>
          <w:rFonts w:ascii="Calibri" w:hAnsi="Calibri" w:cs="Calibri"/>
          <w:lang w:val="sr-Cyrl-RS"/>
        </w:rPr>
        <w:t xml:space="preserve">ти жалбеном </w:t>
      </w:r>
      <w:r w:rsidRPr="006C2684">
        <w:rPr>
          <w:rFonts w:ascii="Calibri" w:hAnsi="Calibri" w:cs="Calibri"/>
        </w:rPr>
        <w:t xml:space="preserve"> механизму </w:t>
      </w:r>
      <w:r w:rsidR="007D3B0A">
        <w:rPr>
          <w:rFonts w:ascii="Calibri" w:hAnsi="Calibri" w:cs="Calibri"/>
          <w:lang w:val="sr-Cyrl-RS"/>
        </w:rPr>
        <w:t>пројекта</w:t>
      </w:r>
      <w:r w:rsidRPr="006C2684">
        <w:rPr>
          <w:rFonts w:ascii="Calibri" w:hAnsi="Calibri" w:cs="Calibri"/>
        </w:rPr>
        <w:t xml:space="preserve"> путем одређених канала предвиђен</w:t>
      </w:r>
      <w:r w:rsidR="007D3B0A">
        <w:rPr>
          <w:rFonts w:ascii="Calibri" w:hAnsi="Calibri" w:cs="Calibri"/>
          <w:lang w:val="sr-Cyrl-RS"/>
        </w:rPr>
        <w:t>их</w:t>
      </w:r>
      <w:r w:rsidRPr="006C2684">
        <w:rPr>
          <w:rFonts w:ascii="Calibri" w:hAnsi="Calibri" w:cs="Calibri"/>
        </w:rPr>
        <w:t xml:space="preserve"> у поглављу 6.</w:t>
      </w:r>
    </w:p>
    <w:p w14:paraId="202E225A" w14:textId="3DD78379" w:rsidR="005A743B" w:rsidRPr="006C2684" w:rsidRDefault="00247EDB" w:rsidP="009B6E7D">
      <w:pPr>
        <w:pStyle w:val="BOdy0"/>
        <w:rPr>
          <w:rFonts w:ascii="Calibri" w:hAnsi="Calibri" w:cs="Calibri"/>
        </w:rPr>
      </w:pPr>
      <w:r w:rsidRPr="006C2684">
        <w:rPr>
          <w:rFonts w:ascii="Calibri" w:hAnsi="Calibri" w:cs="Calibri"/>
        </w:rPr>
        <w:t xml:space="preserve">Лица која </w:t>
      </w:r>
      <w:r w:rsidR="007D3B0A">
        <w:rPr>
          <w:rFonts w:ascii="Calibri" w:hAnsi="Calibri" w:cs="Calibri"/>
          <w:lang w:val="sr-Cyrl-RS"/>
        </w:rPr>
        <w:t>продру</w:t>
      </w:r>
      <w:r w:rsidRPr="006C2684">
        <w:rPr>
          <w:rFonts w:ascii="Calibri" w:hAnsi="Calibri" w:cs="Calibri"/>
        </w:rPr>
        <w:t xml:space="preserve"> у пројектно подручје након датума</w:t>
      </w:r>
      <w:r w:rsidR="007D3B0A">
        <w:rPr>
          <w:rFonts w:ascii="Calibri" w:hAnsi="Calibri" w:cs="Calibri"/>
          <w:lang w:val="sr-Cyrl-RS"/>
        </w:rPr>
        <w:t xml:space="preserve"> пресека</w:t>
      </w:r>
      <w:r w:rsidRPr="006C2684">
        <w:rPr>
          <w:rFonts w:ascii="Calibri" w:hAnsi="Calibri" w:cs="Calibri"/>
        </w:rPr>
        <w:t xml:space="preserve"> немају право на надокнаду </w:t>
      </w:r>
      <w:r w:rsidR="007D3B0A">
        <w:rPr>
          <w:rFonts w:ascii="Calibri" w:hAnsi="Calibri" w:cs="Calibri"/>
          <w:lang w:val="sr-Cyrl-RS"/>
        </w:rPr>
        <w:t>нити</w:t>
      </w:r>
      <w:r w:rsidRPr="006C2684">
        <w:rPr>
          <w:rFonts w:ascii="Calibri" w:hAnsi="Calibri" w:cs="Calibri"/>
        </w:rPr>
        <w:t xml:space="preserve"> било </w:t>
      </w:r>
      <w:r w:rsidR="007D3B0A">
        <w:rPr>
          <w:rFonts w:ascii="Calibri" w:hAnsi="Calibri" w:cs="Calibri"/>
          <w:lang w:val="sr-Cyrl-RS"/>
        </w:rPr>
        <w:t>какав</w:t>
      </w:r>
      <w:r w:rsidRPr="006C2684">
        <w:rPr>
          <w:rFonts w:ascii="Calibri" w:hAnsi="Calibri" w:cs="Calibri"/>
        </w:rPr>
        <w:t xml:space="preserve"> други облик помоћи за </w:t>
      </w:r>
      <w:r w:rsidR="007D3B0A">
        <w:rPr>
          <w:rFonts w:ascii="Calibri" w:hAnsi="Calibri" w:cs="Calibri"/>
          <w:lang w:val="sr-Cyrl-RS"/>
        </w:rPr>
        <w:t>расељавање</w:t>
      </w:r>
      <w:r w:rsidRPr="006C2684">
        <w:rPr>
          <w:rFonts w:ascii="Calibri" w:hAnsi="Calibri" w:cs="Calibri"/>
        </w:rPr>
        <w:t>.</w:t>
      </w:r>
    </w:p>
    <w:p w14:paraId="08710701" w14:textId="50B72826" w:rsidR="007E5011" w:rsidRPr="000216B6" w:rsidRDefault="003C350E" w:rsidP="00B6514E">
      <w:pPr>
        <w:pStyle w:val="Heading2"/>
        <w:numPr>
          <w:ilvl w:val="0"/>
          <w:numId w:val="0"/>
        </w:numPr>
        <w:ind w:left="576"/>
      </w:pPr>
      <w:bookmarkStart w:id="45" w:name="_Toc189811669"/>
      <w:r>
        <w:t xml:space="preserve">3.4 </w:t>
      </w:r>
      <w:r w:rsidR="007E5011" w:rsidRPr="000216B6">
        <w:t xml:space="preserve">Критеријуми </w:t>
      </w:r>
      <w:r w:rsidR="007E5011" w:rsidRPr="007D3B0A">
        <w:t>подобности</w:t>
      </w:r>
      <w:bookmarkEnd w:id="45"/>
    </w:p>
    <w:p w14:paraId="7326697B" w14:textId="0D3899C7" w:rsidR="007E5011" w:rsidRPr="006C2684" w:rsidRDefault="007D3B0A" w:rsidP="009B6E7D">
      <w:pPr>
        <w:pStyle w:val="BOdy0"/>
        <w:rPr>
          <w:rFonts w:ascii="Calibri" w:hAnsi="Calibri" w:cs="Calibri"/>
          <w:lang w:val="en-GB"/>
        </w:rPr>
      </w:pPr>
      <w:r>
        <w:rPr>
          <w:rFonts w:ascii="Calibri" w:hAnsi="Calibri" w:cs="Calibri"/>
          <w:lang w:val="sr-Cyrl-RS"/>
        </w:rPr>
        <w:t>Носилац</w:t>
      </w:r>
      <w:r w:rsidR="007E5011" w:rsidRPr="006C2684">
        <w:rPr>
          <w:rFonts w:ascii="Calibri" w:hAnsi="Calibri" w:cs="Calibri"/>
          <w:lang w:val="en-GB"/>
        </w:rPr>
        <w:t xml:space="preserve"> права је сваки појединац који има право на надокнаду или бенефиције за рехабилитацију. Утврђивање подобности заснива се на Попису становништва и инвентару имовине на коју пројекат утиче како би се омогућила пуна компензација у складу с</w:t>
      </w:r>
      <w:r>
        <w:rPr>
          <w:rFonts w:ascii="Calibri" w:hAnsi="Calibri" w:cs="Calibri"/>
          <w:lang w:val="sr-Cyrl-RS"/>
        </w:rPr>
        <w:t xml:space="preserve"> м</w:t>
      </w:r>
      <w:r w:rsidR="007E5011" w:rsidRPr="006C2684">
        <w:rPr>
          <w:rFonts w:ascii="Calibri" w:hAnsi="Calibri" w:cs="Calibri"/>
          <w:lang w:val="en-GB"/>
        </w:rPr>
        <w:t>атрицом права. Св</w:t>
      </w:r>
      <w:r>
        <w:rPr>
          <w:rFonts w:ascii="Calibri" w:hAnsi="Calibri" w:cs="Calibri"/>
          <w:lang w:val="sr-Cyrl-RS"/>
        </w:rPr>
        <w:t>а лица погођена пројектом утврђена</w:t>
      </w:r>
      <w:r w:rsidR="007E5011" w:rsidRPr="006C2684">
        <w:rPr>
          <w:rFonts w:ascii="Calibri" w:hAnsi="Calibri" w:cs="Calibri"/>
          <w:lang w:val="en-GB"/>
        </w:rPr>
        <w:t xml:space="preserve"> пре датума</w:t>
      </w:r>
      <w:r>
        <w:rPr>
          <w:rFonts w:ascii="Calibri" w:hAnsi="Calibri" w:cs="Calibri"/>
          <w:lang w:val="sr-Cyrl-RS"/>
        </w:rPr>
        <w:t xml:space="preserve"> пресека</w:t>
      </w:r>
      <w:r w:rsidR="007E5011" w:rsidRPr="006C2684">
        <w:rPr>
          <w:rFonts w:ascii="Calibri" w:hAnsi="Calibri" w:cs="Calibri"/>
          <w:lang w:val="en-GB"/>
        </w:rPr>
        <w:t xml:space="preserve"> имаће право на надокнаду, у складу с принципима </w:t>
      </w:r>
      <w:r>
        <w:rPr>
          <w:rFonts w:ascii="Calibri" w:hAnsi="Calibri" w:cs="Calibri"/>
          <w:lang w:val="sr-Cyrl-RS"/>
        </w:rPr>
        <w:t xml:space="preserve">за </w:t>
      </w:r>
      <w:r w:rsidR="007E5011" w:rsidRPr="006C2684">
        <w:rPr>
          <w:rFonts w:ascii="Calibri" w:hAnsi="Calibri" w:cs="Calibri"/>
          <w:lang w:val="en-GB"/>
        </w:rPr>
        <w:t>надокнад</w:t>
      </w:r>
      <w:r>
        <w:rPr>
          <w:rFonts w:ascii="Calibri" w:hAnsi="Calibri" w:cs="Calibri"/>
          <w:lang w:val="sr-Cyrl-RS"/>
        </w:rPr>
        <w:t>у прописаним</w:t>
      </w:r>
      <w:r w:rsidR="007E5011" w:rsidRPr="006C2684">
        <w:rPr>
          <w:rFonts w:ascii="Calibri" w:hAnsi="Calibri" w:cs="Calibri"/>
          <w:lang w:val="en-GB"/>
        </w:rPr>
        <w:t xml:space="preserve"> закон</w:t>
      </w:r>
      <w:r>
        <w:rPr>
          <w:rFonts w:ascii="Calibri" w:hAnsi="Calibri" w:cs="Calibri"/>
          <w:lang w:val="sr-Cyrl-RS"/>
        </w:rPr>
        <w:t>ом</w:t>
      </w:r>
      <w:r w:rsidR="007E5011" w:rsidRPr="006C2684">
        <w:rPr>
          <w:rFonts w:ascii="Calibri" w:hAnsi="Calibri" w:cs="Calibri"/>
          <w:lang w:val="en-GB"/>
        </w:rPr>
        <w:t>, ов</w:t>
      </w:r>
      <w:r>
        <w:rPr>
          <w:rFonts w:ascii="Calibri" w:hAnsi="Calibri" w:cs="Calibri"/>
          <w:lang w:val="sr-Cyrl-RS"/>
        </w:rPr>
        <w:t xml:space="preserve">им ОПР-ом </w:t>
      </w:r>
      <w:r w:rsidR="007E5011" w:rsidRPr="006C2684">
        <w:rPr>
          <w:rFonts w:ascii="Calibri" w:hAnsi="Calibri" w:cs="Calibri"/>
          <w:lang w:val="en-GB"/>
        </w:rPr>
        <w:t xml:space="preserve">и ЕСС5, </w:t>
      </w:r>
      <w:r>
        <w:rPr>
          <w:rFonts w:ascii="Calibri" w:hAnsi="Calibri" w:cs="Calibri"/>
          <w:lang w:val="sr-Cyrl-RS"/>
        </w:rPr>
        <w:t>тако што ће</w:t>
      </w:r>
      <w:r w:rsidR="007E5011" w:rsidRPr="006C2684">
        <w:rPr>
          <w:rFonts w:ascii="Calibri" w:hAnsi="Calibri" w:cs="Calibri"/>
          <w:lang w:val="en-GB"/>
        </w:rPr>
        <w:t xml:space="preserve"> преовладавати строжи</w:t>
      </w:r>
      <w:r>
        <w:rPr>
          <w:rFonts w:ascii="Calibri" w:hAnsi="Calibri" w:cs="Calibri"/>
          <w:lang w:val="sr-Cyrl-RS"/>
        </w:rPr>
        <w:t>ји прописни</w:t>
      </w:r>
      <w:r w:rsidR="007E5011" w:rsidRPr="006C2684">
        <w:rPr>
          <w:rFonts w:ascii="Calibri" w:hAnsi="Calibri" w:cs="Calibri"/>
          <w:lang w:val="en-GB"/>
        </w:rPr>
        <w:t xml:space="preserve"> (кориснији за </w:t>
      </w:r>
      <w:r>
        <w:rPr>
          <w:rFonts w:ascii="Calibri" w:hAnsi="Calibri" w:cs="Calibri"/>
          <w:lang w:val="sr-Cyrl-RS"/>
        </w:rPr>
        <w:t>лица погођена пројектом</w:t>
      </w:r>
      <w:r w:rsidR="007E5011" w:rsidRPr="006C2684">
        <w:rPr>
          <w:rFonts w:ascii="Calibri" w:hAnsi="Calibri" w:cs="Calibri"/>
          <w:lang w:val="en-GB"/>
        </w:rPr>
        <w:t>).</w:t>
      </w:r>
    </w:p>
    <w:p w14:paraId="23A995C3" w14:textId="782F29F4" w:rsidR="007E5011" w:rsidRPr="00632612" w:rsidRDefault="007D3B0A" w:rsidP="009B6E7D">
      <w:pPr>
        <w:pStyle w:val="NoSpacing"/>
        <w:numPr>
          <w:ilvl w:val="0"/>
          <w:numId w:val="0"/>
        </w:numPr>
        <w:jc w:val="left"/>
        <w:rPr>
          <w:lang w:val="en-GB"/>
        </w:rPr>
      </w:pPr>
      <w:r>
        <w:rPr>
          <w:rFonts w:ascii="Calibri" w:hAnsi="Calibri" w:cs="Calibri"/>
          <w:lang w:val="sr-Cyrl-RS"/>
        </w:rPr>
        <w:t>Л</w:t>
      </w:r>
      <w:r>
        <w:rPr>
          <w:rFonts w:ascii="Calibri" w:hAnsi="Calibri" w:cs="Calibri"/>
          <w:lang w:val="sr-Cyrl-RS"/>
        </w:rPr>
        <w:t xml:space="preserve">ица погођена пројектом </w:t>
      </w:r>
      <w:r w:rsidR="007B665C" w:rsidRPr="00632612">
        <w:rPr>
          <w:lang w:val="en-GB"/>
        </w:rPr>
        <w:t>дефинисан</w:t>
      </w:r>
      <w:r>
        <w:rPr>
          <w:lang w:val="sr-Cyrl-RS"/>
        </w:rPr>
        <w:t xml:space="preserve">а су </w:t>
      </w:r>
      <w:r w:rsidR="007B665C" w:rsidRPr="00632612">
        <w:rPr>
          <w:lang w:val="en-GB"/>
        </w:rPr>
        <w:t>тако да укључују следеће категорије:</w:t>
      </w:r>
    </w:p>
    <w:p w14:paraId="3BE319E7" w14:textId="2780A200" w:rsidR="007E5011"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с формалним </w:t>
      </w:r>
      <w:r>
        <w:rPr>
          <w:lang w:val="sr-Cyrl-RS"/>
        </w:rPr>
        <w:t xml:space="preserve">правом </w:t>
      </w:r>
      <w:r w:rsidR="007E5011" w:rsidRPr="006C2684">
        <w:t>власништв</w:t>
      </w:r>
      <w:r>
        <w:rPr>
          <w:lang w:val="sr-Cyrl-RS"/>
        </w:rPr>
        <w:t>а</w:t>
      </w:r>
      <w:r w:rsidR="007E5011" w:rsidRPr="006C2684">
        <w:t xml:space="preserve"> над земљиштем, кој</w:t>
      </w:r>
      <w:r>
        <w:rPr>
          <w:lang w:val="sr-Cyrl-RS"/>
        </w:rPr>
        <w:t>а</w:t>
      </w:r>
      <w:r w:rsidR="007E5011" w:rsidRPr="006C2684">
        <w:t xml:space="preserve"> губе </w:t>
      </w:r>
      <w:r>
        <w:rPr>
          <w:lang w:val="sr-Cyrl-RS"/>
        </w:rPr>
        <w:t>целокупно своје земљиште</w:t>
      </w:r>
      <w:r w:rsidR="007E5011" w:rsidRPr="006C2684">
        <w:t xml:space="preserve"> или </w:t>
      </w:r>
      <w:r w:rsidR="007359E9">
        <w:rPr>
          <w:lang w:val="sr-Cyrl-RS"/>
        </w:rPr>
        <w:t xml:space="preserve">неки </w:t>
      </w:r>
      <w:r>
        <w:rPr>
          <w:lang w:val="sr-Cyrl-RS"/>
        </w:rPr>
        <w:t xml:space="preserve">његов </w:t>
      </w:r>
      <w:r w:rsidR="007E5011" w:rsidRPr="006C2684">
        <w:t>део;</w:t>
      </w:r>
    </w:p>
    <w:p w14:paraId="12659860" w14:textId="316E4528" w:rsidR="007E5011"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с формалним </w:t>
      </w:r>
      <w:r>
        <w:rPr>
          <w:lang w:val="sr-Cyrl-RS"/>
        </w:rPr>
        <w:t xml:space="preserve">правом </w:t>
      </w:r>
      <w:r w:rsidR="007E5011" w:rsidRPr="006C2684">
        <w:t>власништв</w:t>
      </w:r>
      <w:r>
        <w:rPr>
          <w:lang w:val="sr-Cyrl-RS"/>
        </w:rPr>
        <w:t>а</w:t>
      </w:r>
      <w:r w:rsidR="007E5011" w:rsidRPr="006C2684">
        <w:t xml:space="preserve"> </w:t>
      </w:r>
      <w:r w:rsidR="007359E9">
        <w:rPr>
          <w:lang w:val="sr-Cyrl-RS"/>
        </w:rPr>
        <w:t>над</w:t>
      </w:r>
      <w:r w:rsidR="007E5011" w:rsidRPr="006C2684">
        <w:t xml:space="preserve"> непокретн</w:t>
      </w:r>
      <w:r w:rsidR="007359E9">
        <w:rPr>
          <w:lang w:val="sr-Cyrl-RS"/>
        </w:rPr>
        <w:t>ом</w:t>
      </w:r>
      <w:r w:rsidR="007E5011" w:rsidRPr="006C2684">
        <w:t xml:space="preserve"> имовин</w:t>
      </w:r>
      <w:r w:rsidR="007359E9">
        <w:rPr>
          <w:lang w:val="sr-Cyrl-RS"/>
        </w:rPr>
        <w:t>ом</w:t>
      </w:r>
      <w:r w:rsidR="007E5011" w:rsidRPr="006C2684">
        <w:t xml:space="preserve"> с</w:t>
      </w:r>
      <w:r>
        <w:rPr>
          <w:lang w:val="sr-Cyrl-RS"/>
        </w:rPr>
        <w:t xml:space="preserve"> гра</w:t>
      </w:r>
      <w:r w:rsidR="007359E9">
        <w:rPr>
          <w:lang w:val="sr-Cyrl-RS"/>
        </w:rPr>
        <w:t>ђ</w:t>
      </w:r>
      <w:r>
        <w:rPr>
          <w:lang w:val="sr-Cyrl-RS"/>
        </w:rPr>
        <w:t>евинском дозволом</w:t>
      </w:r>
      <w:r w:rsidR="007E5011" w:rsidRPr="006C2684">
        <w:t xml:space="preserve"> или без </w:t>
      </w:r>
      <w:r>
        <w:rPr>
          <w:lang w:val="sr-Cyrl-RS"/>
        </w:rPr>
        <w:t>ње</w:t>
      </w:r>
      <w:r w:rsidR="007E5011" w:rsidRPr="006C2684">
        <w:t xml:space="preserve"> на земљишту које </w:t>
      </w:r>
      <w:r>
        <w:rPr>
          <w:lang w:val="sr-Cyrl-RS"/>
        </w:rPr>
        <w:t>је предмет експропријације</w:t>
      </w:r>
      <w:r w:rsidR="007E5011" w:rsidRPr="006C2684">
        <w:t>;</w:t>
      </w:r>
    </w:p>
    <w:p w14:paraId="5E934C1A" w14:textId="5D0E8DBC"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с формалним правом власништва над предузећима која су погођена губитком целог </w:t>
      </w:r>
      <w:r w:rsidR="007359E9">
        <w:rPr>
          <w:lang w:val="sr-Cyrl-RS"/>
        </w:rPr>
        <w:t xml:space="preserve">земљишта на ком се предузеће налази </w:t>
      </w:r>
      <w:r w:rsidR="007E5011" w:rsidRPr="006C2684">
        <w:t xml:space="preserve">или </w:t>
      </w:r>
      <w:r w:rsidR="007359E9">
        <w:rPr>
          <w:lang w:val="sr-Cyrl-RS"/>
        </w:rPr>
        <w:t xml:space="preserve">неког његовог </w:t>
      </w:r>
      <w:r w:rsidR="007E5011" w:rsidRPr="006C2684">
        <w:t>дела;</w:t>
      </w:r>
    </w:p>
    <w:p w14:paraId="53DB683F" w14:textId="10CF533F"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с формалним правом власништва над сточарс</w:t>
      </w:r>
      <w:r w:rsidR="007359E9">
        <w:rPr>
          <w:lang w:val="sr-Cyrl-RS"/>
        </w:rPr>
        <w:t>ком фармом</w:t>
      </w:r>
      <w:r w:rsidR="007E5011" w:rsidRPr="006C2684">
        <w:t xml:space="preserve"> и пољопривредним </w:t>
      </w:r>
      <w:r w:rsidR="007359E9">
        <w:rPr>
          <w:lang w:val="sr-Cyrl-RS"/>
        </w:rPr>
        <w:t>домаћинством</w:t>
      </w:r>
      <w:r w:rsidR="007E5011" w:rsidRPr="006C2684">
        <w:t xml:space="preserve"> који су погођени губитком целог земљишта на ком се </w:t>
      </w:r>
      <w:r w:rsidR="007359E9">
        <w:rPr>
          <w:lang w:val="sr-Cyrl-RS"/>
        </w:rPr>
        <w:t>налазе или дела таквог земљишта</w:t>
      </w:r>
      <w:r w:rsidR="007E5011" w:rsidRPr="006C2684">
        <w:t>;</w:t>
      </w:r>
    </w:p>
    <w:p w14:paraId="233B1AD2" w14:textId="3A51E286"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с формалним </w:t>
      </w:r>
      <w:r w:rsidR="007359E9">
        <w:rPr>
          <w:lang w:val="sr-Cyrl-RS"/>
        </w:rPr>
        <w:t>правом</w:t>
      </w:r>
      <w:r w:rsidR="007E5011" w:rsidRPr="006C2684">
        <w:t xml:space="preserve"> закупа приватно</w:t>
      </w:r>
      <w:r w:rsidR="007359E9">
        <w:rPr>
          <w:lang w:val="sr-Cyrl-RS"/>
        </w:rPr>
        <w:t>г</w:t>
      </w:r>
      <w:r w:rsidR="007E5011" w:rsidRPr="006C2684">
        <w:t xml:space="preserve"> или јавно</w:t>
      </w:r>
      <w:r w:rsidR="007359E9">
        <w:rPr>
          <w:lang w:val="sr-Cyrl-RS"/>
        </w:rPr>
        <w:t>г</w:t>
      </w:r>
      <w:r w:rsidR="007E5011" w:rsidRPr="006C2684">
        <w:t xml:space="preserve"> земљишт</w:t>
      </w:r>
      <w:r w:rsidR="007359E9">
        <w:rPr>
          <w:lang w:val="sr-Cyrl-RS"/>
        </w:rPr>
        <w:t>а</w:t>
      </w:r>
      <w:r w:rsidR="007E5011" w:rsidRPr="006C2684">
        <w:t>;</w:t>
      </w:r>
    </w:p>
    <w:p w14:paraId="2D80AD47" w14:textId="726BF1BD"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с формалним правом власништва над земљиштем које ће бити потребно током изградње на привременој основи;</w:t>
      </w:r>
    </w:p>
    <w:p w14:paraId="3C843F1B" w14:textId="3E3670B9"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без формалног власништва над погођеним земљиштем или предузећима, али </w:t>
      </w:r>
      <w:r w:rsidR="007359E9">
        <w:rPr>
          <w:lang w:val="sr-Cyrl-RS"/>
        </w:rPr>
        <w:t>чија</w:t>
      </w:r>
      <w:r w:rsidR="007E5011" w:rsidRPr="006C2684">
        <w:t xml:space="preserve"> средства за живот директно зависе од погођеног земљишта или предузећа (нпр. они који раде на погођеном пољопривредном земљишту или раде у погођеним предузећима);</w:t>
      </w:r>
    </w:p>
    <w:p w14:paraId="3875BF22" w14:textId="07EE420D"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E5011" w:rsidRPr="006C2684">
        <w:t xml:space="preserve">без формалног </w:t>
      </w:r>
      <w:r w:rsidR="007359E9">
        <w:rPr>
          <w:lang w:val="sr-Cyrl-RS"/>
        </w:rPr>
        <w:t xml:space="preserve">права </w:t>
      </w:r>
      <w:r w:rsidR="007E5011" w:rsidRPr="006C2684">
        <w:t>власништва или коришћења, али који су успоставил</w:t>
      </w:r>
      <w:r w:rsidR="007359E9">
        <w:rPr>
          <w:lang w:val="sr-Cyrl-RS"/>
        </w:rPr>
        <w:t>а право</w:t>
      </w:r>
      <w:r w:rsidR="007E5011" w:rsidRPr="006C2684">
        <w:t xml:space="preserve"> коришћењ</w:t>
      </w:r>
      <w:r w:rsidR="007359E9">
        <w:rPr>
          <w:lang w:val="sr-Cyrl-RS"/>
        </w:rPr>
        <w:t>а</w:t>
      </w:r>
      <w:r w:rsidR="007E5011" w:rsidRPr="006C2684">
        <w:t xml:space="preserve"> јавног или приватног земљишта улагањем у непокретн</w:t>
      </w:r>
      <w:r w:rsidR="007359E9">
        <w:rPr>
          <w:lang w:val="sr-Cyrl-RS"/>
        </w:rPr>
        <w:t xml:space="preserve">у </w:t>
      </w:r>
      <w:r w:rsidR="007359E9">
        <w:rPr>
          <w:lang w:val="sr-Cyrl-RS"/>
        </w:rPr>
        <w:lastRenderedPageBreak/>
        <w:t>имовину</w:t>
      </w:r>
      <w:r w:rsidR="007E5011" w:rsidRPr="006C2684">
        <w:t>, усеве, шуме, дрвеће, воћн</w:t>
      </w:r>
      <w:r w:rsidR="007359E9">
        <w:rPr>
          <w:lang w:val="sr-Cyrl-RS"/>
        </w:rPr>
        <w:t>е засаде</w:t>
      </w:r>
      <w:r w:rsidR="007E5011" w:rsidRPr="006C2684">
        <w:t xml:space="preserve">, винограде, </w:t>
      </w:r>
      <w:r w:rsidR="007359E9" w:rsidRPr="007359E9">
        <w:t>узимајући у обзир старост усева и време потребно за њихову репродукцију</w:t>
      </w:r>
      <w:r w:rsidR="007E5011" w:rsidRPr="006C2684">
        <w:t>;</w:t>
      </w:r>
    </w:p>
    <w:p w14:paraId="18324A67" w14:textId="4B5C53A4" w:rsidR="004229D0" w:rsidRPr="000216B6" w:rsidRDefault="007D3B0A" w:rsidP="009B6E7D">
      <w:pPr>
        <w:pStyle w:val="ListParagraph"/>
        <w:numPr>
          <w:ilvl w:val="0"/>
          <w:numId w:val="18"/>
        </w:numPr>
        <w:spacing w:line="276" w:lineRule="auto"/>
        <w:jc w:val="left"/>
      </w:pPr>
      <w:r>
        <w:rPr>
          <w:lang w:val="sr-Cyrl-RS"/>
        </w:rPr>
        <w:t xml:space="preserve">лица погођена пројектом </w:t>
      </w:r>
      <w:r w:rsidR="007B665C" w:rsidRPr="006C2684">
        <w:t>без било каквог</w:t>
      </w:r>
      <w:r w:rsidR="007359E9">
        <w:rPr>
          <w:lang w:val="sr-Cyrl-RS"/>
        </w:rPr>
        <w:t xml:space="preserve"> </w:t>
      </w:r>
      <w:r w:rsidR="007B665C" w:rsidRPr="006C2684">
        <w:t>формалног или препознатљивог законског права на имовину коју заузимају пре датума пресека; и</w:t>
      </w:r>
    </w:p>
    <w:p w14:paraId="5C5D1D18" w14:textId="5BF4CCDA" w:rsidR="004229D0" w:rsidRPr="000216B6" w:rsidRDefault="007359E9" w:rsidP="009B6E7D">
      <w:pPr>
        <w:pStyle w:val="ListParagraph"/>
        <w:numPr>
          <w:ilvl w:val="0"/>
          <w:numId w:val="18"/>
        </w:numPr>
        <w:spacing w:line="276" w:lineRule="auto"/>
        <w:jc w:val="left"/>
        <w:rPr>
          <w:lang w:val="en-GB"/>
        </w:rPr>
      </w:pPr>
      <w:r>
        <w:rPr>
          <w:lang w:val="sr-Cyrl-RS"/>
        </w:rPr>
        <w:t>с</w:t>
      </w:r>
      <w:r w:rsidR="007E5011" w:rsidRPr="006C2684">
        <w:t xml:space="preserve">ви погођени објекти заједнице </w:t>
      </w:r>
      <w:r w:rsidRPr="000216B6">
        <w:rPr>
          <w:lang w:val="en-GB"/>
        </w:rPr>
        <w:t xml:space="preserve">такође </w:t>
      </w:r>
      <w:r w:rsidR="007E5011" w:rsidRPr="000216B6">
        <w:rPr>
          <w:lang w:val="en-GB"/>
        </w:rPr>
        <w:t xml:space="preserve">ће бити реконструисани или ће </w:t>
      </w:r>
      <w:r>
        <w:rPr>
          <w:lang w:val="sr-Cyrl-RS"/>
        </w:rPr>
        <w:t xml:space="preserve">им </w:t>
      </w:r>
      <w:r w:rsidR="007E5011" w:rsidRPr="000216B6">
        <w:rPr>
          <w:lang w:val="en-GB"/>
        </w:rPr>
        <w:t>бити пружена неопходна подршка.</w:t>
      </w:r>
    </w:p>
    <w:p w14:paraId="7B320D16" w14:textId="0C2451FE" w:rsidR="003D21CB" w:rsidRPr="000216B6" w:rsidRDefault="003C350E" w:rsidP="00B6514E">
      <w:pPr>
        <w:pStyle w:val="Heading2"/>
        <w:numPr>
          <w:ilvl w:val="0"/>
          <w:numId w:val="0"/>
        </w:numPr>
        <w:ind w:left="576"/>
      </w:pPr>
      <w:bookmarkStart w:id="46" w:name="_Toc189811670"/>
      <w:r>
        <w:t xml:space="preserve">3.5 </w:t>
      </w:r>
      <w:r w:rsidR="003D21CB" w:rsidRPr="000216B6">
        <w:t xml:space="preserve">Матрица </w:t>
      </w:r>
      <w:r w:rsidR="003D21CB" w:rsidRPr="007359E9">
        <w:t>права</w:t>
      </w:r>
      <w:bookmarkEnd w:id="46"/>
    </w:p>
    <w:p w14:paraId="3DD96D91" w14:textId="58FE950B" w:rsidR="00EC06BB" w:rsidRPr="006C2684" w:rsidRDefault="003D21CB" w:rsidP="009B6E7D">
      <w:pPr>
        <w:pStyle w:val="BOdy0"/>
        <w:rPr>
          <w:rFonts w:ascii="Calibri" w:hAnsi="Calibri" w:cs="Calibri"/>
        </w:rPr>
      </w:pPr>
      <w:r w:rsidRPr="006C2684">
        <w:rPr>
          <w:rFonts w:ascii="Calibri" w:hAnsi="Calibri" w:cs="Calibri"/>
        </w:rPr>
        <w:t xml:space="preserve">Права за различите категорије утицаја и </w:t>
      </w:r>
      <w:r w:rsidR="00E21662">
        <w:rPr>
          <w:rFonts w:ascii="Calibri" w:hAnsi="Calibri" w:cs="Calibri"/>
          <w:lang w:val="sr-Cyrl-RS"/>
        </w:rPr>
        <w:t>лица погођена пројектом</w:t>
      </w:r>
      <w:r w:rsidRPr="006C2684">
        <w:rPr>
          <w:rFonts w:ascii="Calibri" w:hAnsi="Calibri" w:cs="Calibri"/>
        </w:rPr>
        <w:t xml:space="preserve"> </w:t>
      </w:r>
      <w:r w:rsidR="00E21662">
        <w:rPr>
          <w:rFonts w:ascii="Calibri" w:hAnsi="Calibri" w:cs="Calibri"/>
          <w:lang w:val="sr-Cyrl-RS"/>
        </w:rPr>
        <w:t>одређиваће се према м</w:t>
      </w:r>
      <w:r w:rsidRPr="006C2684">
        <w:rPr>
          <w:rFonts w:ascii="Calibri" w:hAnsi="Calibri" w:cs="Calibri"/>
        </w:rPr>
        <w:t>атриц</w:t>
      </w:r>
      <w:r w:rsidR="00E21662">
        <w:rPr>
          <w:rFonts w:ascii="Calibri" w:hAnsi="Calibri" w:cs="Calibri"/>
          <w:lang w:val="sr-Cyrl-RS"/>
        </w:rPr>
        <w:t>и</w:t>
      </w:r>
      <w:r w:rsidRPr="006C2684">
        <w:rPr>
          <w:rFonts w:ascii="Calibri" w:hAnsi="Calibri" w:cs="Calibri"/>
        </w:rPr>
        <w:t xml:space="preserve"> права која је усвојена у овом </w:t>
      </w:r>
      <w:r w:rsidR="00E21662">
        <w:rPr>
          <w:rFonts w:ascii="Calibri" w:hAnsi="Calibri" w:cs="Calibri"/>
          <w:lang w:val="sr-Cyrl-RS"/>
        </w:rPr>
        <w:t>ОПР</w:t>
      </w:r>
      <w:r w:rsidRPr="006C2684">
        <w:rPr>
          <w:rFonts w:ascii="Calibri" w:hAnsi="Calibri" w:cs="Calibri"/>
        </w:rPr>
        <w:t xml:space="preserve">-у. </w:t>
      </w:r>
      <w:r w:rsidR="00E21662">
        <w:rPr>
          <w:rFonts w:ascii="Calibri" w:hAnsi="Calibri" w:cs="Calibri"/>
          <w:lang w:val="sr-Cyrl-RS"/>
        </w:rPr>
        <w:t>Опште узев</w:t>
      </w:r>
      <w:r w:rsidRPr="006C2684">
        <w:rPr>
          <w:rFonts w:ascii="Calibri" w:hAnsi="Calibri" w:cs="Calibri"/>
        </w:rPr>
        <w:t xml:space="preserve">, </w:t>
      </w:r>
      <w:r w:rsidR="007D7D06">
        <w:rPr>
          <w:rFonts w:ascii="Calibri" w:hAnsi="Calibri" w:cs="Calibri"/>
          <w:lang w:val="sr-Cyrl-RS"/>
        </w:rPr>
        <w:t>предвиђени су следећи случајеви</w:t>
      </w:r>
      <w:r w:rsidRPr="006C2684">
        <w:rPr>
          <w:rFonts w:ascii="Calibri" w:hAnsi="Calibri" w:cs="Calibri"/>
        </w:rPr>
        <w:t>:</w:t>
      </w:r>
    </w:p>
    <w:p w14:paraId="594D2CD7" w14:textId="68A9AE85" w:rsidR="005634F6" w:rsidRPr="006C2684" w:rsidRDefault="007D7D06" w:rsidP="009B6E7D">
      <w:pPr>
        <w:pStyle w:val="BOdy0"/>
        <w:rPr>
          <w:rFonts w:ascii="Calibri" w:hAnsi="Calibri" w:cs="Calibri"/>
        </w:rPr>
      </w:pPr>
      <w:r>
        <w:rPr>
          <w:rFonts w:ascii="Calibri" w:hAnsi="Calibri" w:cs="Calibri"/>
          <w:lang w:val="sr-Cyrl-RS"/>
        </w:rPr>
        <w:t>Л</w:t>
      </w:r>
      <w:r>
        <w:rPr>
          <w:rFonts w:ascii="Calibri" w:hAnsi="Calibri" w:cs="Calibri"/>
          <w:lang w:val="sr-Cyrl-RS"/>
        </w:rPr>
        <w:t>ица погођена пројектом</w:t>
      </w:r>
      <w:r w:rsidRPr="006C2684">
        <w:rPr>
          <w:rFonts w:ascii="Calibri" w:hAnsi="Calibri" w:cs="Calibri"/>
        </w:rPr>
        <w:t xml:space="preserve"> </w:t>
      </w:r>
      <w:r w:rsidR="00170A03" w:rsidRPr="006C2684">
        <w:rPr>
          <w:rFonts w:ascii="Calibri" w:hAnsi="Calibri" w:cs="Calibri"/>
        </w:rPr>
        <w:t>кој</w:t>
      </w:r>
      <w:r>
        <w:rPr>
          <w:rFonts w:ascii="Calibri" w:hAnsi="Calibri" w:cs="Calibri"/>
          <w:lang w:val="sr-Cyrl-RS"/>
        </w:rPr>
        <w:t>а се буду</w:t>
      </w:r>
      <w:r w:rsidR="00170A03" w:rsidRPr="006C2684">
        <w:rPr>
          <w:rFonts w:ascii="Calibri" w:hAnsi="Calibri" w:cs="Calibri"/>
        </w:rPr>
        <w:t xml:space="preserve"> физичк</w:t>
      </w:r>
      <w:r w:rsidR="00E21662">
        <w:rPr>
          <w:rFonts w:ascii="Calibri" w:hAnsi="Calibri" w:cs="Calibri"/>
          <w:lang w:val="sr-Cyrl-RS"/>
        </w:rPr>
        <w:t>и расељава</w:t>
      </w:r>
      <w:r>
        <w:rPr>
          <w:rFonts w:ascii="Calibri" w:hAnsi="Calibri" w:cs="Calibri"/>
          <w:lang w:val="sr-Cyrl-RS"/>
        </w:rPr>
        <w:t xml:space="preserve">ла </w:t>
      </w:r>
      <w:r w:rsidR="00170A03" w:rsidRPr="006C2684">
        <w:rPr>
          <w:rFonts w:ascii="Calibri" w:hAnsi="Calibri" w:cs="Calibri"/>
        </w:rPr>
        <w:t>има</w:t>
      </w:r>
      <w:r w:rsidR="00E21662">
        <w:rPr>
          <w:rFonts w:ascii="Calibri" w:hAnsi="Calibri" w:cs="Calibri"/>
          <w:lang w:val="sr-Cyrl-RS"/>
        </w:rPr>
        <w:t>ће</w:t>
      </w:r>
      <w:r w:rsidR="00170A03" w:rsidRPr="006C2684">
        <w:rPr>
          <w:rFonts w:ascii="Calibri" w:hAnsi="Calibri" w:cs="Calibri"/>
        </w:rPr>
        <w:t xml:space="preserve"> могућност избора између изводљивих опција пресељења, укључујући адекватну замену </w:t>
      </w:r>
      <w:r>
        <w:rPr>
          <w:rFonts w:ascii="Calibri" w:hAnsi="Calibri" w:cs="Calibri"/>
          <w:lang w:val="sr-Cyrl-RS"/>
        </w:rPr>
        <w:t xml:space="preserve">места </w:t>
      </w:r>
      <w:r w:rsidR="00170A03" w:rsidRPr="006C2684">
        <w:rPr>
          <w:rFonts w:ascii="Calibri" w:hAnsi="Calibri" w:cs="Calibri"/>
        </w:rPr>
        <w:t xml:space="preserve">становања или новчану надокнаду по заменској цени и </w:t>
      </w:r>
      <w:r>
        <w:rPr>
          <w:rFonts w:ascii="Calibri" w:hAnsi="Calibri" w:cs="Calibri"/>
          <w:lang w:val="sr-Cyrl-RS"/>
        </w:rPr>
        <w:t>добиће</w:t>
      </w:r>
      <w:r w:rsidR="00170A03" w:rsidRPr="006C2684">
        <w:rPr>
          <w:rFonts w:ascii="Calibri" w:hAnsi="Calibri" w:cs="Calibri"/>
        </w:rPr>
        <w:t xml:space="preserve"> </w:t>
      </w:r>
      <w:r w:rsidR="00EC06BB" w:rsidRPr="006C2684">
        <w:rPr>
          <w:rFonts w:ascii="Calibri" w:hAnsi="Calibri" w:cs="Calibri"/>
        </w:rPr>
        <w:t xml:space="preserve">помоћ при пресељењу која одговара потребама сваке групе расељених лица и одговара </w:t>
      </w:r>
      <w:r w:rsidRPr="006C2684">
        <w:rPr>
          <w:rFonts w:ascii="Calibri" w:hAnsi="Calibri" w:cs="Calibri"/>
        </w:rPr>
        <w:t xml:space="preserve">губитку </w:t>
      </w:r>
      <w:r w:rsidR="00EC06BB" w:rsidRPr="006C2684">
        <w:rPr>
          <w:rFonts w:ascii="Calibri" w:hAnsi="Calibri" w:cs="Calibri"/>
        </w:rPr>
        <w:t>њихов</w:t>
      </w:r>
      <w:r>
        <w:rPr>
          <w:rFonts w:ascii="Calibri" w:hAnsi="Calibri" w:cs="Calibri"/>
          <w:lang w:val="sr-Cyrl-RS"/>
        </w:rPr>
        <w:t>е</w:t>
      </w:r>
      <w:r w:rsidR="00EC06BB" w:rsidRPr="006C2684">
        <w:rPr>
          <w:rFonts w:ascii="Calibri" w:hAnsi="Calibri" w:cs="Calibri"/>
        </w:rPr>
        <w:t xml:space="preserve"> </w:t>
      </w:r>
      <w:r w:rsidR="00AD0CAE" w:rsidRPr="00AD0CAE">
        <w:rPr>
          <w:rFonts w:ascii="Calibri" w:hAnsi="Calibri" w:cs="Calibri"/>
        </w:rPr>
        <w:t>имовине.</w:t>
      </w:r>
    </w:p>
    <w:p w14:paraId="00BE13CB" w14:textId="3685F55C" w:rsidR="00EC06BB" w:rsidRPr="006C2684" w:rsidRDefault="00EC06BB" w:rsidP="009B6E7D">
      <w:pPr>
        <w:pStyle w:val="BOdy0"/>
        <w:rPr>
          <w:rFonts w:ascii="Calibri" w:hAnsi="Calibri" w:cs="Calibri"/>
        </w:rPr>
      </w:pPr>
      <w:r w:rsidRPr="006C2684">
        <w:rPr>
          <w:rFonts w:ascii="Calibri" w:hAnsi="Calibri" w:cs="Calibri"/>
        </w:rPr>
        <w:t>У свим случајевима економског расељавања, кад по</w:t>
      </w:r>
      <w:r w:rsidR="007D7D06">
        <w:rPr>
          <w:rFonts w:ascii="Calibri" w:hAnsi="Calibri" w:cs="Calibri"/>
          <w:lang w:val="sr-Cyrl-RS"/>
        </w:rPr>
        <w:t>тп</w:t>
      </w:r>
      <w:r w:rsidRPr="006C2684">
        <w:rPr>
          <w:rFonts w:ascii="Calibri" w:hAnsi="Calibri" w:cs="Calibri"/>
        </w:rPr>
        <w:t xml:space="preserve">ројекти утичу на средства за живот или </w:t>
      </w:r>
      <w:r w:rsidR="007D7D06">
        <w:rPr>
          <w:rFonts w:ascii="Calibri" w:hAnsi="Calibri" w:cs="Calibri"/>
          <w:lang w:val="sr-Cyrl-RS"/>
        </w:rPr>
        <w:t>остварење</w:t>
      </w:r>
      <w:r w:rsidRPr="006C2684">
        <w:rPr>
          <w:rFonts w:ascii="Calibri" w:hAnsi="Calibri" w:cs="Calibri"/>
        </w:rPr>
        <w:t xml:space="preserve"> прихода, мере ће бити осмишљене </w:t>
      </w:r>
      <w:r w:rsidR="007D7D06">
        <w:rPr>
          <w:rFonts w:ascii="Calibri" w:hAnsi="Calibri" w:cs="Calibri"/>
          <w:lang w:val="sr-Cyrl-RS"/>
        </w:rPr>
        <w:t>тако да се</w:t>
      </w:r>
      <w:r w:rsidRPr="006C2684">
        <w:rPr>
          <w:rFonts w:ascii="Calibri" w:hAnsi="Calibri" w:cs="Calibri"/>
        </w:rPr>
        <w:t xml:space="preserve"> погођеним лицима омогући побољша</w:t>
      </w:r>
      <w:r w:rsidR="007D7D06">
        <w:rPr>
          <w:rFonts w:ascii="Calibri" w:hAnsi="Calibri" w:cs="Calibri"/>
          <w:lang w:val="sr-Cyrl-RS"/>
        </w:rPr>
        <w:t>ње</w:t>
      </w:r>
      <w:r w:rsidRPr="006C2684">
        <w:rPr>
          <w:rFonts w:ascii="Calibri" w:hAnsi="Calibri" w:cs="Calibri"/>
        </w:rPr>
        <w:t xml:space="preserve"> или барем поврат приход</w:t>
      </w:r>
      <w:r w:rsidR="007D7D06">
        <w:rPr>
          <w:rFonts w:ascii="Calibri" w:hAnsi="Calibri" w:cs="Calibri"/>
          <w:lang w:val="sr-Cyrl-RS"/>
        </w:rPr>
        <w:t>а</w:t>
      </w:r>
      <w:r w:rsidRPr="006C2684">
        <w:rPr>
          <w:rFonts w:ascii="Calibri" w:hAnsi="Calibri" w:cs="Calibri"/>
        </w:rPr>
        <w:t xml:space="preserve"> или средст</w:t>
      </w:r>
      <w:r w:rsidR="007D7D06">
        <w:rPr>
          <w:rFonts w:ascii="Calibri" w:hAnsi="Calibri" w:cs="Calibri"/>
          <w:lang w:val="sr-Cyrl-RS"/>
        </w:rPr>
        <w:t>а</w:t>
      </w:r>
      <w:r w:rsidRPr="006C2684">
        <w:rPr>
          <w:rFonts w:ascii="Calibri" w:hAnsi="Calibri" w:cs="Calibri"/>
        </w:rPr>
        <w:t>ва за живот.</w:t>
      </w:r>
    </w:p>
    <w:p w14:paraId="765B6D5A" w14:textId="07DA8621" w:rsidR="00527CAC" w:rsidRPr="006C2684" w:rsidRDefault="007D7D06" w:rsidP="009B6E7D">
      <w:pPr>
        <w:pStyle w:val="BOdy0"/>
        <w:rPr>
          <w:rFonts w:ascii="Calibri" w:hAnsi="Calibri" w:cs="Calibri"/>
        </w:rPr>
      </w:pPr>
      <w:r>
        <w:rPr>
          <w:rFonts w:ascii="Calibri" w:hAnsi="Calibri" w:cs="Calibri"/>
          <w:lang w:val="sr-Cyrl-RS"/>
        </w:rPr>
        <w:t>Општа</w:t>
      </w:r>
      <w:r w:rsidR="005634F6" w:rsidRPr="006C2684">
        <w:rPr>
          <w:rFonts w:ascii="Calibri" w:hAnsi="Calibri" w:cs="Calibri"/>
        </w:rPr>
        <w:t xml:space="preserve"> права, подобност за компензацију и методе процене надокнаде за откуп земљишта и </w:t>
      </w:r>
      <w:r>
        <w:rPr>
          <w:rFonts w:ascii="Calibri" w:hAnsi="Calibri" w:cs="Calibri"/>
          <w:lang w:val="sr-Cyrl-RS"/>
        </w:rPr>
        <w:t>расељавање</w:t>
      </w:r>
      <w:r w:rsidR="005634F6" w:rsidRPr="006C2684">
        <w:rPr>
          <w:rFonts w:ascii="Calibri" w:hAnsi="Calibri" w:cs="Calibri"/>
        </w:rPr>
        <w:t xml:space="preserve"> у оквиру овог ОП</w:t>
      </w:r>
      <w:r>
        <w:rPr>
          <w:rFonts w:ascii="Calibri" w:hAnsi="Calibri" w:cs="Calibri"/>
          <w:lang w:val="sr-Cyrl-RS"/>
        </w:rPr>
        <w:t>Р</w:t>
      </w:r>
      <w:r w:rsidR="005634F6" w:rsidRPr="006C2684">
        <w:rPr>
          <w:rFonts w:ascii="Calibri" w:hAnsi="Calibri" w:cs="Calibri"/>
        </w:rPr>
        <w:t>-а сум</w:t>
      </w:r>
      <w:r>
        <w:rPr>
          <w:rFonts w:ascii="Calibri" w:hAnsi="Calibri" w:cs="Calibri"/>
          <w:lang w:val="sr-Cyrl-RS"/>
        </w:rPr>
        <w:t xml:space="preserve">арно су представљени </w:t>
      </w:r>
      <w:r w:rsidR="005634F6" w:rsidRPr="006C2684">
        <w:rPr>
          <w:rFonts w:ascii="Calibri" w:hAnsi="Calibri" w:cs="Calibri"/>
        </w:rPr>
        <w:t>у табели 2 у наставку.</w:t>
      </w:r>
    </w:p>
    <w:p w14:paraId="5A24175D" w14:textId="77777777" w:rsidR="009621B2" w:rsidRPr="00632612" w:rsidRDefault="009621B2" w:rsidP="009B6E7D">
      <w:pPr>
        <w:pStyle w:val="NoSpacing"/>
        <w:jc w:val="left"/>
        <w:rPr>
          <w:lang w:val="en-GB"/>
        </w:rPr>
        <w:sectPr w:rsidR="009621B2" w:rsidRPr="00632612" w:rsidSect="0011472E">
          <w:pgSz w:w="11909" w:h="16834" w:code="9"/>
          <w:pgMar w:top="1440" w:right="1440" w:bottom="1440" w:left="1440" w:header="0" w:footer="0" w:gutter="0"/>
          <w:cols w:space="720"/>
          <w:docGrid w:linePitch="360" w:charSpace="-2049"/>
        </w:sectPr>
      </w:pPr>
    </w:p>
    <w:p w14:paraId="207116D8" w14:textId="06799743" w:rsidR="009621B2" w:rsidRPr="00632612" w:rsidRDefault="00D710EB" w:rsidP="009B6E7D">
      <w:pPr>
        <w:pStyle w:val="Caption"/>
      </w:pPr>
      <w:bookmarkStart w:id="47" w:name="_Toc139483540"/>
      <w:r w:rsidRPr="00632612">
        <w:lastRenderedPageBreak/>
        <w:t xml:space="preserve">Табела </w:t>
      </w:r>
      <w:r w:rsidR="00F40DF0">
        <w:fldChar w:fldCharType="begin"/>
      </w:r>
      <w:r w:rsidR="00F40DF0">
        <w:instrText xml:space="preserve"> SEQ Table \* ARABIC </w:instrText>
      </w:r>
      <w:r w:rsidR="00F40DF0">
        <w:fldChar w:fldCharType="separate"/>
      </w:r>
      <w:r w:rsidRPr="00632612">
        <w:rPr>
          <w:noProof/>
        </w:rPr>
        <w:t xml:space="preserve">2 </w:t>
      </w:r>
      <w:r w:rsidR="00F40DF0">
        <w:rPr>
          <w:noProof/>
        </w:rPr>
        <w:fldChar w:fldCharType="end"/>
      </w:r>
      <w:r w:rsidRPr="00632612">
        <w:t>– Матрица права</w:t>
      </w:r>
      <w:bookmarkEnd w:id="47"/>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786"/>
        <w:gridCol w:w="8678"/>
      </w:tblGrid>
      <w:tr w:rsidR="00C22CFC" w:rsidRPr="000216B6" w14:paraId="27D0BA16" w14:textId="77777777" w:rsidTr="00530FC7">
        <w:trPr>
          <w:cantSplit/>
          <w:tblHeader/>
          <w:jc w:val="center"/>
        </w:trPr>
        <w:tc>
          <w:tcPr>
            <w:tcW w:w="2706" w:type="dxa"/>
            <w:tcBorders>
              <w:bottom w:val="single" w:sz="4" w:space="0" w:color="auto"/>
            </w:tcBorders>
            <w:shd w:val="clear" w:color="auto" w:fill="BFBFBF" w:themeFill="background1" w:themeFillShade="BF"/>
            <w:vAlign w:val="center"/>
          </w:tcPr>
          <w:p w14:paraId="10D0B0B8" w14:textId="77777777" w:rsidR="00D710EB" w:rsidRPr="006C2684" w:rsidRDefault="00D710EB" w:rsidP="009B6E7D">
            <w:pPr>
              <w:pStyle w:val="BOdy0"/>
              <w:spacing w:before="40" w:after="40" w:line="240" w:lineRule="auto"/>
              <w:rPr>
                <w:rFonts w:ascii="Calibri" w:hAnsi="Calibri" w:cs="Calibri"/>
                <w:b/>
                <w:lang w:val="en-GB"/>
              </w:rPr>
            </w:pPr>
            <w:r w:rsidRPr="006C2684">
              <w:rPr>
                <w:rFonts w:ascii="Calibri" w:hAnsi="Calibri" w:cs="Calibri"/>
                <w:b/>
                <w:lang w:val="en-GB"/>
              </w:rPr>
              <w:t>Врста губитка</w:t>
            </w:r>
          </w:p>
          <w:p w14:paraId="143BCEC7" w14:textId="30047888" w:rsidR="006A239B" w:rsidRPr="006C2684" w:rsidRDefault="006A239B" w:rsidP="009B6E7D">
            <w:pPr>
              <w:pStyle w:val="BOdy0"/>
              <w:spacing w:before="40" w:after="40" w:line="240" w:lineRule="auto"/>
              <w:rPr>
                <w:rFonts w:ascii="Calibri" w:hAnsi="Calibri" w:cs="Calibri"/>
                <w:b/>
                <w:lang w:val="en-GB"/>
              </w:rPr>
            </w:pPr>
            <w:r w:rsidRPr="006C2684">
              <w:rPr>
                <w:rFonts w:ascii="Calibri" w:hAnsi="Calibri" w:cs="Calibri"/>
                <w:b/>
                <w:lang w:val="en-GB"/>
              </w:rPr>
              <w:t>Е</w:t>
            </w:r>
            <w:r w:rsidR="007D7D06">
              <w:rPr>
                <w:rFonts w:ascii="Calibri" w:hAnsi="Calibri" w:cs="Calibri"/>
                <w:b/>
                <w:lang w:val="sr-Cyrl-RS"/>
              </w:rPr>
              <w:t>кономско расељавање</w:t>
            </w:r>
          </w:p>
        </w:tc>
        <w:tc>
          <w:tcPr>
            <w:tcW w:w="2786" w:type="dxa"/>
            <w:tcBorders>
              <w:bottom w:val="single" w:sz="4" w:space="0" w:color="auto"/>
            </w:tcBorders>
            <w:shd w:val="clear" w:color="auto" w:fill="BFBFBF" w:themeFill="background1" w:themeFillShade="BF"/>
            <w:vAlign w:val="center"/>
          </w:tcPr>
          <w:p w14:paraId="55785F84" w14:textId="63237BAF" w:rsidR="00D710EB" w:rsidRPr="006C2684" w:rsidRDefault="007D7D06" w:rsidP="009B6E7D">
            <w:pPr>
              <w:pStyle w:val="BOdy0"/>
              <w:spacing w:before="40" w:after="40" w:line="240" w:lineRule="auto"/>
              <w:rPr>
                <w:rFonts w:ascii="Calibri" w:hAnsi="Calibri" w:cs="Calibri"/>
                <w:b/>
                <w:lang w:val="en-GB"/>
              </w:rPr>
            </w:pPr>
            <w:r>
              <w:rPr>
                <w:rFonts w:ascii="Calibri" w:hAnsi="Calibri" w:cs="Calibri"/>
                <w:b/>
                <w:lang w:val="sr-Cyrl-RS"/>
              </w:rPr>
              <w:t>Носилац права</w:t>
            </w:r>
          </w:p>
        </w:tc>
        <w:tc>
          <w:tcPr>
            <w:tcW w:w="8678" w:type="dxa"/>
            <w:tcBorders>
              <w:bottom w:val="single" w:sz="4" w:space="0" w:color="auto"/>
            </w:tcBorders>
            <w:shd w:val="clear" w:color="auto" w:fill="BFBFBF" w:themeFill="background1" w:themeFillShade="BF"/>
            <w:vAlign w:val="center"/>
          </w:tcPr>
          <w:p w14:paraId="05F51FC7" w14:textId="77777777" w:rsidR="00D710EB" w:rsidRPr="006C2684" w:rsidRDefault="00D710EB" w:rsidP="009B6E7D">
            <w:pPr>
              <w:pStyle w:val="BOdy0"/>
              <w:spacing w:before="40" w:after="40" w:line="240" w:lineRule="auto"/>
              <w:rPr>
                <w:rFonts w:ascii="Calibri" w:hAnsi="Calibri" w:cs="Calibri"/>
                <w:b/>
                <w:lang w:val="en-GB"/>
              </w:rPr>
            </w:pPr>
            <w:r w:rsidRPr="006C2684">
              <w:rPr>
                <w:rFonts w:ascii="Calibri" w:hAnsi="Calibri" w:cs="Calibri"/>
                <w:b/>
                <w:lang w:val="en-GB"/>
              </w:rPr>
              <w:t>Политика компензације</w:t>
            </w:r>
          </w:p>
        </w:tc>
      </w:tr>
      <w:tr w:rsidR="000D3002" w:rsidRPr="000216B6" w14:paraId="15415B69" w14:textId="77777777" w:rsidTr="00530FC7">
        <w:trPr>
          <w:cantSplit/>
          <w:jc w:val="center"/>
        </w:trPr>
        <w:tc>
          <w:tcPr>
            <w:tcW w:w="14170" w:type="dxa"/>
            <w:gridSpan w:val="3"/>
            <w:shd w:val="clear" w:color="auto" w:fill="F2F2F2" w:themeFill="background1" w:themeFillShade="F2"/>
            <w:vAlign w:val="center"/>
          </w:tcPr>
          <w:p w14:paraId="28490B40" w14:textId="2EDB22AC" w:rsidR="000D3002" w:rsidRPr="007D7D06" w:rsidRDefault="007D7D06" w:rsidP="009B6E7D">
            <w:pPr>
              <w:pStyle w:val="BOdy0"/>
              <w:spacing w:before="40" w:after="40" w:line="240" w:lineRule="auto"/>
              <w:rPr>
                <w:rFonts w:ascii="Calibri" w:hAnsi="Calibri" w:cs="Calibri"/>
                <w:b/>
                <w:i/>
                <w:sz w:val="20"/>
                <w:szCs w:val="20"/>
                <w:lang w:val="sr-Cyrl-RS"/>
              </w:rPr>
            </w:pPr>
            <w:r>
              <w:rPr>
                <w:rFonts w:ascii="Calibri" w:hAnsi="Calibri" w:cs="Calibri"/>
                <w:b/>
                <w:i/>
                <w:sz w:val="20"/>
                <w:szCs w:val="20"/>
                <w:lang w:val="sr-Cyrl-RS"/>
              </w:rPr>
              <w:t>ЗЕМЉИШТЕ</w:t>
            </w:r>
          </w:p>
        </w:tc>
      </w:tr>
      <w:tr w:rsidR="00D710EB" w:rsidRPr="000216B6" w14:paraId="233B2AEC" w14:textId="77777777" w:rsidTr="00530FC7">
        <w:trPr>
          <w:cantSplit/>
          <w:trHeight w:val="376"/>
          <w:jc w:val="center"/>
        </w:trPr>
        <w:tc>
          <w:tcPr>
            <w:tcW w:w="2706" w:type="dxa"/>
            <w:vMerge w:val="restart"/>
            <w:vAlign w:val="center"/>
          </w:tcPr>
          <w:p w14:paraId="19B145B9" w14:textId="7E5E103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Пољопривредно земљиште без обзира на тежину губитка (било делимични или потпуни губитак)</w:t>
            </w:r>
          </w:p>
        </w:tc>
        <w:tc>
          <w:tcPr>
            <w:tcW w:w="2786" w:type="dxa"/>
            <w:vAlign w:val="center"/>
          </w:tcPr>
          <w:p w14:paraId="40CC9536" w14:textId="682B8201"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с формалним правом власништва (укључујући власника с правно пр</w:t>
            </w:r>
            <w:r w:rsidR="004E7E13">
              <w:rPr>
                <w:rFonts w:ascii="Calibri" w:hAnsi="Calibri" w:cs="Calibri"/>
                <w:sz w:val="20"/>
                <w:szCs w:val="20"/>
                <w:lang w:val="sr-Cyrl-RS"/>
              </w:rPr>
              <w:t>и</w:t>
            </w:r>
            <w:r w:rsidRPr="006C2684">
              <w:rPr>
                <w:rFonts w:ascii="Calibri" w:hAnsi="Calibri" w:cs="Calibri"/>
                <w:sz w:val="20"/>
                <w:szCs w:val="20"/>
                <w:lang w:val="en-GB"/>
              </w:rPr>
              <w:t>знатим потраживањ</w:t>
            </w:r>
            <w:r w:rsidR="004E7E13">
              <w:rPr>
                <w:rFonts w:ascii="Calibri" w:hAnsi="Calibri" w:cs="Calibri"/>
                <w:sz w:val="20"/>
                <w:szCs w:val="20"/>
                <w:lang w:val="sr-Cyrl-RS"/>
              </w:rPr>
              <w:t>има</w:t>
            </w:r>
            <w:r w:rsidRPr="006C2684">
              <w:rPr>
                <w:rFonts w:ascii="Calibri" w:hAnsi="Calibri" w:cs="Calibri"/>
                <w:sz w:val="20"/>
                <w:szCs w:val="20"/>
                <w:lang w:val="en-GB"/>
              </w:rPr>
              <w:t>)</w:t>
            </w:r>
          </w:p>
        </w:tc>
        <w:tc>
          <w:tcPr>
            <w:tcW w:w="8678" w:type="dxa"/>
            <w:vAlign w:val="center"/>
          </w:tcPr>
          <w:p w14:paraId="038522A5" w14:textId="433AEFB2" w:rsidR="00D710EB" w:rsidRPr="005B5B87"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Заменско земљиште једнаке или веће вредности и сличне продуктивности у непосредној близини или у окружењу земљишта </w:t>
            </w:r>
            <w:r w:rsidR="005B5B87">
              <w:rPr>
                <w:rFonts w:ascii="Calibri" w:hAnsi="Calibri" w:cs="Calibri"/>
                <w:sz w:val="20"/>
                <w:szCs w:val="20"/>
                <w:lang w:val="sr-Cyrl-RS"/>
              </w:rPr>
              <w:t xml:space="preserve">које је предмет експропријације </w:t>
            </w:r>
            <w:r w:rsidRPr="006C2684">
              <w:rPr>
                <w:rFonts w:ascii="Calibri" w:hAnsi="Calibri" w:cs="Calibri"/>
                <w:sz w:val="20"/>
                <w:szCs w:val="20"/>
                <w:lang w:val="en-GB"/>
              </w:rPr>
              <w:t>заједно са свим трошковима пресељења и административним таксама потребним за пренос права својине, ако постоје</w:t>
            </w:r>
            <w:r w:rsidR="005B5B87">
              <w:rPr>
                <w:rFonts w:ascii="Calibri" w:hAnsi="Calibri" w:cs="Calibri"/>
                <w:sz w:val="20"/>
                <w:szCs w:val="20"/>
                <w:lang w:val="sr-Cyrl-RS"/>
              </w:rPr>
              <w:t xml:space="preserve"> или</w:t>
            </w:r>
          </w:p>
          <w:p w14:paraId="258EC83E" w14:textId="32FEFBEF"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надокнада по трошковима замене</w:t>
            </w:r>
          </w:p>
          <w:p w14:paraId="71A4C41E"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904ABAE" w14:textId="1B210E0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w:t>
            </w:r>
            <w:r w:rsidRPr="006C2684">
              <w:rPr>
                <w:rFonts w:ascii="Calibri" w:hAnsi="Calibri" w:cs="Calibri"/>
                <w:sz w:val="20"/>
                <w:szCs w:val="20"/>
              </w:rPr>
              <w:t xml:space="preserve">једнак тромесечној минималној заради </w:t>
            </w:r>
            <w:r w:rsidR="005B5B87">
              <w:rPr>
                <w:rFonts w:ascii="Calibri" w:hAnsi="Calibri" w:cs="Calibri"/>
                <w:sz w:val="20"/>
                <w:szCs w:val="20"/>
                <w:lang w:val="sr-Cyrl-RS"/>
              </w:rPr>
              <w:t>на нивоу</w:t>
            </w:r>
            <w:r w:rsidRPr="006C2684">
              <w:rPr>
                <w:rFonts w:ascii="Calibri" w:hAnsi="Calibri" w:cs="Calibri"/>
                <w:sz w:val="20"/>
                <w:szCs w:val="20"/>
              </w:rPr>
              <w:t xml:space="preserve"> земљ</w:t>
            </w:r>
            <w:r w:rsidR="005B5B87">
              <w:rPr>
                <w:rFonts w:ascii="Calibri" w:hAnsi="Calibri" w:cs="Calibri"/>
                <w:sz w:val="20"/>
                <w:szCs w:val="20"/>
                <w:lang w:val="sr-Cyrl-RS"/>
              </w:rPr>
              <w:t>е</w:t>
            </w:r>
            <w:r w:rsidRPr="006C2684">
              <w:rPr>
                <w:rFonts w:ascii="Calibri" w:hAnsi="Calibri" w:cs="Calibri"/>
                <w:sz w:val="20"/>
                <w:szCs w:val="20"/>
                <w:lang w:val="en-GB"/>
              </w:rPr>
              <w:t>, ако је потребно</w:t>
            </w:r>
          </w:p>
        </w:tc>
      </w:tr>
      <w:tr w:rsidR="00D710EB" w:rsidRPr="000216B6" w14:paraId="38692C45" w14:textId="77777777" w:rsidTr="00530FC7">
        <w:trPr>
          <w:cantSplit/>
          <w:trHeight w:val="242"/>
          <w:jc w:val="center"/>
        </w:trPr>
        <w:tc>
          <w:tcPr>
            <w:tcW w:w="2706" w:type="dxa"/>
            <w:vMerge/>
            <w:vAlign w:val="center"/>
          </w:tcPr>
          <w:p w14:paraId="2FEA6B1D"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4F1C0709" w14:textId="68273DCC"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Закупац с важећим документима о праву закупа који обрађује пољопривредно земљиште по уговору</w:t>
            </w:r>
          </w:p>
        </w:tc>
        <w:tc>
          <w:tcPr>
            <w:tcW w:w="8678" w:type="dxa"/>
            <w:vAlign w:val="center"/>
          </w:tcPr>
          <w:p w14:paraId="0146B366"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Надокнада за сва побољшања на земљишту (као што су наводњавање, противградна заштита итд.). Надокнада ће бити исплаћена по трошку замене.</w:t>
            </w:r>
          </w:p>
          <w:p w14:paraId="105CFC5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A49567E"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Накнада за селидбу, тј. трошкови измештања и уградње опреме</w:t>
            </w:r>
          </w:p>
          <w:p w14:paraId="4A8810A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0F3B5FA" w14:textId="79941AA4" w:rsidR="00D710EB" w:rsidRPr="006C2684" w:rsidRDefault="005B5B87" w:rsidP="009B6E7D">
            <w:pPr>
              <w:pStyle w:val="BOdy0"/>
              <w:spacing w:before="40" w:after="40" w:line="240" w:lineRule="auto"/>
              <w:ind w:right="-251"/>
              <w:rPr>
                <w:rFonts w:ascii="Calibri" w:hAnsi="Calibri" w:cs="Calibri"/>
                <w:sz w:val="20"/>
                <w:szCs w:val="20"/>
              </w:rPr>
            </w:pPr>
            <w:r>
              <w:rPr>
                <w:rFonts w:ascii="Calibri" w:hAnsi="Calibri" w:cs="Calibri"/>
                <w:sz w:val="20"/>
                <w:szCs w:val="20"/>
                <w:lang w:val="sr-Cyrl-RS"/>
              </w:rPr>
              <w:t>Заменско</w:t>
            </w:r>
            <w:r w:rsidR="00D710EB" w:rsidRPr="006C2684">
              <w:rPr>
                <w:rFonts w:ascii="Calibri" w:hAnsi="Calibri" w:cs="Calibri"/>
                <w:sz w:val="20"/>
                <w:szCs w:val="20"/>
                <w:lang w:val="en-GB"/>
              </w:rPr>
              <w:t xml:space="preserve"> земљиште </w:t>
            </w:r>
            <w:r>
              <w:rPr>
                <w:rFonts w:ascii="Calibri" w:hAnsi="Calibri" w:cs="Calibri"/>
                <w:sz w:val="20"/>
                <w:szCs w:val="20"/>
                <w:lang w:val="sr-Cyrl-RS"/>
              </w:rPr>
              <w:t>у</w:t>
            </w:r>
            <w:r w:rsidR="00D710EB" w:rsidRPr="006C2684">
              <w:rPr>
                <w:rFonts w:ascii="Calibri" w:hAnsi="Calibri" w:cs="Calibri"/>
                <w:sz w:val="20"/>
                <w:szCs w:val="20"/>
                <w:lang w:val="en-GB"/>
              </w:rPr>
              <w:t xml:space="preserve"> закуп ако је земљиште изнајмљено од државе или </w:t>
            </w:r>
            <w:r w:rsidR="00D710EB" w:rsidRPr="006C2684">
              <w:rPr>
                <w:rFonts w:ascii="Calibri" w:hAnsi="Calibri" w:cs="Calibri"/>
                <w:sz w:val="20"/>
                <w:szCs w:val="20"/>
              </w:rPr>
              <w:t>прелазни додатак једнак 3-</w:t>
            </w:r>
            <w:r>
              <w:rPr>
                <w:rFonts w:ascii="Calibri" w:hAnsi="Calibri" w:cs="Calibri"/>
                <w:sz w:val="20"/>
                <w:szCs w:val="20"/>
                <w:lang w:val="sr-Cyrl-RS"/>
              </w:rPr>
              <w:t>тро</w:t>
            </w:r>
            <w:r w:rsidR="00D710EB" w:rsidRPr="006C2684">
              <w:rPr>
                <w:rFonts w:ascii="Calibri" w:hAnsi="Calibri" w:cs="Calibri"/>
                <w:sz w:val="20"/>
                <w:szCs w:val="20"/>
              </w:rPr>
              <w:t xml:space="preserve">месечној минималној </w:t>
            </w:r>
            <w:r>
              <w:rPr>
                <w:rFonts w:ascii="Calibri" w:hAnsi="Calibri" w:cs="Calibri"/>
                <w:sz w:val="20"/>
                <w:szCs w:val="20"/>
                <w:lang w:val="sr-Cyrl-RS"/>
              </w:rPr>
              <w:t>заради</w:t>
            </w:r>
            <w:r w:rsidR="00D710EB" w:rsidRPr="006C2684">
              <w:rPr>
                <w:rFonts w:ascii="Calibri" w:hAnsi="Calibri" w:cs="Calibri"/>
                <w:sz w:val="20"/>
                <w:szCs w:val="20"/>
              </w:rPr>
              <w:t xml:space="preserve"> на нивоу земље уз </w:t>
            </w:r>
            <w:r>
              <w:rPr>
                <w:rFonts w:ascii="Calibri" w:hAnsi="Calibri" w:cs="Calibri"/>
                <w:sz w:val="20"/>
                <w:szCs w:val="20"/>
                <w:lang w:val="sr-Cyrl-RS"/>
              </w:rPr>
              <w:t>утвршивање</w:t>
            </w:r>
            <w:r w:rsidR="00D710EB" w:rsidRPr="006C2684">
              <w:rPr>
                <w:rFonts w:ascii="Calibri" w:hAnsi="Calibri" w:cs="Calibri"/>
                <w:sz w:val="20"/>
                <w:szCs w:val="20"/>
              </w:rPr>
              <w:t xml:space="preserve"> одрживе алтернативне локације</w:t>
            </w:r>
          </w:p>
          <w:p w14:paraId="00991376"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0B8C4EF7" w14:textId="6ACD98E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Изгубљени нето приход током </w:t>
            </w:r>
            <w:r w:rsidR="005B5B87">
              <w:rPr>
                <w:rFonts w:ascii="Calibri" w:hAnsi="Calibri" w:cs="Calibri"/>
                <w:sz w:val="20"/>
                <w:szCs w:val="20"/>
                <w:lang w:val="sr-Cyrl-RS"/>
              </w:rPr>
              <w:t xml:space="preserve">прелатног </w:t>
            </w:r>
            <w:r w:rsidRPr="006C2684">
              <w:rPr>
                <w:rFonts w:ascii="Calibri" w:hAnsi="Calibri" w:cs="Calibri"/>
                <w:sz w:val="20"/>
                <w:szCs w:val="20"/>
              </w:rPr>
              <w:t>периода (мерен на основу пописног истраживања)</w:t>
            </w:r>
          </w:p>
          <w:p w14:paraId="20BE1CF2" w14:textId="77777777" w:rsidR="00D710EB" w:rsidRPr="006C2684" w:rsidRDefault="00D710EB" w:rsidP="009B6E7D">
            <w:pPr>
              <w:pStyle w:val="BOdy0"/>
              <w:spacing w:before="40" w:after="40" w:line="240" w:lineRule="auto"/>
              <w:rPr>
                <w:rFonts w:ascii="Calibri" w:hAnsi="Calibri" w:cs="Calibri"/>
                <w:sz w:val="20"/>
                <w:szCs w:val="20"/>
                <w:lang w:val="en-GB"/>
              </w:rPr>
            </w:pPr>
          </w:p>
        </w:tc>
      </w:tr>
      <w:tr w:rsidR="00D710EB" w:rsidRPr="000216B6" w14:paraId="641CC723" w14:textId="77777777" w:rsidTr="00530FC7">
        <w:trPr>
          <w:cantSplit/>
          <w:trHeight w:val="242"/>
          <w:jc w:val="center"/>
        </w:trPr>
        <w:tc>
          <w:tcPr>
            <w:tcW w:w="2706" w:type="dxa"/>
            <w:vMerge/>
            <w:vAlign w:val="center"/>
          </w:tcPr>
          <w:p w14:paraId="35D425AD"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26B62E79" w14:textId="6620A79E" w:rsidR="00D710EB" w:rsidRPr="006C2684" w:rsidRDefault="004E7E13"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Лица погођена пројектом</w:t>
            </w:r>
            <w:r w:rsidR="00D710EB" w:rsidRPr="006C2684">
              <w:rPr>
                <w:rFonts w:ascii="Calibri" w:hAnsi="Calibri" w:cs="Calibri"/>
                <w:sz w:val="20"/>
                <w:szCs w:val="20"/>
                <w:lang w:val="en-GB"/>
              </w:rPr>
              <w:t xml:space="preserve"> без формалног </w:t>
            </w:r>
            <w:r>
              <w:rPr>
                <w:rFonts w:ascii="Calibri" w:hAnsi="Calibri" w:cs="Calibri"/>
                <w:sz w:val="20"/>
                <w:szCs w:val="20"/>
                <w:lang w:val="sr-Cyrl-RS"/>
              </w:rPr>
              <w:t>права власништва</w:t>
            </w:r>
            <w:r w:rsidR="00D710EB" w:rsidRPr="006C2684">
              <w:rPr>
                <w:rFonts w:ascii="Calibri" w:hAnsi="Calibri" w:cs="Calibri"/>
                <w:sz w:val="20"/>
                <w:szCs w:val="20"/>
                <w:lang w:val="en-GB"/>
              </w:rPr>
              <w:t xml:space="preserve"> (корисници пољопривредног земљишта и средст</w:t>
            </w:r>
            <w:r>
              <w:rPr>
                <w:rFonts w:ascii="Calibri" w:hAnsi="Calibri" w:cs="Calibri"/>
                <w:sz w:val="20"/>
                <w:szCs w:val="20"/>
                <w:lang w:val="sr-Cyrl-RS"/>
              </w:rPr>
              <w:t>а</w:t>
            </w:r>
            <w:r w:rsidR="00D710EB" w:rsidRPr="006C2684">
              <w:rPr>
                <w:rFonts w:ascii="Calibri" w:hAnsi="Calibri" w:cs="Calibri"/>
                <w:sz w:val="20"/>
                <w:szCs w:val="20"/>
                <w:lang w:val="en-GB"/>
              </w:rPr>
              <w:t xml:space="preserve">ва за живот </w:t>
            </w:r>
            <w:r>
              <w:rPr>
                <w:rFonts w:ascii="Calibri" w:hAnsi="Calibri" w:cs="Calibri"/>
                <w:sz w:val="20"/>
                <w:szCs w:val="20"/>
                <w:lang w:val="sr-Cyrl-RS"/>
              </w:rPr>
              <w:t xml:space="preserve">која </w:t>
            </w:r>
            <w:r w:rsidR="00D710EB" w:rsidRPr="006C2684">
              <w:rPr>
                <w:rFonts w:ascii="Calibri" w:hAnsi="Calibri" w:cs="Calibri"/>
                <w:sz w:val="20"/>
                <w:szCs w:val="20"/>
                <w:lang w:val="en-GB"/>
              </w:rPr>
              <w:t>се заснивају на земљишту)</w:t>
            </w:r>
          </w:p>
        </w:tc>
        <w:tc>
          <w:tcPr>
            <w:tcW w:w="8678" w:type="dxa"/>
            <w:vAlign w:val="center"/>
          </w:tcPr>
          <w:p w14:paraId="36219C84" w14:textId="10297C9E"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Особе без званичног власничког права кој</w:t>
            </w:r>
            <w:r w:rsidR="005B5B87">
              <w:rPr>
                <w:rFonts w:ascii="Calibri" w:hAnsi="Calibri" w:cs="Calibri"/>
                <w:sz w:val="20"/>
                <w:szCs w:val="20"/>
                <w:lang w:val="sr-Cyrl-RS"/>
              </w:rPr>
              <w:t>е</w:t>
            </w:r>
            <w:r w:rsidRPr="006C2684">
              <w:rPr>
                <w:rFonts w:ascii="Calibri" w:hAnsi="Calibri" w:cs="Calibri"/>
                <w:sz w:val="20"/>
                <w:szCs w:val="20"/>
                <w:lang w:val="en-GB"/>
              </w:rPr>
              <w:t xml:space="preserve"> су поседовале култивисано земљиште на датум пресека неће добити накнаду за земљиште али ће бити </w:t>
            </w:r>
            <w:r w:rsidR="005B5B87">
              <w:rPr>
                <w:rFonts w:ascii="Calibri" w:hAnsi="Calibri" w:cs="Calibri"/>
                <w:sz w:val="20"/>
                <w:szCs w:val="20"/>
                <w:lang w:val="sr-Cyrl-RS"/>
              </w:rPr>
              <w:t>осештећене</w:t>
            </w:r>
            <w:r w:rsidRPr="006C2684">
              <w:rPr>
                <w:rFonts w:ascii="Calibri" w:hAnsi="Calibri" w:cs="Calibri"/>
                <w:sz w:val="20"/>
                <w:szCs w:val="20"/>
                <w:lang w:val="en-GB"/>
              </w:rPr>
              <w:t xml:space="preserve"> за сва улагања у земљиште по заменској цени и биће </w:t>
            </w:r>
            <w:r w:rsidR="005B5B87">
              <w:rPr>
                <w:rFonts w:ascii="Calibri" w:hAnsi="Calibri" w:cs="Calibri"/>
                <w:sz w:val="20"/>
                <w:szCs w:val="20"/>
                <w:lang w:val="sr-Cyrl-RS"/>
              </w:rPr>
              <w:t xml:space="preserve">им </w:t>
            </w:r>
            <w:r w:rsidRPr="006C2684">
              <w:rPr>
                <w:rFonts w:ascii="Calibri" w:hAnsi="Calibri" w:cs="Calibri"/>
                <w:sz w:val="20"/>
                <w:szCs w:val="20"/>
                <w:lang w:val="en-GB"/>
              </w:rPr>
              <w:t>понуђено на коришћење друг</w:t>
            </w:r>
            <w:r w:rsidR="005B5B87">
              <w:rPr>
                <w:rFonts w:ascii="Calibri" w:hAnsi="Calibri" w:cs="Calibri"/>
                <w:sz w:val="20"/>
                <w:szCs w:val="20"/>
                <w:lang w:val="sr-Cyrl-RS"/>
              </w:rPr>
              <w:t>о</w:t>
            </w:r>
            <w:r w:rsidRPr="006C2684">
              <w:rPr>
                <w:rFonts w:ascii="Calibri" w:hAnsi="Calibri" w:cs="Calibri"/>
                <w:sz w:val="20"/>
                <w:szCs w:val="20"/>
                <w:lang w:val="en-GB"/>
              </w:rPr>
              <w:t xml:space="preserve"> земљишт</w:t>
            </w:r>
            <w:r w:rsidR="005B5B87">
              <w:rPr>
                <w:rFonts w:ascii="Calibri" w:hAnsi="Calibri" w:cs="Calibri"/>
                <w:sz w:val="20"/>
                <w:szCs w:val="20"/>
                <w:lang w:val="sr-Cyrl-RS"/>
              </w:rPr>
              <w:t>е</w:t>
            </w:r>
            <w:r w:rsidRPr="006C2684">
              <w:rPr>
                <w:rFonts w:ascii="Calibri" w:hAnsi="Calibri" w:cs="Calibri"/>
                <w:sz w:val="20"/>
                <w:szCs w:val="20"/>
                <w:lang w:val="en-GB"/>
              </w:rPr>
              <w:t xml:space="preserve"> </w:t>
            </w:r>
            <w:r w:rsidR="005B5B87">
              <w:rPr>
                <w:rFonts w:ascii="Calibri" w:hAnsi="Calibri" w:cs="Calibri"/>
                <w:sz w:val="20"/>
                <w:szCs w:val="20"/>
                <w:lang w:val="sr-Cyrl-RS"/>
              </w:rPr>
              <w:t>на безбедно</w:t>
            </w:r>
            <w:r w:rsidRPr="006C2684">
              <w:rPr>
                <w:rFonts w:ascii="Calibri" w:hAnsi="Calibri" w:cs="Calibri"/>
                <w:sz w:val="20"/>
                <w:szCs w:val="20"/>
                <w:lang w:val="en-GB"/>
              </w:rPr>
              <w:t xml:space="preserve"> и дугорочн</w:t>
            </w:r>
            <w:r w:rsidR="005B5B87">
              <w:rPr>
                <w:rFonts w:ascii="Calibri" w:hAnsi="Calibri" w:cs="Calibri"/>
                <w:sz w:val="20"/>
                <w:szCs w:val="20"/>
                <w:lang w:val="sr-Cyrl-RS"/>
              </w:rPr>
              <w:t>о</w:t>
            </w:r>
            <w:r w:rsidRPr="006C2684">
              <w:rPr>
                <w:rFonts w:ascii="Calibri" w:hAnsi="Calibri" w:cs="Calibri"/>
                <w:sz w:val="20"/>
                <w:szCs w:val="20"/>
                <w:lang w:val="en-GB"/>
              </w:rPr>
              <w:t xml:space="preserve"> пољопривредн</w:t>
            </w:r>
            <w:r w:rsidR="005B5B87">
              <w:rPr>
                <w:rFonts w:ascii="Calibri" w:hAnsi="Calibri" w:cs="Calibri"/>
                <w:sz w:val="20"/>
                <w:szCs w:val="20"/>
                <w:lang w:val="sr-Cyrl-RS"/>
              </w:rPr>
              <w:t>о</w:t>
            </w:r>
            <w:r w:rsidRPr="006C2684">
              <w:rPr>
                <w:rFonts w:ascii="Calibri" w:hAnsi="Calibri" w:cs="Calibri"/>
                <w:sz w:val="20"/>
                <w:szCs w:val="20"/>
                <w:lang w:val="en-GB"/>
              </w:rPr>
              <w:t xml:space="preserve"> коришћење (закуп државног земљишта) или</w:t>
            </w:r>
          </w:p>
          <w:p w14:paraId="427E5583" w14:textId="17AAAC1C"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компензациј</w:t>
            </w:r>
            <w:r w:rsidR="005B5B87">
              <w:rPr>
                <w:rFonts w:ascii="Calibri" w:hAnsi="Calibri" w:cs="Calibri"/>
                <w:sz w:val="20"/>
                <w:szCs w:val="20"/>
                <w:lang w:val="sr-Cyrl-RS"/>
              </w:rPr>
              <w:t>а</w:t>
            </w:r>
            <w:r w:rsidRPr="006C2684">
              <w:rPr>
                <w:rFonts w:ascii="Calibri" w:hAnsi="Calibri" w:cs="Calibri"/>
                <w:sz w:val="20"/>
                <w:szCs w:val="20"/>
              </w:rPr>
              <w:t xml:space="preserve"> за трошкове </w:t>
            </w:r>
            <w:r w:rsidR="005B5B87">
              <w:rPr>
                <w:rFonts w:ascii="Calibri" w:hAnsi="Calibri" w:cs="Calibri"/>
                <w:sz w:val="20"/>
                <w:szCs w:val="20"/>
                <w:lang w:val="sr-Cyrl-RS"/>
              </w:rPr>
              <w:t>изналажења</w:t>
            </w:r>
            <w:r w:rsidRPr="006C2684">
              <w:rPr>
                <w:rFonts w:ascii="Calibri" w:hAnsi="Calibri" w:cs="Calibri"/>
                <w:sz w:val="20"/>
                <w:szCs w:val="20"/>
              </w:rPr>
              <w:t xml:space="preserve"> одрживе алтернативне локације</w:t>
            </w:r>
          </w:p>
          <w:p w14:paraId="03A3491A"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2A381B0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Накнада за селидбу, тј. трошкови измештања и уградње опреме</w:t>
            </w:r>
          </w:p>
          <w:p w14:paraId="45709D73"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C552570" w14:textId="4A80CD04"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Изгубљени нето приход током </w:t>
            </w:r>
            <w:r w:rsidR="005B5B87">
              <w:rPr>
                <w:rFonts w:ascii="Calibri" w:hAnsi="Calibri" w:cs="Calibri"/>
                <w:sz w:val="20"/>
                <w:szCs w:val="20"/>
                <w:lang w:val="sr-Cyrl-RS"/>
              </w:rPr>
              <w:t xml:space="preserve">прелазног </w:t>
            </w:r>
            <w:r w:rsidRPr="006C2684">
              <w:rPr>
                <w:rFonts w:ascii="Calibri" w:hAnsi="Calibri" w:cs="Calibri"/>
                <w:sz w:val="20"/>
                <w:szCs w:val="20"/>
              </w:rPr>
              <w:t>периода (мерен на основу пописног истраживања)</w:t>
            </w:r>
          </w:p>
          <w:p w14:paraId="3989F94D"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D2DE0FA" w14:textId="0900F02E"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w:t>
            </w:r>
            <w:r w:rsidRPr="006C2684">
              <w:rPr>
                <w:rFonts w:ascii="Calibri" w:hAnsi="Calibri" w:cs="Calibri"/>
                <w:sz w:val="20"/>
                <w:szCs w:val="20"/>
              </w:rPr>
              <w:t xml:space="preserve">једнак тромесечној минималној </w:t>
            </w:r>
            <w:r w:rsidR="005B5B87">
              <w:rPr>
                <w:rFonts w:ascii="Calibri" w:hAnsi="Calibri" w:cs="Calibri"/>
                <w:sz w:val="20"/>
                <w:szCs w:val="20"/>
                <w:lang w:val="sr-Cyrl-RS"/>
              </w:rPr>
              <w:t>заради</w:t>
            </w:r>
            <w:r w:rsidRPr="006C2684">
              <w:rPr>
                <w:rFonts w:ascii="Calibri" w:hAnsi="Calibri" w:cs="Calibri"/>
                <w:sz w:val="20"/>
                <w:szCs w:val="20"/>
              </w:rPr>
              <w:t xml:space="preserve"> на нивоу земље</w:t>
            </w:r>
            <w:r w:rsidRPr="006C2684">
              <w:rPr>
                <w:rFonts w:ascii="Calibri" w:hAnsi="Calibri" w:cs="Calibri"/>
                <w:sz w:val="20"/>
                <w:szCs w:val="20"/>
                <w:lang w:val="en-GB"/>
              </w:rPr>
              <w:t>, ако је потребно</w:t>
            </w:r>
          </w:p>
        </w:tc>
      </w:tr>
      <w:tr w:rsidR="00D710EB" w:rsidRPr="000216B6" w14:paraId="76002F91" w14:textId="77777777" w:rsidTr="00530FC7">
        <w:trPr>
          <w:cantSplit/>
          <w:trHeight w:val="209"/>
          <w:jc w:val="center"/>
        </w:trPr>
        <w:tc>
          <w:tcPr>
            <w:tcW w:w="2706" w:type="dxa"/>
            <w:vMerge w:val="restart"/>
            <w:vAlign w:val="center"/>
          </w:tcPr>
          <w:p w14:paraId="3F106E58"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Грађевинско земљиште које се користи за пословно предузеће, без обзира на тежину губитка (било дјелимичан или потпуни губитак)</w:t>
            </w:r>
          </w:p>
        </w:tc>
        <w:tc>
          <w:tcPr>
            <w:tcW w:w="2786" w:type="dxa"/>
            <w:vAlign w:val="center"/>
          </w:tcPr>
          <w:p w14:paraId="7465FDA2" w14:textId="74243FB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Власник с формалним или препознатљивим </w:t>
            </w:r>
            <w:r w:rsidR="0009048C">
              <w:rPr>
                <w:rFonts w:ascii="Calibri" w:hAnsi="Calibri" w:cs="Calibri"/>
                <w:sz w:val="20"/>
                <w:szCs w:val="20"/>
                <w:lang w:val="sr-Cyrl-RS"/>
              </w:rPr>
              <w:t>правом власништва</w:t>
            </w:r>
            <w:r w:rsidRPr="006C2684">
              <w:rPr>
                <w:rFonts w:ascii="Calibri" w:hAnsi="Calibri" w:cs="Calibri"/>
                <w:sz w:val="20"/>
                <w:szCs w:val="20"/>
                <w:lang w:val="en-GB"/>
              </w:rPr>
              <w:t xml:space="preserve"> или корисници грађевинског земљишта у јавном/државном власништву и </w:t>
            </w:r>
            <w:r w:rsidR="0009048C" w:rsidRPr="006C2684">
              <w:rPr>
                <w:rFonts w:ascii="Calibri" w:hAnsi="Calibri" w:cs="Calibri"/>
                <w:sz w:val="20"/>
                <w:szCs w:val="20"/>
                <w:lang w:val="en-GB"/>
              </w:rPr>
              <w:t xml:space="preserve">власници </w:t>
            </w:r>
            <w:r w:rsidR="0009048C">
              <w:rPr>
                <w:rFonts w:ascii="Calibri" w:hAnsi="Calibri" w:cs="Calibri"/>
                <w:sz w:val="20"/>
                <w:szCs w:val="20"/>
                <w:lang w:val="sr-Cyrl-RS"/>
              </w:rPr>
              <w:t xml:space="preserve">пре </w:t>
            </w:r>
            <w:r w:rsidRPr="006C2684">
              <w:rPr>
                <w:rFonts w:ascii="Calibri" w:hAnsi="Calibri" w:cs="Calibri"/>
                <w:sz w:val="20"/>
                <w:szCs w:val="20"/>
                <w:lang w:val="en-GB"/>
              </w:rPr>
              <w:t>национализациј</w:t>
            </w:r>
            <w:r w:rsidR="0009048C">
              <w:rPr>
                <w:rFonts w:ascii="Calibri" w:hAnsi="Calibri" w:cs="Calibri"/>
                <w:sz w:val="20"/>
                <w:szCs w:val="20"/>
                <w:lang w:val="sr-Cyrl-RS"/>
              </w:rPr>
              <w:t>е</w:t>
            </w:r>
            <w:r w:rsidRPr="006C2684">
              <w:rPr>
                <w:rFonts w:ascii="Calibri" w:hAnsi="Calibri" w:cs="Calibri"/>
                <w:sz w:val="20"/>
                <w:szCs w:val="20"/>
                <w:lang w:val="en-GB"/>
              </w:rPr>
              <w:t xml:space="preserve"> </w:t>
            </w:r>
          </w:p>
        </w:tc>
        <w:tc>
          <w:tcPr>
            <w:tcW w:w="8678" w:type="dxa"/>
            <w:vAlign w:val="center"/>
          </w:tcPr>
          <w:p w14:paraId="07C01DA0" w14:textId="5862AECF"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трошковима замене или</w:t>
            </w:r>
          </w:p>
          <w:p w14:paraId="703D3AA5" w14:textId="057B886B" w:rsidR="00D710EB" w:rsidRPr="006C2684" w:rsidRDefault="005B5B87"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н</w:t>
            </w:r>
            <w:r w:rsidR="00D710EB" w:rsidRPr="006C2684">
              <w:rPr>
                <w:rFonts w:ascii="Calibri" w:hAnsi="Calibri" w:cs="Calibri"/>
                <w:sz w:val="20"/>
                <w:szCs w:val="20"/>
                <w:lang w:val="en-GB"/>
              </w:rPr>
              <w:t xml:space="preserve">а захтев власника некретнине, ако су испуњени законски услови, заменско земљиште једнаке или веће вредности у непосредној близини или у околини земљишта </w:t>
            </w:r>
            <w:r>
              <w:rPr>
                <w:rFonts w:ascii="Calibri" w:hAnsi="Calibri" w:cs="Calibri"/>
                <w:sz w:val="20"/>
                <w:szCs w:val="20"/>
                <w:lang w:val="sr-Cyrl-RS"/>
              </w:rPr>
              <w:t xml:space="preserve">које је предмет експропријације </w:t>
            </w:r>
            <w:r w:rsidR="00D710EB" w:rsidRPr="006C2684">
              <w:rPr>
                <w:rFonts w:ascii="Calibri" w:hAnsi="Calibri" w:cs="Calibri"/>
                <w:sz w:val="20"/>
                <w:szCs w:val="20"/>
                <w:lang w:val="en-GB"/>
              </w:rPr>
              <w:t>заједно са свим трошковима пресељења и административним таксама потребним за пренос права својине, ако постоје</w:t>
            </w:r>
          </w:p>
          <w:p w14:paraId="77FFBCA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8F473E3"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Надокнада за сва улагања у земљиште по трошку замене</w:t>
            </w:r>
          </w:p>
          <w:p w14:paraId="450E87A2"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9762638"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измештања и уградње опреме</w:t>
            </w:r>
          </w:p>
          <w:p w14:paraId="24A5206A"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DD955D3" w14:textId="306D90F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Изгубљени нето приход током </w:t>
            </w:r>
            <w:r w:rsidR="005B5B87">
              <w:rPr>
                <w:rFonts w:ascii="Calibri" w:hAnsi="Calibri" w:cs="Calibri"/>
                <w:sz w:val="20"/>
                <w:szCs w:val="20"/>
                <w:lang w:val="sr-Cyrl-RS"/>
              </w:rPr>
              <w:t xml:space="preserve">прелазног </w:t>
            </w:r>
            <w:r w:rsidRPr="006C2684">
              <w:rPr>
                <w:rFonts w:ascii="Calibri" w:hAnsi="Calibri" w:cs="Calibri"/>
                <w:sz w:val="20"/>
                <w:szCs w:val="20"/>
              </w:rPr>
              <w:t>периода на основу пописног истраживања</w:t>
            </w:r>
          </w:p>
          <w:p w14:paraId="45BE7F4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824C757" w14:textId="2A21729E"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и помоћ </w:t>
            </w:r>
            <w:r w:rsidRPr="000216B6">
              <w:rPr>
                <w:rFonts w:ascii="Calibri" w:hAnsi="Calibri" w:cs="Calibri"/>
                <w:sz w:val="20"/>
                <w:szCs w:val="20"/>
              </w:rPr>
              <w:t xml:space="preserve">једнака тромесечној минималној </w:t>
            </w:r>
            <w:r w:rsidR="005B5B87">
              <w:rPr>
                <w:rFonts w:ascii="Calibri" w:hAnsi="Calibri" w:cs="Calibri"/>
                <w:sz w:val="20"/>
                <w:szCs w:val="20"/>
                <w:lang w:val="sr-Cyrl-RS"/>
              </w:rPr>
              <w:t>заради</w:t>
            </w:r>
            <w:r w:rsidRPr="000216B6">
              <w:rPr>
                <w:rFonts w:ascii="Calibri" w:hAnsi="Calibri" w:cs="Calibri"/>
                <w:sz w:val="20"/>
                <w:szCs w:val="20"/>
              </w:rPr>
              <w:t xml:space="preserve"> на нивоу земље </w:t>
            </w:r>
            <w:r w:rsidRPr="006C2684">
              <w:rPr>
                <w:rFonts w:ascii="Calibri" w:hAnsi="Calibri" w:cs="Calibri"/>
                <w:sz w:val="20"/>
                <w:szCs w:val="20"/>
                <w:lang w:val="en-GB"/>
              </w:rPr>
              <w:t>ако је потребно</w:t>
            </w:r>
          </w:p>
        </w:tc>
      </w:tr>
      <w:tr w:rsidR="00D710EB" w:rsidRPr="000216B6" w14:paraId="5BAA5496" w14:textId="77777777" w:rsidTr="00530FC7">
        <w:trPr>
          <w:cantSplit/>
          <w:trHeight w:val="207"/>
          <w:jc w:val="center"/>
        </w:trPr>
        <w:tc>
          <w:tcPr>
            <w:tcW w:w="2706" w:type="dxa"/>
            <w:vMerge/>
            <w:vAlign w:val="center"/>
          </w:tcPr>
          <w:p w14:paraId="002DBB26"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757162D0" w14:textId="2DADEEAF"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Закупац с важећим документима о праву закупа</w:t>
            </w:r>
          </w:p>
        </w:tc>
        <w:tc>
          <w:tcPr>
            <w:tcW w:w="8678" w:type="dxa"/>
            <w:vAlign w:val="center"/>
          </w:tcPr>
          <w:p w14:paraId="19E8C6BE"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Надокнада за сва улагања у земљиште по трошку замене</w:t>
            </w:r>
          </w:p>
          <w:p w14:paraId="121D2E95"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490CF84"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измештања и уградње опреме</w:t>
            </w:r>
          </w:p>
          <w:p w14:paraId="4275B612"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8D6B67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Изгубљени нето приход током периода транзиције мерен на основу пописног истраживања</w:t>
            </w:r>
          </w:p>
          <w:p w14:paraId="2021E81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46BC824" w14:textId="396AFC6D" w:rsidR="00D710EB" w:rsidRPr="006C2684" w:rsidRDefault="00D710EB" w:rsidP="009B6E7D">
            <w:pPr>
              <w:pStyle w:val="BOdy0"/>
              <w:spacing w:before="40" w:after="40" w:line="240" w:lineRule="auto"/>
              <w:ind w:right="-251"/>
              <w:rPr>
                <w:rFonts w:ascii="Calibri" w:hAnsi="Calibri" w:cs="Calibri"/>
                <w:sz w:val="20"/>
                <w:szCs w:val="20"/>
                <w:lang w:val="en-GB"/>
              </w:rPr>
            </w:pPr>
            <w:r w:rsidRPr="006C2684">
              <w:rPr>
                <w:rFonts w:ascii="Calibri" w:hAnsi="Calibri" w:cs="Calibri"/>
                <w:sz w:val="20"/>
                <w:szCs w:val="20"/>
                <w:lang w:val="en-GB"/>
              </w:rPr>
              <w:t xml:space="preserve">Заменско земљиште за закуп, ако је земљиште изнајмљено од државе, или </w:t>
            </w:r>
            <w:r w:rsidR="005B5B87">
              <w:rPr>
                <w:rFonts w:ascii="Calibri" w:hAnsi="Calibri" w:cs="Calibri"/>
                <w:sz w:val="20"/>
                <w:szCs w:val="20"/>
                <w:lang w:val="sr-Cyrl-RS"/>
              </w:rPr>
              <w:t>прелазни додатак</w:t>
            </w:r>
            <w:r w:rsidRPr="006C2684">
              <w:rPr>
                <w:rFonts w:ascii="Calibri" w:hAnsi="Calibri" w:cs="Calibri"/>
                <w:sz w:val="20"/>
                <w:szCs w:val="20"/>
              </w:rPr>
              <w:t xml:space="preserve"> једнак минималној </w:t>
            </w:r>
            <w:r w:rsidR="005B5B87">
              <w:rPr>
                <w:rFonts w:ascii="Calibri" w:hAnsi="Calibri" w:cs="Calibri"/>
                <w:sz w:val="20"/>
                <w:szCs w:val="20"/>
                <w:lang w:val="sr-Cyrl-RS"/>
              </w:rPr>
              <w:t>тромесечној заради</w:t>
            </w:r>
            <w:r w:rsidRPr="006C2684">
              <w:rPr>
                <w:rFonts w:ascii="Calibri" w:hAnsi="Calibri" w:cs="Calibri"/>
                <w:sz w:val="20"/>
                <w:szCs w:val="20"/>
              </w:rPr>
              <w:t xml:space="preserve"> на нивоу земље уз </w:t>
            </w:r>
            <w:r w:rsidR="005B5B87">
              <w:rPr>
                <w:rFonts w:ascii="Calibri" w:hAnsi="Calibri" w:cs="Calibri"/>
                <w:sz w:val="20"/>
                <w:szCs w:val="20"/>
                <w:lang w:val="sr-Cyrl-RS"/>
              </w:rPr>
              <w:t>утвршивање</w:t>
            </w:r>
            <w:r w:rsidRPr="006C2684">
              <w:rPr>
                <w:rFonts w:ascii="Calibri" w:hAnsi="Calibri" w:cs="Calibri"/>
                <w:sz w:val="20"/>
                <w:szCs w:val="20"/>
              </w:rPr>
              <w:t xml:space="preserve"> одрживе алтернативне локације</w:t>
            </w:r>
          </w:p>
          <w:p w14:paraId="25E9E14D"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87500B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Накнада за сву унапред плаћену закупнину, за период који није истекао</w:t>
            </w:r>
          </w:p>
        </w:tc>
      </w:tr>
      <w:tr w:rsidR="00D710EB" w:rsidRPr="000216B6" w14:paraId="55FC1C00" w14:textId="77777777" w:rsidTr="00530FC7">
        <w:trPr>
          <w:cantSplit/>
          <w:trHeight w:val="207"/>
          <w:jc w:val="center"/>
        </w:trPr>
        <w:tc>
          <w:tcPr>
            <w:tcW w:w="2706" w:type="dxa"/>
            <w:vMerge/>
            <w:vAlign w:val="center"/>
          </w:tcPr>
          <w:p w14:paraId="307BD6FC"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19F348E2" w14:textId="6411089A" w:rsidR="00D710EB" w:rsidRPr="0009048C" w:rsidRDefault="0009048C" w:rsidP="009B6E7D">
            <w:pPr>
              <w:pStyle w:val="BOdy0"/>
              <w:spacing w:before="40" w:after="40" w:line="240" w:lineRule="auto"/>
              <w:rPr>
                <w:rFonts w:ascii="Calibri" w:hAnsi="Calibri" w:cs="Calibri"/>
                <w:sz w:val="20"/>
                <w:szCs w:val="20"/>
                <w:lang w:val="sr-Cyrl-RS"/>
              </w:rPr>
            </w:pPr>
            <w:r w:rsidRPr="0009048C">
              <w:rPr>
                <w:rFonts w:ascii="Calibri" w:hAnsi="Calibri" w:cs="Calibri"/>
                <w:sz w:val="20"/>
                <w:szCs w:val="20"/>
                <w:lang w:val="en-GB"/>
              </w:rPr>
              <w:t>Л</w:t>
            </w:r>
            <w:r w:rsidRPr="0009048C">
              <w:rPr>
                <w:rFonts w:ascii="Calibri" w:hAnsi="Calibri" w:cs="Calibri"/>
                <w:sz w:val="20"/>
                <w:szCs w:val="20"/>
                <w:lang w:val="en-GB"/>
              </w:rPr>
              <w:t>ица погођена пројектом</w:t>
            </w:r>
            <w:r w:rsidR="00D710EB" w:rsidRPr="006C2684">
              <w:rPr>
                <w:rFonts w:ascii="Calibri" w:hAnsi="Calibri" w:cs="Calibri"/>
                <w:sz w:val="20"/>
                <w:szCs w:val="20"/>
                <w:lang w:val="en-GB"/>
              </w:rPr>
              <w:t xml:space="preserve"> без званичног </w:t>
            </w:r>
            <w:r>
              <w:rPr>
                <w:rFonts w:ascii="Calibri" w:hAnsi="Calibri" w:cs="Calibri"/>
                <w:sz w:val="20"/>
                <w:szCs w:val="20"/>
                <w:lang w:val="sr-Cyrl-RS"/>
              </w:rPr>
              <w:t>власничког права</w:t>
            </w:r>
          </w:p>
        </w:tc>
        <w:tc>
          <w:tcPr>
            <w:tcW w:w="8678" w:type="dxa"/>
            <w:vAlign w:val="center"/>
          </w:tcPr>
          <w:p w14:paraId="184C399D" w14:textId="258C28A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Особе без формалног права власништва које су биле у поседу земљишта на датум пресека неће добити надокнаду за земљиште, али ће бити </w:t>
            </w:r>
            <w:r w:rsidR="005B5B87">
              <w:rPr>
                <w:rFonts w:ascii="Calibri" w:hAnsi="Calibri" w:cs="Calibri"/>
                <w:sz w:val="20"/>
                <w:szCs w:val="20"/>
                <w:lang w:val="sr-Cyrl-RS"/>
              </w:rPr>
              <w:t>обештећене</w:t>
            </w:r>
            <w:r w:rsidRPr="006C2684">
              <w:rPr>
                <w:rFonts w:ascii="Calibri" w:hAnsi="Calibri" w:cs="Calibri"/>
                <w:sz w:val="20"/>
                <w:szCs w:val="20"/>
                <w:lang w:val="en-GB"/>
              </w:rPr>
              <w:t xml:space="preserve"> за све инвестиције извршене на земљишту по трошку замене</w:t>
            </w:r>
          </w:p>
          <w:p w14:paraId="3F4AFA73"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Накнада за селидбу, тј. трошкови измештања и уградње опреме</w:t>
            </w:r>
          </w:p>
          <w:p w14:paraId="3A76F36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0063B5C5" w14:textId="5058D13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Изгубљени нето приход током </w:t>
            </w:r>
            <w:r w:rsidR="005B5B87">
              <w:rPr>
                <w:rFonts w:ascii="Calibri" w:hAnsi="Calibri" w:cs="Calibri"/>
                <w:sz w:val="20"/>
                <w:szCs w:val="20"/>
                <w:lang w:val="sr-Cyrl-RS"/>
              </w:rPr>
              <w:t xml:space="preserve">прелазног </w:t>
            </w:r>
            <w:r w:rsidRPr="006C2684">
              <w:rPr>
                <w:rFonts w:ascii="Calibri" w:hAnsi="Calibri" w:cs="Calibri"/>
                <w:sz w:val="20"/>
                <w:szCs w:val="20"/>
              </w:rPr>
              <w:t>периода (мерен на основу пописног истраживања)</w:t>
            </w:r>
          </w:p>
          <w:p w14:paraId="0C40FEC4"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47A6186" w14:textId="3BE1C6A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w:t>
            </w:r>
            <w:r w:rsidRPr="006C2684">
              <w:rPr>
                <w:rFonts w:ascii="Calibri" w:hAnsi="Calibri" w:cs="Calibri"/>
                <w:sz w:val="20"/>
                <w:szCs w:val="20"/>
              </w:rPr>
              <w:t xml:space="preserve">једнак тромесечној минималној </w:t>
            </w:r>
            <w:r w:rsidR="005B5B87">
              <w:rPr>
                <w:rFonts w:ascii="Calibri" w:hAnsi="Calibri" w:cs="Calibri"/>
                <w:sz w:val="20"/>
                <w:szCs w:val="20"/>
                <w:lang w:val="sr-Cyrl-RS"/>
              </w:rPr>
              <w:t>заради</w:t>
            </w:r>
            <w:r w:rsidRPr="006C2684">
              <w:rPr>
                <w:rFonts w:ascii="Calibri" w:hAnsi="Calibri" w:cs="Calibri"/>
                <w:sz w:val="20"/>
                <w:szCs w:val="20"/>
              </w:rPr>
              <w:t xml:space="preserve"> на нивоу земље</w:t>
            </w:r>
            <w:r w:rsidRPr="006C2684">
              <w:rPr>
                <w:rFonts w:ascii="Calibri" w:hAnsi="Calibri" w:cs="Calibri"/>
                <w:sz w:val="20"/>
                <w:szCs w:val="20"/>
                <w:lang w:val="en-GB"/>
              </w:rPr>
              <w:t>, ако је потребно</w:t>
            </w:r>
          </w:p>
        </w:tc>
      </w:tr>
      <w:tr w:rsidR="00D710EB" w:rsidRPr="000216B6" w14:paraId="503A6E0E" w14:textId="77777777" w:rsidTr="00530FC7">
        <w:trPr>
          <w:cantSplit/>
          <w:jc w:val="center"/>
        </w:trPr>
        <w:tc>
          <w:tcPr>
            <w:tcW w:w="2706" w:type="dxa"/>
            <w:vAlign w:val="center"/>
          </w:tcPr>
          <w:p w14:paraId="43CAFDC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Пољопривредно или комерцијално (грађевинско) земљиште постаје економски неисплативо</w:t>
            </w:r>
          </w:p>
        </w:tc>
        <w:tc>
          <w:tcPr>
            <w:tcW w:w="2786" w:type="dxa"/>
            <w:vAlign w:val="center"/>
          </w:tcPr>
          <w:p w14:paraId="5D76D8A4"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Власници имовине, односно корисници грађевинског земљишта у јавној/државној својини</w:t>
            </w:r>
          </w:p>
        </w:tc>
        <w:tc>
          <w:tcPr>
            <w:tcW w:w="8678" w:type="dxa"/>
            <w:vAlign w:val="center"/>
          </w:tcPr>
          <w:p w14:paraId="3361F680" w14:textId="5F8FA40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У случају да преостала површина земљишта није одржива (одрживост земљишта ће </w:t>
            </w:r>
            <w:r w:rsidR="00895F3E">
              <w:rPr>
                <w:rFonts w:ascii="Calibri" w:hAnsi="Calibri" w:cs="Calibri"/>
                <w:sz w:val="20"/>
                <w:szCs w:val="20"/>
                <w:lang w:val="sr-Cyrl-RS"/>
              </w:rPr>
              <w:t xml:space="preserve">се </w:t>
            </w:r>
            <w:r w:rsidRPr="006C2684">
              <w:rPr>
                <w:rFonts w:ascii="Calibri" w:hAnsi="Calibri" w:cs="Calibri"/>
                <w:sz w:val="20"/>
                <w:szCs w:val="20"/>
                <w:lang w:val="en-GB"/>
              </w:rPr>
              <w:t xml:space="preserve">процењивати од случаја до случаја од стране независног стручњака и узимаће у обзир економске показатеље, </w:t>
            </w:r>
            <w:r w:rsidRPr="006C2684">
              <w:rPr>
                <w:rFonts w:ascii="Calibri" w:hAnsi="Calibri" w:cs="Calibri"/>
                <w:sz w:val="20"/>
                <w:szCs w:val="20"/>
              </w:rPr>
              <w:t>безбедност и доступност за људску употребу или коришћење</w:t>
            </w:r>
            <w:r w:rsidRPr="006C2684">
              <w:rPr>
                <w:rFonts w:ascii="Calibri" w:hAnsi="Calibri" w:cs="Calibri"/>
                <w:sz w:val="20"/>
                <w:szCs w:val="20"/>
                <w:lang w:val="en-GB"/>
              </w:rPr>
              <w:t xml:space="preserve">), може </w:t>
            </w:r>
            <w:r w:rsidR="005B5B87">
              <w:rPr>
                <w:rFonts w:ascii="Calibri" w:hAnsi="Calibri" w:cs="Calibri"/>
                <w:sz w:val="20"/>
                <w:szCs w:val="20"/>
                <w:lang w:val="sr-Cyrl-RS"/>
              </w:rPr>
              <w:t>бити предмет</w:t>
            </w:r>
            <w:r w:rsidRPr="006C2684">
              <w:rPr>
                <w:rFonts w:ascii="Calibri" w:hAnsi="Calibri" w:cs="Calibri"/>
                <w:sz w:val="20"/>
                <w:szCs w:val="20"/>
                <w:lang w:val="en-GB"/>
              </w:rPr>
              <w:t xml:space="preserve"> експропри</w:t>
            </w:r>
            <w:r w:rsidR="005B5B87">
              <w:rPr>
                <w:rFonts w:ascii="Calibri" w:hAnsi="Calibri" w:cs="Calibri"/>
                <w:sz w:val="20"/>
                <w:szCs w:val="20"/>
                <w:lang w:val="sr-Cyrl-RS"/>
              </w:rPr>
              <w:t>јације</w:t>
            </w:r>
            <w:r w:rsidRPr="006C2684">
              <w:rPr>
                <w:rFonts w:ascii="Calibri" w:hAnsi="Calibri" w:cs="Calibri"/>
                <w:sz w:val="20"/>
                <w:szCs w:val="20"/>
                <w:lang w:val="en-GB"/>
              </w:rPr>
              <w:t xml:space="preserve"> на захтев </w:t>
            </w:r>
            <w:r w:rsidR="005B5B87">
              <w:rPr>
                <w:rFonts w:ascii="Calibri" w:hAnsi="Calibri" w:cs="Calibri"/>
                <w:sz w:val="20"/>
                <w:szCs w:val="20"/>
                <w:lang w:val="sr-Cyrl-RS"/>
              </w:rPr>
              <w:t>лица погошеног пројектом</w:t>
            </w:r>
            <w:r w:rsidRPr="006C2684">
              <w:rPr>
                <w:rFonts w:ascii="Calibri" w:hAnsi="Calibri" w:cs="Calibri"/>
                <w:sz w:val="20"/>
                <w:szCs w:val="20"/>
                <w:lang w:val="en-GB"/>
              </w:rPr>
              <w:t xml:space="preserve"> и надокнадити према врсти имовине</w:t>
            </w:r>
          </w:p>
        </w:tc>
      </w:tr>
      <w:tr w:rsidR="00D710EB" w:rsidRPr="000216B6" w14:paraId="5D7ABCEB" w14:textId="77777777" w:rsidTr="00530FC7">
        <w:trPr>
          <w:cantSplit/>
          <w:jc w:val="center"/>
        </w:trPr>
        <w:tc>
          <w:tcPr>
            <w:tcW w:w="14170" w:type="dxa"/>
            <w:gridSpan w:val="3"/>
            <w:shd w:val="clear" w:color="auto" w:fill="F2F2F2" w:themeFill="background1" w:themeFillShade="F2"/>
            <w:vAlign w:val="center"/>
          </w:tcPr>
          <w:p w14:paraId="6C9CFBF4" w14:textId="3D01A0B7" w:rsidR="00D710EB" w:rsidRPr="006C2684" w:rsidRDefault="00D710EB" w:rsidP="009B6E7D">
            <w:pPr>
              <w:pStyle w:val="BOdy0"/>
              <w:spacing w:before="40" w:after="40" w:line="240" w:lineRule="auto"/>
              <w:rPr>
                <w:rFonts w:ascii="Calibri" w:hAnsi="Calibri" w:cs="Calibri"/>
                <w:b/>
                <w:i/>
                <w:sz w:val="20"/>
                <w:szCs w:val="20"/>
                <w:lang w:val="en-GB"/>
              </w:rPr>
            </w:pPr>
            <w:r w:rsidRPr="006C2684">
              <w:rPr>
                <w:rFonts w:ascii="Calibri" w:hAnsi="Calibri" w:cs="Calibri"/>
                <w:b/>
                <w:i/>
                <w:sz w:val="20"/>
                <w:szCs w:val="20"/>
                <w:lang w:val="en-GB"/>
              </w:rPr>
              <w:t>БИЉ</w:t>
            </w:r>
            <w:r w:rsidR="004E7E13">
              <w:rPr>
                <w:rFonts w:ascii="Calibri" w:hAnsi="Calibri" w:cs="Calibri"/>
                <w:b/>
                <w:i/>
                <w:sz w:val="20"/>
                <w:szCs w:val="20"/>
                <w:lang w:val="sr-Cyrl-RS"/>
              </w:rPr>
              <w:t>К</w:t>
            </w:r>
            <w:r w:rsidRPr="006C2684">
              <w:rPr>
                <w:rFonts w:ascii="Calibri" w:hAnsi="Calibri" w:cs="Calibri"/>
                <w:b/>
                <w:i/>
                <w:sz w:val="20"/>
                <w:szCs w:val="20"/>
                <w:lang w:val="en-GB"/>
              </w:rPr>
              <w:t xml:space="preserve">Е И </w:t>
            </w:r>
            <w:r w:rsidR="004E7E13">
              <w:rPr>
                <w:rFonts w:ascii="Calibri" w:hAnsi="Calibri" w:cs="Calibri"/>
                <w:b/>
                <w:i/>
                <w:sz w:val="20"/>
                <w:szCs w:val="20"/>
                <w:lang w:val="sr-Cyrl-RS"/>
              </w:rPr>
              <w:t>СТРУКТУРЕ</w:t>
            </w:r>
            <w:r w:rsidRPr="006C2684">
              <w:rPr>
                <w:rFonts w:ascii="Calibri" w:hAnsi="Calibri" w:cs="Calibri"/>
                <w:b/>
                <w:i/>
                <w:sz w:val="20"/>
                <w:szCs w:val="20"/>
                <w:lang w:val="en-GB"/>
              </w:rPr>
              <w:t xml:space="preserve"> НА ПОЉОПРИВРЕДНОМ ЗЕМЉИШТУ (</w:t>
            </w:r>
            <w:r w:rsidR="004E7E13">
              <w:rPr>
                <w:rFonts w:ascii="Calibri" w:hAnsi="Calibri" w:cs="Calibri"/>
                <w:b/>
                <w:i/>
                <w:sz w:val="20"/>
                <w:szCs w:val="20"/>
                <w:lang w:val="sr-Cyrl-RS"/>
              </w:rPr>
              <w:t>изузев</w:t>
            </w:r>
            <w:r w:rsidRPr="006C2684">
              <w:rPr>
                <w:rFonts w:ascii="Calibri" w:hAnsi="Calibri" w:cs="Calibri"/>
                <w:b/>
                <w:i/>
                <w:sz w:val="20"/>
                <w:szCs w:val="20"/>
                <w:lang w:val="en-GB"/>
              </w:rPr>
              <w:t xml:space="preserve"> кућа)</w:t>
            </w:r>
          </w:p>
        </w:tc>
      </w:tr>
      <w:tr w:rsidR="00D710EB" w:rsidRPr="000216B6" w14:paraId="793A06A6" w14:textId="77777777" w:rsidTr="00530FC7">
        <w:trPr>
          <w:cantSplit/>
          <w:trHeight w:val="2204"/>
          <w:jc w:val="center"/>
        </w:trPr>
        <w:tc>
          <w:tcPr>
            <w:tcW w:w="2706" w:type="dxa"/>
            <w:vAlign w:val="center"/>
          </w:tcPr>
          <w:p w14:paraId="48AE782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Губитак годишњих усева, који нису могли бити пожњевени пре враћања земљишта у посед</w:t>
            </w:r>
          </w:p>
        </w:tc>
        <w:tc>
          <w:tcPr>
            <w:tcW w:w="2786" w:type="dxa"/>
            <w:vAlign w:val="center"/>
          </w:tcPr>
          <w:p w14:paraId="684583BB"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Власници усева без обзира на законитост и врсте права својине на земљишту</w:t>
            </w:r>
          </w:p>
        </w:tc>
        <w:tc>
          <w:tcPr>
            <w:tcW w:w="8678" w:type="dxa"/>
            <w:vAlign w:val="center"/>
          </w:tcPr>
          <w:p w14:paraId="4DDB82E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трошку замене. Губитак годишњег рода биће избегнут прилагођавањем распореда изградње</w:t>
            </w:r>
          </w:p>
        </w:tc>
      </w:tr>
      <w:tr w:rsidR="00D710EB" w:rsidRPr="000216B6" w14:paraId="16272A6F" w14:textId="77777777" w:rsidTr="00530FC7">
        <w:trPr>
          <w:cantSplit/>
          <w:jc w:val="center"/>
        </w:trPr>
        <w:tc>
          <w:tcPr>
            <w:tcW w:w="2706" w:type="dxa"/>
            <w:vAlign w:val="center"/>
          </w:tcPr>
          <w:p w14:paraId="421DFE9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Губитак вишегодишњих биљака и дрвећа (воћке, виногради и воћке)</w:t>
            </w:r>
          </w:p>
        </w:tc>
        <w:tc>
          <w:tcPr>
            <w:tcW w:w="2786" w:type="dxa"/>
            <w:vMerge w:val="restart"/>
            <w:vAlign w:val="center"/>
          </w:tcPr>
          <w:p w14:paraId="13BDFE65"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Власници погона без обзира на законитост и врсте права својине на земљишту</w:t>
            </w:r>
          </w:p>
        </w:tc>
        <w:tc>
          <w:tcPr>
            <w:tcW w:w="8678" w:type="dxa"/>
            <w:vAlign w:val="center"/>
          </w:tcPr>
          <w:p w14:paraId="7AD519FE"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Право сакупљања воћа или дрвне грађе</w:t>
            </w:r>
          </w:p>
          <w:p w14:paraId="5C53130B"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A0E6AE1" w14:textId="361FBF2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трошку замене на основу сорте, године и производне вредности, укључујући вредност времена потребног за производњу таквог усева и губитак нето прихода, као и трошкове улагања (рад и радна снага), за садњу новог винограда, воћњака или сличног, до тренутка када достигне пуни плодоносни потенцијал</w:t>
            </w:r>
          </w:p>
        </w:tc>
      </w:tr>
      <w:tr w:rsidR="00D710EB" w:rsidRPr="000216B6" w14:paraId="71422DE2" w14:textId="77777777" w:rsidTr="00530FC7">
        <w:trPr>
          <w:cantSplit/>
          <w:jc w:val="center"/>
        </w:trPr>
        <w:tc>
          <w:tcPr>
            <w:tcW w:w="2706" w:type="dxa"/>
            <w:vAlign w:val="center"/>
          </w:tcPr>
          <w:p w14:paraId="77939EFD"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Погођени виногради и воћњаци који још не доносе плодове</w:t>
            </w:r>
          </w:p>
        </w:tc>
        <w:tc>
          <w:tcPr>
            <w:tcW w:w="2786" w:type="dxa"/>
            <w:vMerge/>
            <w:vAlign w:val="center"/>
          </w:tcPr>
          <w:p w14:paraId="754758BA"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8678" w:type="dxa"/>
            <w:vAlign w:val="center"/>
          </w:tcPr>
          <w:p w14:paraId="4D23CB7C" w14:textId="62B7896B" w:rsidR="00D710EB" w:rsidRPr="00895F3E"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Новчана надокнада довољна да се поново </w:t>
            </w:r>
            <w:r w:rsidR="00895F3E">
              <w:rPr>
                <w:rFonts w:ascii="Calibri" w:hAnsi="Calibri" w:cs="Calibri"/>
                <w:sz w:val="20"/>
                <w:szCs w:val="20"/>
                <w:lang w:val="sr-Cyrl-RS"/>
              </w:rPr>
              <w:t>подигне</w:t>
            </w:r>
            <w:r w:rsidRPr="006C2684">
              <w:rPr>
                <w:rFonts w:ascii="Calibri" w:hAnsi="Calibri" w:cs="Calibri"/>
                <w:sz w:val="20"/>
                <w:szCs w:val="20"/>
                <w:lang w:val="en-GB"/>
              </w:rPr>
              <w:t xml:space="preserve"> или купи сличан виноград или воћњак, укључујући вредност времена потребног за репродукцију заменског винограда или воћњака и губитак нето прихода</w:t>
            </w:r>
          </w:p>
        </w:tc>
      </w:tr>
      <w:tr w:rsidR="00D710EB" w:rsidRPr="000216B6" w14:paraId="0A3EEDCF" w14:textId="77777777" w:rsidTr="00530FC7">
        <w:trPr>
          <w:cantSplit/>
          <w:jc w:val="center"/>
        </w:trPr>
        <w:tc>
          <w:tcPr>
            <w:tcW w:w="2706" w:type="dxa"/>
            <w:vAlign w:val="center"/>
          </w:tcPr>
          <w:p w14:paraId="12E72F24"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Дрвна маса (зрела или скоро зрела)</w:t>
            </w:r>
          </w:p>
        </w:tc>
        <w:tc>
          <w:tcPr>
            <w:tcW w:w="2786" w:type="dxa"/>
            <w:vMerge/>
            <w:vAlign w:val="center"/>
          </w:tcPr>
          <w:p w14:paraId="4A082B41"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8678" w:type="dxa"/>
            <w:vAlign w:val="center"/>
          </w:tcPr>
          <w:p w14:paraId="367038C7" w14:textId="150061E0" w:rsidR="00D710EB" w:rsidRPr="00895F3E" w:rsidRDefault="00895F3E" w:rsidP="009B6E7D">
            <w:pPr>
              <w:pStyle w:val="BOdy0"/>
              <w:spacing w:before="40" w:after="40" w:line="240" w:lineRule="auto"/>
              <w:rPr>
                <w:rFonts w:ascii="Calibri" w:hAnsi="Calibri" w:cs="Calibri"/>
                <w:sz w:val="20"/>
                <w:szCs w:val="20"/>
                <w:lang w:val="sr-Cyrl-RS"/>
              </w:rPr>
            </w:pPr>
            <w:r w:rsidRPr="00895F3E">
              <w:rPr>
                <w:rFonts w:ascii="Calibri" w:hAnsi="Calibri" w:cs="Calibri"/>
                <w:sz w:val="20"/>
                <w:szCs w:val="20"/>
              </w:rPr>
              <w:t>Трошак замене одређен на основу вредности „дрвета на пању“ по тржишној вредности</w:t>
            </w:r>
          </w:p>
        </w:tc>
      </w:tr>
      <w:tr w:rsidR="00D710EB" w:rsidRPr="000216B6" w14:paraId="6675A87E" w14:textId="77777777" w:rsidTr="00530FC7">
        <w:trPr>
          <w:cantSplit/>
          <w:jc w:val="center"/>
        </w:trPr>
        <w:tc>
          <w:tcPr>
            <w:tcW w:w="2706" w:type="dxa"/>
            <w:vAlign w:val="center"/>
          </w:tcPr>
          <w:p w14:paraId="2B35C49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Шуме без зреле дрвне масе</w:t>
            </w:r>
          </w:p>
        </w:tc>
        <w:tc>
          <w:tcPr>
            <w:tcW w:w="2786" w:type="dxa"/>
            <w:vMerge/>
            <w:vAlign w:val="center"/>
          </w:tcPr>
          <w:p w14:paraId="48C2A227"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8678" w:type="dxa"/>
            <w:vAlign w:val="center"/>
          </w:tcPr>
          <w:p w14:paraId="6DD383D6" w14:textId="030742E6"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Новчана накнада довољна за поновно </w:t>
            </w:r>
            <w:r w:rsidR="00895F3E">
              <w:rPr>
                <w:rFonts w:ascii="Calibri" w:hAnsi="Calibri" w:cs="Calibri"/>
                <w:sz w:val="20"/>
                <w:szCs w:val="20"/>
                <w:lang w:val="sr-Cyrl-RS"/>
              </w:rPr>
              <w:t>подизање</w:t>
            </w:r>
            <w:r w:rsidRPr="006C2684">
              <w:rPr>
                <w:rFonts w:ascii="Calibri" w:hAnsi="Calibri" w:cs="Calibri"/>
                <w:sz w:val="20"/>
                <w:szCs w:val="20"/>
                <w:lang w:val="en-GB"/>
              </w:rPr>
              <w:t xml:space="preserve"> сличне шуме, укључујући вредност времена потребног за репродукцију заменске шуме и губитак нето прихода</w:t>
            </w:r>
          </w:p>
        </w:tc>
      </w:tr>
      <w:tr w:rsidR="00D710EB" w:rsidRPr="000216B6" w14:paraId="4023DE42" w14:textId="77777777" w:rsidTr="00530FC7">
        <w:trPr>
          <w:cantSplit/>
          <w:jc w:val="center"/>
        </w:trPr>
        <w:tc>
          <w:tcPr>
            <w:tcW w:w="2706" w:type="dxa"/>
            <w:vAlign w:val="center"/>
          </w:tcPr>
          <w:p w14:paraId="4ACDDE7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Расадник још не попушта</w:t>
            </w:r>
          </w:p>
        </w:tc>
        <w:tc>
          <w:tcPr>
            <w:tcW w:w="2786" w:type="dxa"/>
            <w:vMerge/>
            <w:vAlign w:val="center"/>
          </w:tcPr>
          <w:p w14:paraId="56DB4168"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8678" w:type="dxa"/>
            <w:vAlign w:val="center"/>
          </w:tcPr>
          <w:p w14:paraId="34692100" w14:textId="217E849B" w:rsidR="00D710EB" w:rsidRPr="00895F3E"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Новчана накнада довољна за поновно успостављање садног материјала (расадни и други репродуктивни материјал)</w:t>
            </w:r>
          </w:p>
        </w:tc>
      </w:tr>
      <w:tr w:rsidR="00D710EB" w:rsidRPr="000216B6" w14:paraId="19C7E9A1" w14:textId="77777777" w:rsidTr="00530FC7">
        <w:trPr>
          <w:cantSplit/>
          <w:jc w:val="center"/>
        </w:trPr>
        <w:tc>
          <w:tcPr>
            <w:tcW w:w="2706" w:type="dxa"/>
            <w:vAlign w:val="center"/>
          </w:tcPr>
          <w:p w14:paraId="3B125AFA"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Зграде које се користе за држање и узгој стоке (шупе, штале, итд.)</w:t>
            </w:r>
          </w:p>
        </w:tc>
        <w:tc>
          <w:tcPr>
            <w:tcW w:w="2786" w:type="dxa"/>
            <w:vAlign w:val="center"/>
          </w:tcPr>
          <w:p w14:paraId="4A38E9DC"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Власници објеката који се користе за држање стоке</w:t>
            </w:r>
          </w:p>
        </w:tc>
        <w:tc>
          <w:tcPr>
            <w:tcW w:w="8678" w:type="dxa"/>
            <w:vAlign w:val="center"/>
          </w:tcPr>
          <w:p w14:paraId="047069E1" w14:textId="2E7088B4"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трошковима замене или</w:t>
            </w:r>
          </w:p>
          <w:p w14:paraId="679A7EC1" w14:textId="2E39304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 захтев власника имовине, ако су испуњени законски услови, одговарајућа замена имовина + трошкови пресељења и административне таксе потребне за пренос права власништва, ако постоје</w:t>
            </w:r>
          </w:p>
          <w:p w14:paraId="2CFD9DC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89B0289" w14:textId="512B6874" w:rsidR="00D710EB" w:rsidRPr="006C2684" w:rsidRDefault="00895F3E" w:rsidP="009B6E7D">
            <w:pPr>
              <w:pStyle w:val="BOdy0"/>
              <w:spacing w:before="40" w:after="40" w:line="240" w:lineRule="auto"/>
              <w:rPr>
                <w:rFonts w:ascii="Calibri" w:hAnsi="Calibri" w:cs="Calibri"/>
                <w:sz w:val="20"/>
                <w:szCs w:val="20"/>
              </w:rPr>
            </w:pPr>
            <w:r>
              <w:rPr>
                <w:rFonts w:ascii="Calibri" w:hAnsi="Calibri" w:cs="Calibri"/>
                <w:sz w:val="20"/>
                <w:szCs w:val="20"/>
                <w:lang w:val="sr-Cyrl-RS"/>
              </w:rPr>
              <w:t>Прелазни додатак</w:t>
            </w:r>
            <w:r w:rsidR="00D710EB" w:rsidRPr="006C2684">
              <w:rPr>
                <w:rFonts w:ascii="Calibri" w:hAnsi="Calibri" w:cs="Calibri"/>
                <w:sz w:val="20"/>
                <w:szCs w:val="20"/>
              </w:rPr>
              <w:t xml:space="preserve"> једнак тромесечној минималној </w:t>
            </w:r>
            <w:r>
              <w:rPr>
                <w:rFonts w:ascii="Calibri" w:hAnsi="Calibri" w:cs="Calibri"/>
                <w:sz w:val="20"/>
                <w:szCs w:val="20"/>
                <w:lang w:val="sr-Cyrl-RS"/>
              </w:rPr>
              <w:t>заради</w:t>
            </w:r>
            <w:r w:rsidR="00D710EB" w:rsidRPr="006C2684">
              <w:rPr>
                <w:rFonts w:ascii="Calibri" w:hAnsi="Calibri" w:cs="Calibri"/>
                <w:sz w:val="20"/>
                <w:szCs w:val="20"/>
              </w:rPr>
              <w:t xml:space="preserve"> на нивоу земље уз </w:t>
            </w:r>
            <w:r>
              <w:rPr>
                <w:rFonts w:ascii="Calibri" w:hAnsi="Calibri" w:cs="Calibri"/>
                <w:sz w:val="20"/>
                <w:szCs w:val="20"/>
                <w:lang w:val="sr-Cyrl-RS"/>
              </w:rPr>
              <w:t>утвршивање</w:t>
            </w:r>
            <w:r w:rsidR="00D710EB" w:rsidRPr="006C2684">
              <w:rPr>
                <w:rFonts w:ascii="Calibri" w:hAnsi="Calibri" w:cs="Calibri"/>
                <w:sz w:val="20"/>
                <w:szCs w:val="20"/>
              </w:rPr>
              <w:t xml:space="preserve"> одрживе алтернативне локације, ако власник нема алтернативну локацију</w:t>
            </w:r>
          </w:p>
          <w:p w14:paraId="0DBD056F"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278627A0" w14:textId="51F2A35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Изгубљени нето приход </w:t>
            </w:r>
            <w:r w:rsidR="00895F3E">
              <w:rPr>
                <w:rFonts w:ascii="Calibri" w:hAnsi="Calibri" w:cs="Calibri"/>
                <w:sz w:val="20"/>
                <w:szCs w:val="20"/>
                <w:lang w:val="sr-Cyrl-RS"/>
              </w:rPr>
              <w:t>у прелазном</w:t>
            </w:r>
            <w:r w:rsidRPr="006C2684">
              <w:rPr>
                <w:rFonts w:ascii="Calibri" w:hAnsi="Calibri" w:cs="Calibri"/>
                <w:sz w:val="20"/>
                <w:szCs w:val="20"/>
              </w:rPr>
              <w:t xml:space="preserve"> период</w:t>
            </w:r>
            <w:r w:rsidR="00895F3E">
              <w:rPr>
                <w:rFonts w:ascii="Calibri" w:hAnsi="Calibri" w:cs="Calibri"/>
                <w:sz w:val="20"/>
                <w:szCs w:val="20"/>
                <w:lang w:val="sr-Cyrl-RS"/>
              </w:rPr>
              <w:t>у</w:t>
            </w:r>
            <w:r w:rsidRPr="006C2684">
              <w:rPr>
                <w:rFonts w:ascii="Calibri" w:hAnsi="Calibri" w:cs="Calibri"/>
                <w:sz w:val="20"/>
                <w:szCs w:val="20"/>
              </w:rPr>
              <w:t xml:space="preserve"> (мерен на основу пописног истраживања)</w:t>
            </w:r>
          </w:p>
          <w:p w14:paraId="302945A3" w14:textId="77777777" w:rsidR="00674857"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0AAF6B8" w14:textId="5FA39456"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w:t>
            </w:r>
            <w:r w:rsidRPr="006C2684">
              <w:rPr>
                <w:rFonts w:ascii="Calibri" w:hAnsi="Calibri" w:cs="Calibri"/>
                <w:sz w:val="20"/>
                <w:szCs w:val="20"/>
              </w:rPr>
              <w:t>једнак тромесечној минималној плати на нивоу земље</w:t>
            </w:r>
            <w:r w:rsidRPr="006C2684">
              <w:rPr>
                <w:rFonts w:ascii="Calibri" w:hAnsi="Calibri" w:cs="Calibri"/>
                <w:sz w:val="20"/>
                <w:szCs w:val="20"/>
                <w:lang w:val="en-GB"/>
              </w:rPr>
              <w:t>, ако је потребно</w:t>
            </w:r>
          </w:p>
        </w:tc>
      </w:tr>
      <w:tr w:rsidR="00D710EB" w:rsidRPr="000216B6" w14:paraId="6BDE7B4A" w14:textId="77777777" w:rsidTr="00530FC7">
        <w:trPr>
          <w:cantSplit/>
          <w:trHeight w:val="1961"/>
          <w:jc w:val="center"/>
        </w:trPr>
        <w:tc>
          <w:tcPr>
            <w:tcW w:w="2706" w:type="dxa"/>
            <w:vAlign w:val="center"/>
          </w:tcPr>
          <w:p w14:paraId="255A97D6"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Утицај на запослене у пољопривреди или прерађиваче</w:t>
            </w:r>
          </w:p>
        </w:tc>
        <w:tc>
          <w:tcPr>
            <w:tcW w:w="2786" w:type="dxa"/>
            <w:vAlign w:val="center"/>
          </w:tcPr>
          <w:p w14:paraId="1F7FB81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Радници, запослени</w:t>
            </w:r>
          </w:p>
        </w:tc>
        <w:tc>
          <w:tcPr>
            <w:tcW w:w="8678" w:type="dxa"/>
            <w:vAlign w:val="center"/>
          </w:tcPr>
          <w:p w14:paraId="01C74CC4" w14:textId="12D86D50"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У случају поремећаја </w:t>
            </w:r>
            <w:r w:rsidR="00895F3E">
              <w:rPr>
                <w:rFonts w:ascii="Calibri" w:hAnsi="Calibri" w:cs="Calibri"/>
                <w:sz w:val="20"/>
                <w:szCs w:val="20"/>
                <w:lang w:val="sr-Cyrl-RS"/>
              </w:rPr>
              <w:t xml:space="preserve">извора прихода, подршка </w:t>
            </w:r>
            <w:r w:rsidRPr="006C2684">
              <w:rPr>
                <w:rFonts w:ascii="Calibri" w:hAnsi="Calibri" w:cs="Calibri"/>
                <w:sz w:val="20"/>
                <w:szCs w:val="20"/>
              </w:rPr>
              <w:t>у висини тромесечне минималне зараде на нивоу земље</w:t>
            </w:r>
          </w:p>
          <w:p w14:paraId="55D8A3F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3170D60" w14:textId="13E652D5"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Обука за алтернативне послове ако је могуће и ако је потребно</w:t>
            </w:r>
          </w:p>
          <w:p w14:paraId="56691A2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91C4061" w14:textId="68E9705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Приоритет при запошљавању на </w:t>
            </w:r>
            <w:r w:rsidR="00895F3E">
              <w:rPr>
                <w:rFonts w:ascii="Calibri" w:hAnsi="Calibri" w:cs="Calibri"/>
                <w:sz w:val="20"/>
                <w:szCs w:val="20"/>
                <w:lang w:val="sr-Cyrl-RS"/>
              </w:rPr>
              <w:t>п</w:t>
            </w:r>
            <w:r w:rsidRPr="006C2684">
              <w:rPr>
                <w:rFonts w:ascii="Calibri" w:hAnsi="Calibri" w:cs="Calibri"/>
                <w:sz w:val="20"/>
                <w:szCs w:val="20"/>
                <w:lang w:val="en-GB"/>
              </w:rPr>
              <w:t>ројекту, ако је могуће и од случаја до случаја (</w:t>
            </w:r>
            <w:r w:rsidR="00895F3E">
              <w:rPr>
                <w:rFonts w:ascii="Calibri" w:hAnsi="Calibri" w:cs="Calibri"/>
                <w:sz w:val="20"/>
                <w:szCs w:val="20"/>
                <w:lang w:val="sr-Cyrl-RS"/>
              </w:rPr>
              <w:t>у</w:t>
            </w:r>
            <w:r w:rsidRPr="006C2684">
              <w:rPr>
                <w:rFonts w:ascii="Calibri" w:hAnsi="Calibri" w:cs="Calibri"/>
                <w:sz w:val="20"/>
                <w:szCs w:val="20"/>
                <w:lang w:val="en-GB"/>
              </w:rPr>
              <w:t xml:space="preserve"> складу са социјалном проценом </w:t>
            </w:r>
            <w:r w:rsidR="00895F3E">
              <w:rPr>
                <w:rFonts w:ascii="Calibri" w:hAnsi="Calibri" w:cs="Calibri"/>
                <w:sz w:val="20"/>
                <w:szCs w:val="20"/>
                <w:lang w:val="sr-Cyrl-RS"/>
              </w:rPr>
              <w:t>наведеном у акционом планом расељавања</w:t>
            </w:r>
            <w:r w:rsidRPr="006C2684">
              <w:rPr>
                <w:rFonts w:ascii="Calibri" w:hAnsi="Calibri" w:cs="Calibri"/>
                <w:sz w:val="20"/>
                <w:szCs w:val="20"/>
                <w:lang w:val="en-GB"/>
              </w:rPr>
              <w:t>)</w:t>
            </w:r>
          </w:p>
        </w:tc>
      </w:tr>
      <w:tr w:rsidR="00D710EB" w:rsidRPr="000216B6" w14:paraId="39E6B7B6" w14:textId="77777777" w:rsidTr="00530FC7">
        <w:trPr>
          <w:cantSplit/>
          <w:jc w:val="center"/>
        </w:trPr>
        <w:tc>
          <w:tcPr>
            <w:tcW w:w="14170" w:type="dxa"/>
            <w:gridSpan w:val="3"/>
            <w:shd w:val="clear" w:color="auto" w:fill="F2F2F2" w:themeFill="background1" w:themeFillShade="F2"/>
            <w:vAlign w:val="center"/>
          </w:tcPr>
          <w:p w14:paraId="512CAC9C" w14:textId="25A64755" w:rsidR="00D710EB" w:rsidRPr="006C2684" w:rsidRDefault="004E7E13" w:rsidP="009B6E7D">
            <w:pPr>
              <w:pStyle w:val="BOdy0"/>
              <w:spacing w:before="40" w:after="40" w:line="240" w:lineRule="auto"/>
              <w:rPr>
                <w:rFonts w:ascii="Calibri" w:hAnsi="Calibri" w:cs="Calibri"/>
                <w:b/>
                <w:i/>
                <w:sz w:val="20"/>
                <w:szCs w:val="20"/>
                <w:lang w:val="en-GB"/>
              </w:rPr>
            </w:pPr>
            <w:r>
              <w:rPr>
                <w:rFonts w:ascii="Calibri" w:hAnsi="Calibri" w:cs="Calibri"/>
                <w:b/>
                <w:i/>
                <w:sz w:val="20"/>
                <w:szCs w:val="20"/>
                <w:lang w:val="sr-Cyrl-RS"/>
              </w:rPr>
              <w:t>ПРЕДУЗЕЋА</w:t>
            </w:r>
            <w:r w:rsidR="00D710EB" w:rsidRPr="006C2684">
              <w:rPr>
                <w:rFonts w:ascii="Calibri" w:hAnsi="Calibri" w:cs="Calibri"/>
                <w:b/>
                <w:i/>
                <w:sz w:val="20"/>
                <w:szCs w:val="20"/>
                <w:lang w:val="en-GB"/>
              </w:rPr>
              <w:t xml:space="preserve"> (</w:t>
            </w:r>
            <w:r>
              <w:rPr>
                <w:rFonts w:ascii="Calibri" w:hAnsi="Calibri" w:cs="Calibri"/>
                <w:b/>
                <w:i/>
                <w:sz w:val="20"/>
                <w:szCs w:val="20"/>
                <w:lang w:val="sr-Cyrl-RS"/>
              </w:rPr>
              <w:t>изузев</w:t>
            </w:r>
            <w:r w:rsidR="00D710EB" w:rsidRPr="006C2684">
              <w:rPr>
                <w:rFonts w:ascii="Calibri" w:hAnsi="Calibri" w:cs="Calibri"/>
                <w:b/>
                <w:i/>
                <w:sz w:val="20"/>
                <w:szCs w:val="20"/>
                <w:lang w:val="en-GB"/>
              </w:rPr>
              <w:t xml:space="preserve"> пољопривред</w:t>
            </w:r>
            <w:r>
              <w:rPr>
                <w:rFonts w:ascii="Calibri" w:hAnsi="Calibri" w:cs="Calibri"/>
                <w:b/>
                <w:i/>
                <w:sz w:val="20"/>
                <w:szCs w:val="20"/>
                <w:lang w:val="sr-Cyrl-RS"/>
              </w:rPr>
              <w:t>е</w:t>
            </w:r>
            <w:r w:rsidR="00D710EB" w:rsidRPr="006C2684">
              <w:rPr>
                <w:rFonts w:ascii="Calibri" w:hAnsi="Calibri" w:cs="Calibri"/>
                <w:b/>
                <w:i/>
                <w:sz w:val="20"/>
                <w:szCs w:val="20"/>
                <w:lang w:val="en-GB"/>
              </w:rPr>
              <w:t>)</w:t>
            </w:r>
          </w:p>
        </w:tc>
      </w:tr>
      <w:tr w:rsidR="00D710EB" w:rsidRPr="000216B6" w14:paraId="608729F0" w14:textId="77777777" w:rsidTr="00530FC7">
        <w:trPr>
          <w:cantSplit/>
          <w:trHeight w:val="517"/>
          <w:jc w:val="center"/>
        </w:trPr>
        <w:tc>
          <w:tcPr>
            <w:tcW w:w="2706" w:type="dxa"/>
            <w:vMerge w:val="restart"/>
            <w:vAlign w:val="center"/>
          </w:tcPr>
          <w:p w14:paraId="63228F3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Пословни објекти (продавнице, пословне зграде) итд.</w:t>
            </w:r>
          </w:p>
        </w:tc>
        <w:tc>
          <w:tcPr>
            <w:tcW w:w="2786" w:type="dxa"/>
            <w:vAlign w:val="center"/>
          </w:tcPr>
          <w:p w14:paraId="3FDC2EFB" w14:textId="3FE8DB70"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Власници с формалним власништвом (укључујући власника с правно препознатим потраживањем)</w:t>
            </w:r>
          </w:p>
        </w:tc>
        <w:tc>
          <w:tcPr>
            <w:tcW w:w="8678" w:type="dxa"/>
            <w:vAlign w:val="center"/>
          </w:tcPr>
          <w:p w14:paraId="7D032766"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трошковима замене, укључујући порезе</w:t>
            </w:r>
          </w:p>
          <w:p w14:paraId="7D0B7A8C"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C694EDC"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измештања и поновне инсталације опреме и инвентара</w:t>
            </w:r>
          </w:p>
          <w:p w14:paraId="2F032D75"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7F3ABAF" w14:textId="27FCC4CB" w:rsidR="00D710EB" w:rsidRPr="006C2684" w:rsidRDefault="00895F3E"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Прелазни додатак</w:t>
            </w:r>
            <w:r w:rsidR="00D710EB" w:rsidRPr="006C2684">
              <w:rPr>
                <w:rFonts w:ascii="Calibri" w:hAnsi="Calibri" w:cs="Calibri"/>
                <w:sz w:val="20"/>
                <w:szCs w:val="20"/>
              </w:rPr>
              <w:t xml:space="preserve"> једнак тромесечној минималној </w:t>
            </w:r>
            <w:r>
              <w:rPr>
                <w:rFonts w:ascii="Calibri" w:hAnsi="Calibri" w:cs="Calibri"/>
                <w:sz w:val="20"/>
                <w:szCs w:val="20"/>
                <w:lang w:val="sr-Cyrl-RS"/>
              </w:rPr>
              <w:t>заради</w:t>
            </w:r>
            <w:r w:rsidR="00D710EB" w:rsidRPr="006C2684">
              <w:rPr>
                <w:rFonts w:ascii="Calibri" w:hAnsi="Calibri" w:cs="Calibri"/>
                <w:sz w:val="20"/>
                <w:szCs w:val="20"/>
              </w:rPr>
              <w:t xml:space="preserve"> на нивоу земље уз </w:t>
            </w:r>
            <w:r>
              <w:rPr>
                <w:rFonts w:ascii="Calibri" w:hAnsi="Calibri" w:cs="Calibri"/>
                <w:sz w:val="20"/>
                <w:szCs w:val="20"/>
                <w:lang w:val="sr-Cyrl-RS"/>
              </w:rPr>
              <w:t>проналажење</w:t>
            </w:r>
            <w:r w:rsidR="00D710EB" w:rsidRPr="006C2684">
              <w:rPr>
                <w:rFonts w:ascii="Calibri" w:hAnsi="Calibri" w:cs="Calibri"/>
                <w:sz w:val="20"/>
                <w:szCs w:val="20"/>
              </w:rPr>
              <w:t xml:space="preserve"> одрживе алтернативне локације</w:t>
            </w:r>
          </w:p>
          <w:p w14:paraId="1CAE29D2" w14:textId="38AEA6C6"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Изгубљени нето приход током периода транзиције (мерен на основу пописног истраживања)</w:t>
            </w:r>
          </w:p>
        </w:tc>
      </w:tr>
      <w:tr w:rsidR="00D710EB" w:rsidRPr="000216B6" w14:paraId="473C3243" w14:textId="77777777" w:rsidTr="00530FC7">
        <w:trPr>
          <w:cantSplit/>
          <w:trHeight w:val="515"/>
          <w:jc w:val="center"/>
        </w:trPr>
        <w:tc>
          <w:tcPr>
            <w:tcW w:w="2706" w:type="dxa"/>
            <w:vMerge/>
            <w:vAlign w:val="center"/>
          </w:tcPr>
          <w:p w14:paraId="3C60D56C"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69E86606" w14:textId="0E447062"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Закупац </w:t>
            </w:r>
            <w:r w:rsidR="0009048C">
              <w:rPr>
                <w:rFonts w:ascii="Calibri" w:hAnsi="Calibri" w:cs="Calibri"/>
                <w:sz w:val="20"/>
                <w:szCs w:val="20"/>
                <w:lang w:val="sr-Cyrl-RS"/>
              </w:rPr>
              <w:t xml:space="preserve">који </w:t>
            </w:r>
            <w:r w:rsidRPr="006C2684">
              <w:rPr>
                <w:rFonts w:ascii="Calibri" w:hAnsi="Calibri" w:cs="Calibri"/>
                <w:sz w:val="20"/>
                <w:szCs w:val="20"/>
                <w:lang w:val="en-GB"/>
              </w:rPr>
              <w:t>послује у објекту по важећем уговору о закупу</w:t>
            </w:r>
          </w:p>
        </w:tc>
        <w:tc>
          <w:tcPr>
            <w:tcW w:w="8678" w:type="dxa"/>
            <w:vAlign w:val="center"/>
          </w:tcPr>
          <w:p w14:paraId="139EF39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Компензација за сва побољшања у просторијама (као што су реконструкција, реновирање итд.). Надокнада ће бити исплаћена по трошку замене.</w:t>
            </w:r>
          </w:p>
          <w:p w14:paraId="53F286B2"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A263B06" w14:textId="307844FF"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измештања и поновног постављања опреме и инвентара</w:t>
            </w:r>
          </w:p>
          <w:p w14:paraId="47B31F4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3334BC3" w14:textId="5938EE9F" w:rsidR="00D710EB" w:rsidRPr="006C2684" w:rsidRDefault="00895F3E"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П</w:t>
            </w:r>
            <w:r w:rsidR="00674857" w:rsidRPr="006C2684">
              <w:rPr>
                <w:rFonts w:ascii="Calibri" w:hAnsi="Calibri" w:cs="Calibri"/>
                <w:sz w:val="20"/>
                <w:szCs w:val="20"/>
              </w:rPr>
              <w:t>релазн</w:t>
            </w:r>
            <w:r>
              <w:rPr>
                <w:rFonts w:ascii="Calibri" w:hAnsi="Calibri" w:cs="Calibri"/>
                <w:sz w:val="20"/>
                <w:szCs w:val="20"/>
                <w:lang w:val="sr-Cyrl-RS"/>
              </w:rPr>
              <w:t>и додатак</w:t>
            </w:r>
            <w:r w:rsidR="00674857" w:rsidRPr="006C2684">
              <w:rPr>
                <w:rFonts w:ascii="Calibri" w:hAnsi="Calibri" w:cs="Calibri"/>
                <w:sz w:val="20"/>
                <w:szCs w:val="20"/>
              </w:rPr>
              <w:t xml:space="preserve"> једнак тромесечној минималној </w:t>
            </w:r>
            <w:r>
              <w:rPr>
                <w:rFonts w:ascii="Calibri" w:hAnsi="Calibri" w:cs="Calibri"/>
                <w:sz w:val="20"/>
                <w:szCs w:val="20"/>
                <w:lang w:val="sr-Cyrl-RS"/>
              </w:rPr>
              <w:t>заради</w:t>
            </w:r>
            <w:r w:rsidR="00674857" w:rsidRPr="006C2684">
              <w:rPr>
                <w:rFonts w:ascii="Calibri" w:hAnsi="Calibri" w:cs="Calibri"/>
                <w:sz w:val="20"/>
                <w:szCs w:val="20"/>
              </w:rPr>
              <w:t xml:space="preserve"> на нивоу земље</w:t>
            </w:r>
            <w:r>
              <w:rPr>
                <w:rFonts w:ascii="Calibri" w:hAnsi="Calibri" w:cs="Calibri"/>
                <w:sz w:val="20"/>
                <w:szCs w:val="20"/>
                <w:lang w:val="sr-Cyrl-RS"/>
              </w:rPr>
              <w:t xml:space="preserve"> </w:t>
            </w:r>
            <w:r w:rsidR="00D710EB" w:rsidRPr="006C2684">
              <w:rPr>
                <w:rFonts w:ascii="Calibri" w:hAnsi="Calibri" w:cs="Calibri"/>
                <w:sz w:val="20"/>
                <w:szCs w:val="20"/>
                <w:lang w:val="en-GB"/>
              </w:rPr>
              <w:t xml:space="preserve">и </w:t>
            </w:r>
            <w:r w:rsidR="00D710EB" w:rsidRPr="006C2684">
              <w:rPr>
                <w:rFonts w:ascii="Calibri" w:hAnsi="Calibri" w:cs="Calibri"/>
                <w:sz w:val="20"/>
                <w:szCs w:val="20"/>
              </w:rPr>
              <w:t xml:space="preserve">компензација за трошкове </w:t>
            </w:r>
            <w:r>
              <w:rPr>
                <w:rFonts w:ascii="Calibri" w:hAnsi="Calibri" w:cs="Calibri"/>
                <w:sz w:val="20"/>
                <w:szCs w:val="20"/>
                <w:lang w:val="sr-Cyrl-RS"/>
              </w:rPr>
              <w:t>проналађења</w:t>
            </w:r>
            <w:r w:rsidR="00D710EB" w:rsidRPr="006C2684">
              <w:rPr>
                <w:rFonts w:ascii="Calibri" w:hAnsi="Calibri" w:cs="Calibri"/>
                <w:sz w:val="20"/>
                <w:szCs w:val="20"/>
              </w:rPr>
              <w:t xml:space="preserve"> одрживе алтернативне локације</w:t>
            </w:r>
          </w:p>
          <w:p w14:paraId="01EE441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CB8094B" w14:textId="2A4411C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Заменски простор за закуп, ако је простор дат у закуп од </w:t>
            </w:r>
            <w:r w:rsidR="00895F3E">
              <w:rPr>
                <w:rFonts w:ascii="Calibri" w:hAnsi="Calibri" w:cs="Calibri"/>
                <w:sz w:val="20"/>
                <w:szCs w:val="20"/>
                <w:lang w:val="sr-Cyrl-RS"/>
              </w:rPr>
              <w:t xml:space="preserve">стране </w:t>
            </w:r>
            <w:r w:rsidRPr="006C2684">
              <w:rPr>
                <w:rFonts w:ascii="Calibri" w:hAnsi="Calibri" w:cs="Calibri"/>
                <w:sz w:val="20"/>
                <w:szCs w:val="20"/>
                <w:lang w:val="en-GB"/>
              </w:rPr>
              <w:t>државе</w:t>
            </w:r>
          </w:p>
          <w:p w14:paraId="2B49464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351A264D" w14:textId="151F6E7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Изгубљени нето приход током периода транзиције (мерен на основу пописног истраживања)</w:t>
            </w:r>
          </w:p>
        </w:tc>
      </w:tr>
      <w:tr w:rsidR="00D710EB" w:rsidRPr="000216B6" w14:paraId="60D13DEE" w14:textId="77777777" w:rsidTr="00530FC7">
        <w:trPr>
          <w:cantSplit/>
          <w:trHeight w:val="515"/>
          <w:jc w:val="center"/>
        </w:trPr>
        <w:tc>
          <w:tcPr>
            <w:tcW w:w="2706" w:type="dxa"/>
            <w:vMerge/>
            <w:vAlign w:val="center"/>
          </w:tcPr>
          <w:p w14:paraId="6B610975"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vAlign w:val="center"/>
          </w:tcPr>
          <w:p w14:paraId="04B4B489" w14:textId="32BA9343" w:rsidR="00D710EB" w:rsidRPr="006C2684" w:rsidRDefault="0009048C"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Л</w:t>
            </w:r>
            <w:r w:rsidRPr="0009048C">
              <w:rPr>
                <w:rFonts w:ascii="Calibri" w:hAnsi="Calibri" w:cs="Calibri"/>
                <w:sz w:val="20"/>
                <w:szCs w:val="20"/>
                <w:lang w:val="en-GB"/>
              </w:rPr>
              <w:t>ица погођена пројектом</w:t>
            </w:r>
            <w:r w:rsidR="00D710EB" w:rsidRPr="006C2684">
              <w:rPr>
                <w:rFonts w:ascii="Calibri" w:hAnsi="Calibri" w:cs="Calibri"/>
                <w:sz w:val="20"/>
                <w:szCs w:val="20"/>
                <w:lang w:val="en-GB"/>
              </w:rPr>
              <w:t xml:space="preserve">, власници без формалног права </w:t>
            </w:r>
            <w:r>
              <w:rPr>
                <w:rFonts w:ascii="Calibri" w:hAnsi="Calibri" w:cs="Calibri"/>
                <w:sz w:val="20"/>
                <w:szCs w:val="20"/>
                <w:lang w:val="sr-Cyrl-RS"/>
              </w:rPr>
              <w:t xml:space="preserve">власниптва </w:t>
            </w:r>
            <w:r w:rsidR="00D710EB" w:rsidRPr="006C2684">
              <w:rPr>
                <w:rFonts w:ascii="Calibri" w:hAnsi="Calibri" w:cs="Calibri"/>
                <w:sz w:val="20"/>
                <w:szCs w:val="20"/>
                <w:lang w:val="en-GB"/>
              </w:rPr>
              <w:t xml:space="preserve">(зграда изграђена без грађевинске дозволе на земљишту у </w:t>
            </w:r>
            <w:r>
              <w:rPr>
                <w:rFonts w:ascii="Calibri" w:hAnsi="Calibri" w:cs="Calibri"/>
                <w:sz w:val="20"/>
                <w:szCs w:val="20"/>
                <w:lang w:val="sr-Cyrl-RS"/>
              </w:rPr>
              <w:t>њиховом</w:t>
            </w:r>
            <w:r w:rsidR="00D710EB" w:rsidRPr="006C2684">
              <w:rPr>
                <w:rFonts w:ascii="Calibri" w:hAnsi="Calibri" w:cs="Calibri"/>
                <w:sz w:val="20"/>
                <w:szCs w:val="20"/>
                <w:lang w:val="en-GB"/>
              </w:rPr>
              <w:t xml:space="preserve"> власништву или земљишту у власништву трећих лица у заједничкој државној својини)</w:t>
            </w:r>
          </w:p>
        </w:tc>
        <w:tc>
          <w:tcPr>
            <w:tcW w:w="8678" w:type="dxa"/>
            <w:vAlign w:val="center"/>
          </w:tcPr>
          <w:p w14:paraId="237E95F5"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за зграду по трошку замене објекта, укључујући порезе</w:t>
            </w:r>
          </w:p>
          <w:p w14:paraId="4A4B9598"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0B6CDE5" w14:textId="4E787084"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Прелазни додатак до </w:t>
            </w:r>
            <w:r w:rsidR="00895F3E">
              <w:rPr>
                <w:rFonts w:ascii="Calibri" w:hAnsi="Calibri" w:cs="Calibri"/>
                <w:sz w:val="20"/>
                <w:szCs w:val="20"/>
                <w:lang w:val="sr-Cyrl-RS"/>
              </w:rPr>
              <w:t>три</w:t>
            </w:r>
            <w:r w:rsidRPr="006C2684">
              <w:rPr>
                <w:rFonts w:ascii="Calibri" w:hAnsi="Calibri" w:cs="Calibri"/>
                <w:sz w:val="20"/>
                <w:szCs w:val="20"/>
                <w:lang w:val="en-GB"/>
              </w:rPr>
              <w:t xml:space="preserve"> месеца у вредности оперативних трошкова</w:t>
            </w:r>
            <w:r w:rsidR="00895F3E">
              <w:rPr>
                <w:rFonts w:ascii="Calibri" w:hAnsi="Calibri" w:cs="Calibri"/>
                <w:sz w:val="20"/>
                <w:szCs w:val="20"/>
                <w:lang w:val="sr-Cyrl-RS"/>
              </w:rPr>
              <w:t>,</w:t>
            </w:r>
            <w:r w:rsidRPr="006C2684">
              <w:rPr>
                <w:rFonts w:ascii="Calibri" w:hAnsi="Calibri" w:cs="Calibri"/>
                <w:sz w:val="20"/>
                <w:szCs w:val="20"/>
                <w:lang w:val="en-GB"/>
              </w:rPr>
              <w:t xml:space="preserve"> укључујући трошкове опреме и премештања инвентара и поновну инсталацију</w:t>
            </w:r>
          </w:p>
          <w:p w14:paraId="463E5860" w14:textId="6B978FE5"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 xml:space="preserve">Надокнада за трошкове </w:t>
            </w:r>
            <w:r w:rsidR="00895F3E">
              <w:rPr>
                <w:rFonts w:ascii="Calibri" w:hAnsi="Calibri" w:cs="Calibri"/>
                <w:sz w:val="20"/>
                <w:szCs w:val="20"/>
                <w:lang w:val="sr-Cyrl-RS"/>
              </w:rPr>
              <w:t>утвршивања</w:t>
            </w:r>
            <w:r w:rsidRPr="006C2684">
              <w:rPr>
                <w:rFonts w:ascii="Calibri" w:hAnsi="Calibri" w:cs="Calibri"/>
                <w:sz w:val="20"/>
                <w:szCs w:val="20"/>
              </w:rPr>
              <w:t xml:space="preserve"> одрживе алтернативне локације</w:t>
            </w:r>
          </w:p>
        </w:tc>
      </w:tr>
      <w:tr w:rsidR="00D710EB" w:rsidRPr="000216B6" w14:paraId="15660EF6" w14:textId="77777777" w:rsidTr="00530FC7">
        <w:trPr>
          <w:cantSplit/>
          <w:jc w:val="center"/>
        </w:trPr>
        <w:tc>
          <w:tcPr>
            <w:tcW w:w="2706" w:type="dxa"/>
            <w:vAlign w:val="center"/>
          </w:tcPr>
          <w:p w14:paraId="5641B23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Губитак било каквог непољопривредног посла</w:t>
            </w:r>
          </w:p>
        </w:tc>
        <w:tc>
          <w:tcPr>
            <w:tcW w:w="2786" w:type="dxa"/>
            <w:vAlign w:val="center"/>
          </w:tcPr>
          <w:p w14:paraId="315FEC1C" w14:textId="413228C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Власник предузећа (без обзира </w:t>
            </w:r>
            <w:r w:rsidR="0009048C">
              <w:rPr>
                <w:rFonts w:ascii="Calibri" w:hAnsi="Calibri" w:cs="Calibri"/>
                <w:sz w:val="20"/>
                <w:szCs w:val="20"/>
                <w:lang w:val="sr-Cyrl-RS"/>
              </w:rPr>
              <w:t xml:space="preserve">на то </w:t>
            </w:r>
            <w:r w:rsidRPr="006C2684">
              <w:rPr>
                <w:rFonts w:ascii="Calibri" w:hAnsi="Calibri" w:cs="Calibri"/>
                <w:sz w:val="20"/>
                <w:szCs w:val="20"/>
                <w:lang w:val="en-GB"/>
              </w:rPr>
              <w:t>да ли је званично регистрован или не, све док делатност није санкционисана законом)</w:t>
            </w:r>
          </w:p>
        </w:tc>
        <w:tc>
          <w:tcPr>
            <w:tcW w:w="8678" w:type="dxa"/>
            <w:vAlign w:val="center"/>
          </w:tcPr>
          <w:p w14:paraId="47F1C41D" w14:textId="2523169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селидбе, укључујући надокнаду за непокретни инвентар и трошкове замене инвестиције</w:t>
            </w:r>
          </w:p>
          <w:p w14:paraId="20FD737D"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1DBBAFD" w14:textId="77777777" w:rsidR="00674857"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Прелазни додатак за тромесечни губитак нето прихода током периода транзиције (нето приход мерен на основу пописног истраживања)</w:t>
            </w:r>
          </w:p>
          <w:p w14:paraId="36444BEA" w14:textId="630CE1D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521311D" w14:textId="724AB43E"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Одговарајући ниво подршке за </w:t>
            </w:r>
            <w:r w:rsidR="00895F3E">
              <w:rPr>
                <w:rFonts w:ascii="Calibri" w:hAnsi="Calibri" w:cs="Calibri"/>
                <w:sz w:val="20"/>
                <w:szCs w:val="20"/>
                <w:lang w:val="sr-Cyrl-RS"/>
              </w:rPr>
              <w:t>унапређивање</w:t>
            </w:r>
            <w:r w:rsidRPr="006C2684">
              <w:rPr>
                <w:rFonts w:ascii="Calibri" w:hAnsi="Calibri" w:cs="Calibri"/>
                <w:sz w:val="20"/>
                <w:szCs w:val="20"/>
                <w:lang w:val="en-GB"/>
              </w:rPr>
              <w:t xml:space="preserve"> вештина, ако је потребно, за обнављање </w:t>
            </w:r>
            <w:r w:rsidR="00895F3E">
              <w:rPr>
                <w:rFonts w:ascii="Calibri" w:hAnsi="Calibri" w:cs="Calibri"/>
                <w:sz w:val="20"/>
                <w:szCs w:val="20"/>
                <w:lang w:val="sr-Cyrl-RS"/>
              </w:rPr>
              <w:t>односно</w:t>
            </w:r>
            <w:r w:rsidRPr="006C2684">
              <w:rPr>
                <w:rFonts w:ascii="Calibri" w:hAnsi="Calibri" w:cs="Calibri"/>
                <w:sz w:val="20"/>
                <w:szCs w:val="20"/>
                <w:lang w:val="en-GB"/>
              </w:rPr>
              <w:t xml:space="preserve"> диверсификацију извора </w:t>
            </w:r>
            <w:r w:rsidR="00895F3E">
              <w:rPr>
                <w:rFonts w:ascii="Calibri" w:hAnsi="Calibri" w:cs="Calibri"/>
                <w:sz w:val="20"/>
                <w:szCs w:val="20"/>
                <w:lang w:val="sr-Cyrl-RS"/>
              </w:rPr>
              <w:t>прихода</w:t>
            </w:r>
            <w:r w:rsidRPr="006C2684">
              <w:rPr>
                <w:rFonts w:ascii="Calibri" w:hAnsi="Calibri" w:cs="Calibri"/>
                <w:sz w:val="20"/>
                <w:szCs w:val="20"/>
                <w:lang w:val="en-GB"/>
              </w:rPr>
              <w:t xml:space="preserve"> за живот</w:t>
            </w:r>
          </w:p>
        </w:tc>
      </w:tr>
      <w:tr w:rsidR="00D710EB" w:rsidRPr="000216B6" w14:paraId="78349A09" w14:textId="77777777" w:rsidTr="00530FC7">
        <w:trPr>
          <w:cantSplit/>
          <w:trHeight w:val="2042"/>
          <w:jc w:val="center"/>
        </w:trPr>
        <w:tc>
          <w:tcPr>
            <w:tcW w:w="2706" w:type="dxa"/>
            <w:vAlign w:val="center"/>
          </w:tcPr>
          <w:p w14:paraId="0758BCBA"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Губитак непољопривредних предузећа</w:t>
            </w:r>
          </w:p>
        </w:tc>
        <w:tc>
          <w:tcPr>
            <w:tcW w:w="2786" w:type="dxa"/>
            <w:vAlign w:val="center"/>
          </w:tcPr>
          <w:p w14:paraId="724CD86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Радници, запослени</w:t>
            </w:r>
          </w:p>
        </w:tc>
        <w:tc>
          <w:tcPr>
            <w:tcW w:w="8678" w:type="dxa"/>
            <w:vAlign w:val="center"/>
          </w:tcPr>
          <w:p w14:paraId="0915CC8B" w14:textId="518E732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У случају престанка или прекида радног односа због откуп</w:t>
            </w:r>
            <w:r w:rsidR="00277E93">
              <w:rPr>
                <w:rFonts w:ascii="Calibri" w:hAnsi="Calibri" w:cs="Calibri"/>
                <w:sz w:val="20"/>
                <w:szCs w:val="20"/>
                <w:lang w:val="sr-Cyrl-RS"/>
              </w:rPr>
              <w:t>а</w:t>
            </w:r>
            <w:r w:rsidRPr="006C2684">
              <w:rPr>
                <w:rFonts w:ascii="Calibri" w:hAnsi="Calibri" w:cs="Calibri"/>
                <w:sz w:val="20"/>
                <w:szCs w:val="20"/>
                <w:lang w:val="en-GB"/>
              </w:rPr>
              <w:t xml:space="preserve"> земљишта</w:t>
            </w:r>
            <w:r w:rsidR="00277E93">
              <w:rPr>
                <w:rFonts w:ascii="Calibri" w:hAnsi="Calibri" w:cs="Calibri"/>
                <w:sz w:val="20"/>
                <w:szCs w:val="20"/>
                <w:lang w:val="sr-Cyrl-RS"/>
              </w:rPr>
              <w:t xml:space="preserve">, </w:t>
            </w:r>
            <w:r w:rsidRPr="006C2684">
              <w:rPr>
                <w:rFonts w:ascii="Calibri" w:hAnsi="Calibri" w:cs="Calibri"/>
                <w:sz w:val="20"/>
                <w:szCs w:val="20"/>
                <w:lang w:val="en-GB"/>
              </w:rPr>
              <w:t>једнократн</w:t>
            </w:r>
            <w:r w:rsidR="00277E93">
              <w:rPr>
                <w:rFonts w:ascii="Calibri" w:hAnsi="Calibri" w:cs="Calibri"/>
                <w:sz w:val="20"/>
                <w:szCs w:val="20"/>
                <w:lang w:val="sr-Cyrl-RS"/>
              </w:rPr>
              <w:t>а накнада</w:t>
            </w:r>
            <w:r w:rsidRPr="006C2684">
              <w:rPr>
                <w:rFonts w:ascii="Calibri" w:hAnsi="Calibri" w:cs="Calibri"/>
                <w:sz w:val="20"/>
                <w:szCs w:val="20"/>
                <w:lang w:val="en-GB"/>
              </w:rPr>
              <w:t xml:space="preserve"> у </w:t>
            </w:r>
            <w:r w:rsidR="00895F3E">
              <w:rPr>
                <w:rFonts w:ascii="Calibri" w:hAnsi="Calibri" w:cs="Calibri"/>
                <w:sz w:val="20"/>
                <w:szCs w:val="20"/>
                <w:lang w:val="sr-Cyrl-RS"/>
              </w:rPr>
              <w:t>висини</w:t>
            </w:r>
            <w:r w:rsidRPr="006C2684">
              <w:rPr>
                <w:rFonts w:ascii="Calibri" w:hAnsi="Calibri" w:cs="Calibri"/>
                <w:sz w:val="20"/>
                <w:szCs w:val="20"/>
                <w:lang w:val="en-GB"/>
              </w:rPr>
              <w:t xml:space="preserve"> тромесечне зараде биће исплаћена сразмерно губитку прихода. Одређује се од случаја до случаја</w:t>
            </w:r>
          </w:p>
          <w:p w14:paraId="2454B91B"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14DF4A8" w14:textId="60E4962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Обука за алтернативне послове ако је могуће</w:t>
            </w:r>
          </w:p>
          <w:p w14:paraId="06AFC58C"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03A50A5" w14:textId="163FB583"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Приоритет при запошљавању на </w:t>
            </w:r>
            <w:r w:rsidR="00895F3E">
              <w:rPr>
                <w:rFonts w:ascii="Calibri" w:hAnsi="Calibri" w:cs="Calibri"/>
                <w:sz w:val="20"/>
                <w:szCs w:val="20"/>
                <w:lang w:val="sr-Cyrl-RS"/>
              </w:rPr>
              <w:t>п</w:t>
            </w:r>
            <w:r w:rsidRPr="006C2684">
              <w:rPr>
                <w:rFonts w:ascii="Calibri" w:hAnsi="Calibri" w:cs="Calibri"/>
                <w:sz w:val="20"/>
                <w:szCs w:val="20"/>
                <w:lang w:val="en-GB"/>
              </w:rPr>
              <w:t>ројекту ако је могуће и од случаја до случаја (</w:t>
            </w:r>
            <w:r w:rsidR="00895F3E">
              <w:rPr>
                <w:rFonts w:ascii="Calibri" w:hAnsi="Calibri" w:cs="Calibri"/>
                <w:sz w:val="20"/>
                <w:szCs w:val="20"/>
                <w:lang w:val="sr-Cyrl-RS"/>
              </w:rPr>
              <w:t>у</w:t>
            </w:r>
            <w:r w:rsidRPr="006C2684">
              <w:rPr>
                <w:rFonts w:ascii="Calibri" w:hAnsi="Calibri" w:cs="Calibri"/>
                <w:sz w:val="20"/>
                <w:szCs w:val="20"/>
                <w:lang w:val="en-GB"/>
              </w:rPr>
              <w:t xml:space="preserve"> складу са социјалном проценом </w:t>
            </w:r>
            <w:r w:rsidR="00895F3E">
              <w:rPr>
                <w:rFonts w:ascii="Calibri" w:hAnsi="Calibri" w:cs="Calibri"/>
                <w:sz w:val="20"/>
                <w:szCs w:val="20"/>
                <w:lang w:val="sr-Cyrl-RS"/>
              </w:rPr>
              <w:t>у акционим плановима расељавања</w:t>
            </w:r>
            <w:r w:rsidRPr="006C2684">
              <w:rPr>
                <w:rFonts w:ascii="Calibri" w:hAnsi="Calibri" w:cs="Calibri"/>
                <w:sz w:val="20"/>
                <w:szCs w:val="20"/>
                <w:lang w:val="en-GB"/>
              </w:rPr>
              <w:t>)</w:t>
            </w:r>
          </w:p>
        </w:tc>
      </w:tr>
      <w:tr w:rsidR="00D710EB" w:rsidRPr="000216B6" w14:paraId="24680116" w14:textId="77777777" w:rsidTr="00530FC7">
        <w:trPr>
          <w:cantSplit/>
          <w:trHeight w:val="1357"/>
          <w:jc w:val="center"/>
        </w:trPr>
        <w:tc>
          <w:tcPr>
            <w:tcW w:w="2706" w:type="dxa"/>
            <w:vAlign w:val="center"/>
          </w:tcPr>
          <w:p w14:paraId="15065225" w14:textId="27693F3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Губитак зграда (кућа, станова) датих у закуп и обезбеђивања извора за живот</w:t>
            </w:r>
          </w:p>
        </w:tc>
        <w:tc>
          <w:tcPr>
            <w:tcW w:w="2786" w:type="dxa"/>
            <w:vAlign w:val="center"/>
          </w:tcPr>
          <w:p w14:paraId="2E8A071F"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имовине</w:t>
            </w:r>
          </w:p>
        </w:tc>
        <w:tc>
          <w:tcPr>
            <w:tcW w:w="8678" w:type="dxa"/>
            <w:vAlign w:val="center"/>
          </w:tcPr>
          <w:p w14:paraId="003FF42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за изгубљену имовину уз пуну цену замене</w:t>
            </w:r>
          </w:p>
          <w:p w14:paraId="30861F03"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4607B54" w14:textId="5350CAA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Трошкови пресељења (накнада за селидбу) и </w:t>
            </w:r>
            <w:r w:rsidR="00277E93" w:rsidRPr="006C2684">
              <w:rPr>
                <w:rFonts w:ascii="Calibri" w:hAnsi="Calibri" w:cs="Calibri"/>
                <w:sz w:val="20"/>
                <w:szCs w:val="20"/>
                <w:lang w:val="en-GB"/>
              </w:rPr>
              <w:t>једнократн</w:t>
            </w:r>
            <w:r w:rsidR="00277E93">
              <w:rPr>
                <w:rFonts w:ascii="Calibri" w:hAnsi="Calibri" w:cs="Calibri"/>
                <w:sz w:val="20"/>
                <w:szCs w:val="20"/>
                <w:lang w:val="sr-Cyrl-RS"/>
              </w:rPr>
              <w:t>а</w:t>
            </w:r>
            <w:r w:rsidR="00277E93" w:rsidRPr="006C2684">
              <w:rPr>
                <w:rFonts w:ascii="Calibri" w:hAnsi="Calibri" w:cs="Calibri"/>
                <w:sz w:val="20"/>
                <w:szCs w:val="20"/>
                <w:lang w:val="en-GB"/>
              </w:rPr>
              <w:t xml:space="preserve"> </w:t>
            </w:r>
            <w:r w:rsidRPr="006C2684">
              <w:rPr>
                <w:rFonts w:ascii="Calibri" w:hAnsi="Calibri" w:cs="Calibri"/>
                <w:sz w:val="20"/>
                <w:szCs w:val="20"/>
                <w:lang w:val="en-GB"/>
              </w:rPr>
              <w:t>новчана накнада (прелазн</w:t>
            </w:r>
            <w:r w:rsidR="00277E93">
              <w:rPr>
                <w:rFonts w:ascii="Calibri" w:hAnsi="Calibri" w:cs="Calibri"/>
                <w:sz w:val="20"/>
                <w:szCs w:val="20"/>
                <w:lang w:val="sr-Cyrl-RS"/>
              </w:rPr>
              <w:t>и додатак</w:t>
            </w:r>
            <w:r w:rsidRPr="006C2684">
              <w:rPr>
                <w:rFonts w:ascii="Calibri" w:hAnsi="Calibri" w:cs="Calibri"/>
                <w:sz w:val="20"/>
                <w:szCs w:val="20"/>
                <w:lang w:val="en-GB"/>
              </w:rPr>
              <w:t xml:space="preserve">, ако је кирија била главни извор </w:t>
            </w:r>
            <w:r w:rsidR="00895F3E">
              <w:rPr>
                <w:rFonts w:ascii="Calibri" w:hAnsi="Calibri" w:cs="Calibri"/>
                <w:sz w:val="20"/>
                <w:szCs w:val="20"/>
                <w:lang w:val="sr-Cyrl-RS"/>
              </w:rPr>
              <w:t>прихода</w:t>
            </w:r>
            <w:r w:rsidRPr="006C2684">
              <w:rPr>
                <w:rFonts w:ascii="Calibri" w:hAnsi="Calibri" w:cs="Calibri"/>
                <w:sz w:val="20"/>
                <w:szCs w:val="20"/>
                <w:lang w:val="en-GB"/>
              </w:rPr>
              <w:t xml:space="preserve"> за живот)</w:t>
            </w:r>
          </w:p>
        </w:tc>
      </w:tr>
      <w:tr w:rsidR="00D710EB" w:rsidRPr="000216B6" w14:paraId="6F813E7E" w14:textId="77777777" w:rsidTr="00530FC7">
        <w:trPr>
          <w:cantSplit/>
          <w:jc w:val="center"/>
        </w:trPr>
        <w:tc>
          <w:tcPr>
            <w:tcW w:w="14170" w:type="dxa"/>
            <w:gridSpan w:val="3"/>
            <w:shd w:val="clear" w:color="auto" w:fill="F2F2F2" w:themeFill="background1" w:themeFillShade="F2"/>
            <w:vAlign w:val="center"/>
          </w:tcPr>
          <w:p w14:paraId="44FE6BFA" w14:textId="0A636030" w:rsidR="00D710EB" w:rsidRPr="004E7E13" w:rsidRDefault="00D710EB" w:rsidP="009B6E7D">
            <w:pPr>
              <w:pStyle w:val="BOdy0"/>
              <w:spacing w:before="40" w:after="40" w:line="240" w:lineRule="auto"/>
              <w:rPr>
                <w:rFonts w:ascii="Calibri" w:hAnsi="Calibri" w:cs="Calibri"/>
                <w:b/>
                <w:i/>
                <w:sz w:val="20"/>
                <w:szCs w:val="20"/>
                <w:lang w:val="sr-Cyrl-RS"/>
              </w:rPr>
            </w:pPr>
            <w:r w:rsidRPr="006C2684">
              <w:rPr>
                <w:rFonts w:ascii="Calibri" w:hAnsi="Calibri" w:cs="Calibri"/>
                <w:b/>
                <w:i/>
                <w:sz w:val="20"/>
                <w:szCs w:val="20"/>
                <w:lang w:val="en-GB"/>
              </w:rPr>
              <w:t xml:space="preserve">ФИЗИЧКО </w:t>
            </w:r>
            <w:r w:rsidR="004E7E13">
              <w:rPr>
                <w:rFonts w:ascii="Calibri" w:hAnsi="Calibri" w:cs="Calibri"/>
                <w:b/>
                <w:i/>
                <w:sz w:val="20"/>
                <w:szCs w:val="20"/>
                <w:lang w:val="sr-Cyrl-RS"/>
              </w:rPr>
              <w:t>РАСЕЉАВАЊЕ</w:t>
            </w:r>
          </w:p>
        </w:tc>
      </w:tr>
      <w:tr w:rsidR="00D710EB" w:rsidRPr="000216B6" w14:paraId="6F1B11AD" w14:textId="77777777" w:rsidTr="00530FC7">
        <w:trPr>
          <w:cantSplit/>
          <w:trHeight w:val="64"/>
          <w:jc w:val="center"/>
        </w:trPr>
        <w:tc>
          <w:tcPr>
            <w:tcW w:w="2706" w:type="dxa"/>
            <w:vMerge w:val="restart"/>
            <w:shd w:val="clear" w:color="auto" w:fill="FFFFFF" w:themeFill="background1"/>
            <w:vAlign w:val="center"/>
          </w:tcPr>
          <w:p w14:paraId="4C475E76"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Зграде (стамбене, куће, станови итд.)</w:t>
            </w:r>
          </w:p>
        </w:tc>
        <w:tc>
          <w:tcPr>
            <w:tcW w:w="2786" w:type="dxa"/>
            <w:shd w:val="clear" w:color="auto" w:fill="FFFFFF" w:themeFill="background1"/>
            <w:vAlign w:val="center"/>
          </w:tcPr>
          <w:p w14:paraId="68FFA3EA" w14:textId="79669B2D"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с формалним правом</w:t>
            </w:r>
            <w:r w:rsidR="0009048C">
              <w:rPr>
                <w:rFonts w:ascii="Calibri" w:hAnsi="Calibri" w:cs="Calibri"/>
                <w:sz w:val="20"/>
                <w:szCs w:val="20"/>
                <w:lang w:val="sr-Cyrl-RS"/>
              </w:rPr>
              <w:t xml:space="preserve"> својине</w:t>
            </w:r>
            <w:r w:rsidRPr="006C2684">
              <w:rPr>
                <w:rFonts w:ascii="Calibri" w:hAnsi="Calibri" w:cs="Calibri"/>
                <w:sz w:val="20"/>
                <w:szCs w:val="20"/>
                <w:lang w:val="en-GB"/>
              </w:rPr>
              <w:t xml:space="preserve"> (укључујући власника с правно препозна</w:t>
            </w:r>
            <w:r w:rsidR="0009048C">
              <w:rPr>
                <w:rFonts w:ascii="Calibri" w:hAnsi="Calibri" w:cs="Calibri"/>
                <w:sz w:val="20"/>
                <w:szCs w:val="20"/>
                <w:lang w:val="sr-Cyrl-RS"/>
              </w:rPr>
              <w:t>т</w:t>
            </w:r>
            <w:r w:rsidRPr="006C2684">
              <w:rPr>
                <w:rFonts w:ascii="Calibri" w:hAnsi="Calibri" w:cs="Calibri"/>
                <w:sz w:val="20"/>
                <w:szCs w:val="20"/>
                <w:lang w:val="en-GB"/>
              </w:rPr>
              <w:t>им потраживањ</w:t>
            </w:r>
            <w:r w:rsidR="0009048C">
              <w:rPr>
                <w:rFonts w:ascii="Calibri" w:hAnsi="Calibri" w:cs="Calibri"/>
                <w:sz w:val="20"/>
                <w:szCs w:val="20"/>
                <w:lang w:val="sr-Cyrl-RS"/>
              </w:rPr>
              <w:t>има</w:t>
            </w:r>
            <w:r w:rsidRPr="006C2684">
              <w:rPr>
                <w:rFonts w:ascii="Calibri" w:hAnsi="Calibri" w:cs="Calibri"/>
                <w:sz w:val="20"/>
                <w:szCs w:val="20"/>
                <w:lang w:val="en-GB"/>
              </w:rPr>
              <w:t>)</w:t>
            </w:r>
          </w:p>
        </w:tc>
        <w:tc>
          <w:tcPr>
            <w:tcW w:w="8678" w:type="dxa"/>
            <w:vMerge w:val="restart"/>
            <w:shd w:val="clear" w:color="auto" w:fill="FFFFFF" w:themeFill="background1"/>
            <w:vAlign w:val="center"/>
          </w:tcPr>
          <w:p w14:paraId="32403A0D" w14:textId="4250AB2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по трошковима замене или</w:t>
            </w:r>
          </w:p>
          <w:p w14:paraId="64FFC9BB" w14:textId="191410C2"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заменска имовина једнаке или веће вредности, у непосредној близини или у околини имовине </w:t>
            </w:r>
            <w:r w:rsidR="00277E93">
              <w:rPr>
                <w:rFonts w:ascii="Calibri" w:hAnsi="Calibri" w:cs="Calibri"/>
                <w:sz w:val="20"/>
                <w:szCs w:val="20"/>
                <w:lang w:val="sr-Cyrl-RS"/>
              </w:rPr>
              <w:t xml:space="preserve">која је предмет експропријације, </w:t>
            </w:r>
            <w:r w:rsidRPr="006C2684">
              <w:rPr>
                <w:rFonts w:ascii="Calibri" w:hAnsi="Calibri" w:cs="Calibri"/>
                <w:sz w:val="20"/>
                <w:szCs w:val="20"/>
                <w:lang w:val="en-GB"/>
              </w:rPr>
              <w:t xml:space="preserve">заједно са свим трошковима пресељења и административним таксама потребним за пренос права својине, ако </w:t>
            </w:r>
            <w:proofErr w:type="gramStart"/>
            <w:r w:rsidRPr="006C2684">
              <w:rPr>
                <w:rFonts w:ascii="Calibri" w:hAnsi="Calibri" w:cs="Calibri"/>
                <w:sz w:val="20"/>
                <w:szCs w:val="20"/>
                <w:lang w:val="en-GB"/>
              </w:rPr>
              <w:t>постоје;</w:t>
            </w:r>
            <w:proofErr w:type="gramEnd"/>
          </w:p>
          <w:p w14:paraId="43EAEFF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w:t>
            </w:r>
          </w:p>
          <w:p w14:paraId="50DDFC0B" w14:textId="60447F6F" w:rsidR="00D710EB" w:rsidRPr="006C2684" w:rsidRDefault="00D710EB" w:rsidP="009B6E7D">
            <w:pPr>
              <w:pStyle w:val="BOdy0"/>
              <w:spacing w:before="40" w:after="40" w:line="240" w:lineRule="auto"/>
              <w:rPr>
                <w:rFonts w:ascii="Calibri" w:hAnsi="Calibri" w:cs="Calibri"/>
                <w:b/>
                <w:sz w:val="20"/>
                <w:szCs w:val="20"/>
                <w:lang w:val="en-GB"/>
              </w:rPr>
            </w:pPr>
            <w:r w:rsidRPr="006C2684">
              <w:rPr>
                <w:rFonts w:ascii="Calibri" w:hAnsi="Calibri" w:cs="Calibri"/>
                <w:sz w:val="20"/>
                <w:szCs w:val="20"/>
                <w:lang w:val="en-GB"/>
              </w:rPr>
              <w:t xml:space="preserve">Плаћање трошкова пресељења (надокнада за селидбу) и накнада за остале трошкове током пресељења, односно </w:t>
            </w:r>
            <w:r w:rsidR="00277E93" w:rsidRPr="006C2684">
              <w:rPr>
                <w:rFonts w:ascii="Calibri" w:hAnsi="Calibri" w:cs="Calibri"/>
                <w:sz w:val="20"/>
                <w:szCs w:val="20"/>
              </w:rPr>
              <w:t>прелазн</w:t>
            </w:r>
            <w:r w:rsidR="00277E93">
              <w:rPr>
                <w:rFonts w:ascii="Calibri" w:hAnsi="Calibri" w:cs="Calibri"/>
                <w:sz w:val="20"/>
                <w:szCs w:val="20"/>
                <w:lang w:val="sr-Cyrl-RS"/>
              </w:rPr>
              <w:t>и додатак</w:t>
            </w:r>
            <w:r w:rsidR="00277E93" w:rsidRPr="006C2684">
              <w:rPr>
                <w:rFonts w:ascii="Calibri" w:hAnsi="Calibri" w:cs="Calibri"/>
                <w:sz w:val="20"/>
                <w:szCs w:val="20"/>
              </w:rPr>
              <w:t xml:space="preserve"> у висини </w:t>
            </w:r>
            <w:r w:rsidR="00277E93">
              <w:rPr>
                <w:rFonts w:ascii="Calibri" w:hAnsi="Calibri" w:cs="Calibri"/>
                <w:sz w:val="20"/>
                <w:szCs w:val="20"/>
                <w:lang w:val="sr-Cyrl-RS"/>
              </w:rPr>
              <w:t>тро</w:t>
            </w:r>
            <w:r w:rsidR="00277E93" w:rsidRPr="006C2684">
              <w:rPr>
                <w:rFonts w:ascii="Calibri" w:hAnsi="Calibri" w:cs="Calibri"/>
                <w:sz w:val="20"/>
                <w:szCs w:val="20"/>
              </w:rPr>
              <w:t xml:space="preserve">месечне </w:t>
            </w:r>
            <w:r w:rsidRPr="006C2684">
              <w:rPr>
                <w:rFonts w:ascii="Calibri" w:hAnsi="Calibri" w:cs="Calibri"/>
                <w:sz w:val="20"/>
                <w:szCs w:val="20"/>
              </w:rPr>
              <w:t xml:space="preserve">минималне зараде на нивоу земље </w:t>
            </w:r>
            <w:r w:rsidRPr="006C2684">
              <w:rPr>
                <w:rFonts w:ascii="Calibri" w:hAnsi="Calibri" w:cs="Calibri"/>
                <w:sz w:val="20"/>
                <w:szCs w:val="20"/>
                <w:lang w:val="en-GB"/>
              </w:rPr>
              <w:t>(прелазни додатак)</w:t>
            </w:r>
          </w:p>
        </w:tc>
      </w:tr>
      <w:tr w:rsidR="00D710EB" w:rsidRPr="000216B6" w14:paraId="31F09110" w14:textId="77777777" w:rsidTr="00530FC7">
        <w:trPr>
          <w:cantSplit/>
          <w:trHeight w:val="62"/>
          <w:jc w:val="center"/>
        </w:trPr>
        <w:tc>
          <w:tcPr>
            <w:tcW w:w="2706" w:type="dxa"/>
            <w:vMerge/>
            <w:shd w:val="clear" w:color="auto" w:fill="FFFFFF" w:themeFill="background1"/>
            <w:vAlign w:val="center"/>
          </w:tcPr>
          <w:p w14:paraId="7C821853"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25EC195F" w14:textId="16302F9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Неформални власник </w:t>
            </w:r>
            <w:r w:rsidR="0009048C">
              <w:rPr>
                <w:rFonts w:ascii="Calibri" w:hAnsi="Calibri" w:cs="Calibri"/>
                <w:sz w:val="20"/>
                <w:szCs w:val="20"/>
                <w:lang w:val="sr-Cyrl-RS"/>
              </w:rPr>
              <w:t>–</w:t>
            </w:r>
            <w:r w:rsidRPr="006C2684">
              <w:rPr>
                <w:rFonts w:ascii="Calibri" w:hAnsi="Calibri" w:cs="Calibri"/>
                <w:sz w:val="20"/>
                <w:szCs w:val="20"/>
                <w:lang w:val="en-GB"/>
              </w:rPr>
              <w:t xml:space="preserve"> објекат изграђен без грађевинске дозволе на сопственој парцели ако је предмет легализације</w:t>
            </w:r>
          </w:p>
        </w:tc>
        <w:tc>
          <w:tcPr>
            <w:tcW w:w="8678" w:type="dxa"/>
            <w:vMerge/>
            <w:shd w:val="clear" w:color="auto" w:fill="FFFFFF" w:themeFill="background1"/>
            <w:vAlign w:val="center"/>
          </w:tcPr>
          <w:p w14:paraId="6D9616AB" w14:textId="77777777" w:rsidR="00D710EB" w:rsidRPr="006C2684" w:rsidRDefault="00D710EB" w:rsidP="009B6E7D">
            <w:pPr>
              <w:pStyle w:val="BOdy0"/>
              <w:spacing w:before="40" w:after="40" w:line="240" w:lineRule="auto"/>
              <w:rPr>
                <w:rFonts w:ascii="Calibri" w:hAnsi="Calibri" w:cs="Calibri"/>
                <w:sz w:val="20"/>
                <w:szCs w:val="20"/>
                <w:lang w:val="en-GB"/>
              </w:rPr>
            </w:pPr>
          </w:p>
        </w:tc>
      </w:tr>
      <w:tr w:rsidR="00D710EB" w:rsidRPr="000216B6" w14:paraId="4681D67B" w14:textId="77777777" w:rsidTr="00530FC7">
        <w:trPr>
          <w:cantSplit/>
          <w:trHeight w:val="62"/>
          <w:jc w:val="center"/>
        </w:trPr>
        <w:tc>
          <w:tcPr>
            <w:tcW w:w="2706" w:type="dxa"/>
            <w:vMerge/>
            <w:shd w:val="clear" w:color="auto" w:fill="FFFFFF" w:themeFill="background1"/>
            <w:vAlign w:val="center"/>
          </w:tcPr>
          <w:p w14:paraId="74F9DEDD"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30E7AC23" w14:textId="0B5929E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Неформални власник </w:t>
            </w:r>
            <w:r w:rsidR="0009048C">
              <w:rPr>
                <w:rFonts w:ascii="Calibri" w:hAnsi="Calibri" w:cs="Calibri"/>
                <w:sz w:val="20"/>
                <w:szCs w:val="20"/>
                <w:lang w:val="sr-Cyrl-RS"/>
              </w:rPr>
              <w:t>–</w:t>
            </w:r>
            <w:r w:rsidRPr="006C2684">
              <w:rPr>
                <w:rFonts w:ascii="Calibri" w:hAnsi="Calibri" w:cs="Calibri"/>
                <w:sz w:val="20"/>
                <w:szCs w:val="20"/>
                <w:lang w:val="en-GB"/>
              </w:rPr>
              <w:t xml:space="preserve"> објекат изграђен без грађевинске дозволе на сопственој парцели или изграђен без грађевинске дозволе на туђој </w:t>
            </w:r>
            <w:r w:rsidR="0009048C">
              <w:rPr>
                <w:rFonts w:ascii="Calibri" w:hAnsi="Calibri" w:cs="Calibri"/>
                <w:sz w:val="20"/>
                <w:szCs w:val="20"/>
                <w:lang w:val="sr-Cyrl-RS"/>
              </w:rPr>
              <w:t xml:space="preserve">земљи </w:t>
            </w:r>
            <w:r w:rsidRPr="006C2684">
              <w:rPr>
                <w:rFonts w:ascii="Calibri" w:hAnsi="Calibri" w:cs="Calibri"/>
                <w:sz w:val="20"/>
                <w:szCs w:val="20"/>
                <w:lang w:val="en-GB"/>
              </w:rPr>
              <w:t xml:space="preserve">или </w:t>
            </w:r>
            <w:r w:rsidR="0009048C">
              <w:rPr>
                <w:rFonts w:ascii="Calibri" w:hAnsi="Calibri" w:cs="Calibri"/>
                <w:sz w:val="20"/>
                <w:szCs w:val="20"/>
                <w:lang w:val="sr-Cyrl-RS"/>
              </w:rPr>
              <w:t xml:space="preserve">земљишту </w:t>
            </w:r>
            <w:r w:rsidRPr="006C2684">
              <w:rPr>
                <w:rFonts w:ascii="Calibri" w:hAnsi="Calibri" w:cs="Calibri"/>
                <w:sz w:val="20"/>
                <w:szCs w:val="20"/>
                <w:lang w:val="en-GB"/>
              </w:rPr>
              <w:t xml:space="preserve">у државној својини </w:t>
            </w:r>
            <w:r w:rsidR="0009048C">
              <w:rPr>
                <w:rFonts w:ascii="Calibri" w:hAnsi="Calibri" w:cs="Calibri"/>
                <w:sz w:val="20"/>
                <w:szCs w:val="20"/>
                <w:lang w:val="sr-Cyrl-RS"/>
              </w:rPr>
              <w:t>–</w:t>
            </w:r>
            <w:r w:rsidRPr="006C2684">
              <w:rPr>
                <w:rFonts w:ascii="Calibri" w:hAnsi="Calibri" w:cs="Calibri"/>
                <w:sz w:val="20"/>
                <w:szCs w:val="20"/>
                <w:lang w:val="en-GB"/>
              </w:rPr>
              <w:t xml:space="preserve"> не подлеже легализацији</w:t>
            </w:r>
          </w:p>
        </w:tc>
        <w:tc>
          <w:tcPr>
            <w:tcW w:w="8678" w:type="dxa"/>
            <w:shd w:val="clear" w:color="auto" w:fill="FFFFFF" w:themeFill="background1"/>
            <w:vAlign w:val="center"/>
          </w:tcPr>
          <w:p w14:paraId="42C38B43"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Новчана накнада за зграду по трошку замене објекта</w:t>
            </w:r>
          </w:p>
          <w:p w14:paraId="62C26D4B"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7E7BBEC"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Обезбедите аранжмане који ће им омогућити да добију адекватан смештај уз сигурност закупа (ако немају друге структуре)</w:t>
            </w:r>
          </w:p>
          <w:p w14:paraId="7021393A"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rPr>
              <w:t>+</w:t>
            </w:r>
          </w:p>
          <w:p w14:paraId="515BB6D4" w14:textId="4201F5F2" w:rsidR="00D710EB" w:rsidRPr="006C2684" w:rsidRDefault="00D710EB" w:rsidP="009B6E7D">
            <w:pPr>
              <w:pStyle w:val="BOdy0"/>
              <w:spacing w:before="40" w:after="40" w:line="240" w:lineRule="auto"/>
              <w:rPr>
                <w:rFonts w:ascii="Calibri" w:hAnsi="Calibri" w:cs="Calibri"/>
                <w:b/>
                <w:sz w:val="20"/>
                <w:szCs w:val="20"/>
                <w:lang w:val="en-GB"/>
              </w:rPr>
            </w:pPr>
            <w:r w:rsidRPr="006C2684">
              <w:rPr>
                <w:rFonts w:ascii="Calibri" w:hAnsi="Calibri" w:cs="Calibri"/>
                <w:sz w:val="20"/>
                <w:szCs w:val="20"/>
                <w:lang w:val="en-GB"/>
              </w:rPr>
              <w:t xml:space="preserve">Плаћање трошкова пресељења (надокнада за селидбу) и накнада за остале трошкове током пресељења, односно </w:t>
            </w:r>
            <w:r w:rsidRPr="006C2684">
              <w:rPr>
                <w:rFonts w:ascii="Calibri" w:hAnsi="Calibri" w:cs="Calibri"/>
                <w:sz w:val="20"/>
                <w:szCs w:val="20"/>
              </w:rPr>
              <w:t>прелазн</w:t>
            </w:r>
            <w:r w:rsidR="00277E93">
              <w:rPr>
                <w:rFonts w:ascii="Calibri" w:hAnsi="Calibri" w:cs="Calibri"/>
                <w:sz w:val="20"/>
                <w:szCs w:val="20"/>
                <w:lang w:val="sr-Cyrl-RS"/>
              </w:rPr>
              <w:t>и додатак</w:t>
            </w:r>
            <w:r w:rsidRPr="006C2684">
              <w:rPr>
                <w:rFonts w:ascii="Calibri" w:hAnsi="Calibri" w:cs="Calibri"/>
                <w:sz w:val="20"/>
                <w:szCs w:val="20"/>
              </w:rPr>
              <w:t xml:space="preserve"> у висини </w:t>
            </w:r>
            <w:r w:rsidR="00277E93">
              <w:rPr>
                <w:rFonts w:ascii="Calibri" w:hAnsi="Calibri" w:cs="Calibri"/>
                <w:sz w:val="20"/>
                <w:szCs w:val="20"/>
                <w:lang w:val="sr-Cyrl-RS"/>
              </w:rPr>
              <w:t>тро</w:t>
            </w:r>
            <w:r w:rsidRPr="006C2684">
              <w:rPr>
                <w:rFonts w:ascii="Calibri" w:hAnsi="Calibri" w:cs="Calibri"/>
                <w:sz w:val="20"/>
                <w:szCs w:val="20"/>
              </w:rPr>
              <w:t>месечне минималне зараде на нивоу земље</w:t>
            </w:r>
            <w:r w:rsidRPr="006C2684" w:rsidDel="002205B7">
              <w:rPr>
                <w:rFonts w:ascii="Calibri" w:hAnsi="Calibri" w:cs="Calibri"/>
                <w:sz w:val="20"/>
                <w:szCs w:val="20"/>
                <w:lang w:val="en-GB"/>
              </w:rPr>
              <w:t xml:space="preserve"> </w:t>
            </w:r>
          </w:p>
        </w:tc>
      </w:tr>
      <w:tr w:rsidR="00D710EB" w:rsidRPr="000216B6" w14:paraId="08E94B85" w14:textId="77777777" w:rsidTr="00530FC7">
        <w:trPr>
          <w:cantSplit/>
          <w:trHeight w:val="62"/>
          <w:jc w:val="center"/>
        </w:trPr>
        <w:tc>
          <w:tcPr>
            <w:tcW w:w="2706" w:type="dxa"/>
            <w:vMerge/>
            <w:shd w:val="clear" w:color="auto" w:fill="FFFFFF" w:themeFill="background1"/>
            <w:vAlign w:val="center"/>
          </w:tcPr>
          <w:p w14:paraId="7E0E02FF"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7A95FA6D"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Закупац предметне имовине</w:t>
            </w:r>
          </w:p>
        </w:tc>
        <w:tc>
          <w:tcPr>
            <w:tcW w:w="8678" w:type="dxa"/>
            <w:shd w:val="clear" w:color="auto" w:fill="FFFFFF" w:themeFill="background1"/>
            <w:vAlign w:val="center"/>
          </w:tcPr>
          <w:p w14:paraId="4EFE32A2" w14:textId="0FE6A441" w:rsidR="00D710EB" w:rsidRPr="00277E93"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Исплата накнаде за селидбу и накнаде за остале трошкове настале пресељењем и новчана накнада, односно </w:t>
            </w:r>
            <w:r w:rsidR="00277E93">
              <w:rPr>
                <w:rFonts w:ascii="Calibri" w:hAnsi="Calibri" w:cs="Calibri"/>
                <w:sz w:val="20"/>
                <w:szCs w:val="20"/>
                <w:lang w:val="sr-Cyrl-RS"/>
              </w:rPr>
              <w:t>прелазни додатак</w:t>
            </w:r>
            <w:r w:rsidRPr="006C2684">
              <w:rPr>
                <w:rFonts w:ascii="Calibri" w:hAnsi="Calibri" w:cs="Calibri"/>
                <w:sz w:val="20"/>
                <w:szCs w:val="20"/>
              </w:rPr>
              <w:t xml:space="preserve"> у висини тромесечне минималне зараде на нивоу земље</w:t>
            </w:r>
          </w:p>
        </w:tc>
      </w:tr>
      <w:tr w:rsidR="00D710EB" w:rsidRPr="000216B6" w14:paraId="0293F13E" w14:textId="77777777" w:rsidTr="00530FC7">
        <w:trPr>
          <w:cantSplit/>
          <w:trHeight w:val="442"/>
          <w:jc w:val="center"/>
        </w:trPr>
        <w:tc>
          <w:tcPr>
            <w:tcW w:w="2706" w:type="dxa"/>
            <w:vMerge/>
            <w:shd w:val="clear" w:color="auto" w:fill="FFFFFF" w:themeFill="background1"/>
            <w:vAlign w:val="center"/>
          </w:tcPr>
          <w:p w14:paraId="7902D88C" w14:textId="77777777" w:rsidR="00D710EB" w:rsidRPr="006C2684" w:rsidRDefault="00D710EB" w:rsidP="009B6E7D">
            <w:pPr>
              <w:pStyle w:val="BOdy0"/>
              <w:spacing w:before="40" w:after="40" w:line="240" w:lineRule="auto"/>
              <w:rPr>
                <w:rFonts w:ascii="Calibri" w:hAnsi="Calibri" w:cs="Calibri"/>
                <w:sz w:val="20"/>
                <w:szCs w:val="20"/>
                <w:lang w:val="en-GB"/>
              </w:rPr>
            </w:pPr>
          </w:p>
        </w:tc>
        <w:tc>
          <w:tcPr>
            <w:tcW w:w="2786" w:type="dxa"/>
            <w:shd w:val="clear" w:color="auto" w:fill="FFFFFF" w:themeFill="background1"/>
            <w:vAlign w:val="center"/>
          </w:tcPr>
          <w:p w14:paraId="7D3A6BA4" w14:textId="25E9F492"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Закупац или лице са станарским правом на</w:t>
            </w:r>
            <w:r w:rsidR="0009048C">
              <w:rPr>
                <w:rFonts w:ascii="Calibri" w:hAnsi="Calibri" w:cs="Calibri"/>
                <w:sz w:val="20"/>
                <w:szCs w:val="20"/>
                <w:lang w:val="sr-Cyrl-RS"/>
              </w:rPr>
              <w:t>д</w:t>
            </w:r>
            <w:r w:rsidRPr="006C2684">
              <w:rPr>
                <w:rFonts w:ascii="Calibri" w:hAnsi="Calibri" w:cs="Calibri"/>
                <w:sz w:val="20"/>
                <w:szCs w:val="20"/>
                <w:lang w:val="en-GB"/>
              </w:rPr>
              <w:t xml:space="preserve"> стан</w:t>
            </w:r>
            <w:r w:rsidR="0009048C">
              <w:rPr>
                <w:rFonts w:ascii="Calibri" w:hAnsi="Calibri" w:cs="Calibri"/>
                <w:sz w:val="20"/>
                <w:szCs w:val="20"/>
                <w:lang w:val="sr-Cyrl-RS"/>
              </w:rPr>
              <w:t>ом</w:t>
            </w:r>
            <w:r w:rsidRPr="006C2684">
              <w:rPr>
                <w:rFonts w:ascii="Calibri" w:hAnsi="Calibri" w:cs="Calibri"/>
                <w:sz w:val="20"/>
                <w:szCs w:val="20"/>
                <w:lang w:val="en-GB"/>
              </w:rPr>
              <w:t xml:space="preserve"> у државном власништву</w:t>
            </w:r>
          </w:p>
        </w:tc>
        <w:tc>
          <w:tcPr>
            <w:tcW w:w="8678" w:type="dxa"/>
            <w:shd w:val="clear" w:color="auto" w:fill="FFFFFF" w:themeFill="background1"/>
            <w:vAlign w:val="center"/>
          </w:tcPr>
          <w:p w14:paraId="45406B4A" w14:textId="157F54C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Обезбедити закуп или станарско право на истој врсти еквивалентне друштвене или државне имовине у близини.</w:t>
            </w:r>
          </w:p>
          <w:p w14:paraId="5360C156" w14:textId="422E3070"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Уколико еквивалентан државни или друштвени стан није доступан у близини, </w:t>
            </w:r>
            <w:r w:rsidR="00277E93">
              <w:rPr>
                <w:rFonts w:ascii="Calibri" w:hAnsi="Calibri" w:cs="Calibri"/>
                <w:sz w:val="20"/>
                <w:szCs w:val="20"/>
                <w:lang w:val="sr-Cyrl-RS"/>
              </w:rPr>
              <w:t>лицу погођеном пројектом</w:t>
            </w:r>
            <w:r w:rsidRPr="006C2684">
              <w:rPr>
                <w:rFonts w:ascii="Calibri" w:hAnsi="Calibri" w:cs="Calibri"/>
                <w:sz w:val="20"/>
                <w:szCs w:val="20"/>
                <w:lang w:val="en-GB"/>
              </w:rPr>
              <w:t xml:space="preserve"> би</w:t>
            </w:r>
            <w:r w:rsidR="00277E93">
              <w:rPr>
                <w:rFonts w:ascii="Calibri" w:hAnsi="Calibri" w:cs="Calibri"/>
                <w:sz w:val="20"/>
                <w:szCs w:val="20"/>
                <w:lang w:val="sr-Cyrl-RS"/>
              </w:rPr>
              <w:t>ће</w:t>
            </w:r>
            <w:r w:rsidRPr="006C2684">
              <w:rPr>
                <w:rFonts w:ascii="Calibri" w:hAnsi="Calibri" w:cs="Calibri"/>
                <w:sz w:val="20"/>
                <w:szCs w:val="20"/>
                <w:lang w:val="en-GB"/>
              </w:rPr>
              <w:t xml:space="preserve"> понуђен државни или друштвени стан удаљенији од подручја стана</w:t>
            </w:r>
            <w:r w:rsidR="00277E93">
              <w:rPr>
                <w:rFonts w:ascii="Calibri" w:hAnsi="Calibri" w:cs="Calibri"/>
                <w:sz w:val="20"/>
                <w:szCs w:val="20"/>
                <w:lang w:val="sr-Cyrl-RS"/>
              </w:rPr>
              <w:t xml:space="preserve"> који је предмет експропријације</w:t>
            </w:r>
          </w:p>
          <w:p w14:paraId="41E5D6B6"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296ACF1F" w14:textId="6E7CA491"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Плаћање трошкова пресељења (надокнада за селидбу) и накнада за остале трошкове током пресељења, односно </w:t>
            </w:r>
            <w:r w:rsidRPr="006C2684">
              <w:rPr>
                <w:rFonts w:ascii="Calibri" w:hAnsi="Calibri" w:cs="Calibri"/>
                <w:sz w:val="20"/>
                <w:szCs w:val="20"/>
              </w:rPr>
              <w:t xml:space="preserve">прелазну подршку у висини </w:t>
            </w:r>
            <w:r w:rsidR="00277E93">
              <w:rPr>
                <w:rFonts w:ascii="Calibri" w:hAnsi="Calibri" w:cs="Calibri"/>
                <w:sz w:val="20"/>
                <w:szCs w:val="20"/>
                <w:lang w:val="sr-Cyrl-RS"/>
              </w:rPr>
              <w:t>тро</w:t>
            </w:r>
            <w:r w:rsidRPr="006C2684">
              <w:rPr>
                <w:rFonts w:ascii="Calibri" w:hAnsi="Calibri" w:cs="Calibri"/>
                <w:sz w:val="20"/>
                <w:szCs w:val="20"/>
              </w:rPr>
              <w:t>месечне минималне зараде на нивоу земље</w:t>
            </w:r>
          </w:p>
          <w:p w14:paraId="0198AB4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58EFCCE2" w14:textId="370CD88F" w:rsidR="00D710EB" w:rsidRPr="006C2684" w:rsidRDefault="00277E93"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Прелазни додатак</w:t>
            </w:r>
            <w:r w:rsidR="00D710EB" w:rsidRPr="006C2684">
              <w:rPr>
                <w:rFonts w:ascii="Calibri" w:hAnsi="Calibri" w:cs="Calibri"/>
                <w:sz w:val="20"/>
                <w:szCs w:val="20"/>
                <w:lang w:val="en-GB"/>
              </w:rPr>
              <w:t xml:space="preserve"> </w:t>
            </w:r>
            <w:r w:rsidR="00D710EB" w:rsidRPr="006C2684">
              <w:rPr>
                <w:rFonts w:ascii="Calibri" w:hAnsi="Calibri" w:cs="Calibri"/>
                <w:sz w:val="20"/>
                <w:szCs w:val="20"/>
              </w:rPr>
              <w:t>прилагођен потребама сваке групе расељених лица</w:t>
            </w:r>
          </w:p>
        </w:tc>
      </w:tr>
      <w:tr w:rsidR="00D710EB" w:rsidRPr="000216B6" w14:paraId="44716990" w14:textId="77777777" w:rsidTr="00530FC7">
        <w:trPr>
          <w:cantSplit/>
          <w:trHeight w:val="442"/>
          <w:jc w:val="center"/>
        </w:trPr>
        <w:tc>
          <w:tcPr>
            <w:tcW w:w="14170" w:type="dxa"/>
            <w:gridSpan w:val="3"/>
            <w:shd w:val="clear" w:color="auto" w:fill="F2F2F2" w:themeFill="background1" w:themeFillShade="F2"/>
            <w:vAlign w:val="center"/>
          </w:tcPr>
          <w:p w14:paraId="009A8F20" w14:textId="625F5573" w:rsidR="00D710EB" w:rsidRPr="004E7E13" w:rsidRDefault="00D710EB" w:rsidP="009B6E7D">
            <w:pPr>
              <w:pStyle w:val="BOdy0"/>
              <w:spacing w:before="40" w:after="40" w:line="240" w:lineRule="auto"/>
              <w:rPr>
                <w:rFonts w:ascii="Calibri" w:hAnsi="Calibri" w:cs="Calibri"/>
                <w:b/>
                <w:i/>
                <w:sz w:val="20"/>
                <w:szCs w:val="20"/>
                <w:lang w:val="sr-Cyrl-RS"/>
              </w:rPr>
            </w:pPr>
            <w:r w:rsidRPr="006C2684">
              <w:rPr>
                <w:rFonts w:ascii="Calibri" w:hAnsi="Calibri" w:cs="Calibri"/>
                <w:b/>
                <w:i/>
                <w:sz w:val="20"/>
                <w:szCs w:val="20"/>
                <w:lang w:val="en-GB"/>
              </w:rPr>
              <w:t xml:space="preserve">ДРУГЕ СИТУАЦИЈЕ </w:t>
            </w:r>
            <w:r w:rsidR="004E7E13">
              <w:rPr>
                <w:rFonts w:ascii="Calibri" w:hAnsi="Calibri" w:cs="Calibri"/>
                <w:b/>
                <w:i/>
                <w:sz w:val="20"/>
                <w:szCs w:val="20"/>
                <w:lang w:val="sr-Cyrl-RS"/>
              </w:rPr>
              <w:t>РАСЕЉАВАЊА</w:t>
            </w:r>
          </w:p>
        </w:tc>
      </w:tr>
      <w:tr w:rsidR="00D710EB" w:rsidRPr="000216B6" w14:paraId="6D67E711" w14:textId="77777777" w:rsidTr="00530FC7">
        <w:trPr>
          <w:cantSplit/>
          <w:trHeight w:val="442"/>
          <w:jc w:val="center"/>
        </w:trPr>
        <w:tc>
          <w:tcPr>
            <w:tcW w:w="2706" w:type="dxa"/>
            <w:shd w:val="clear" w:color="auto" w:fill="FFFFFF" w:themeFill="background1"/>
            <w:vAlign w:val="center"/>
          </w:tcPr>
          <w:p w14:paraId="4DEB86DB"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Зграде у јавној или државној својини, или део зграда</w:t>
            </w:r>
          </w:p>
        </w:tc>
        <w:tc>
          <w:tcPr>
            <w:tcW w:w="2786" w:type="dxa"/>
            <w:shd w:val="clear" w:color="auto" w:fill="FFFFFF" w:themeFill="background1"/>
            <w:vAlign w:val="center"/>
          </w:tcPr>
          <w:p w14:paraId="5FA16C94" w14:textId="080B560C" w:rsidR="00D710EB" w:rsidRPr="0009048C"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Неформални корисници, </w:t>
            </w:r>
            <w:r w:rsidR="0009048C">
              <w:rPr>
                <w:rFonts w:ascii="Calibri" w:hAnsi="Calibri" w:cs="Calibri"/>
                <w:sz w:val="20"/>
                <w:szCs w:val="20"/>
                <w:lang w:val="sr-Cyrl-RS"/>
              </w:rPr>
              <w:t>бесправни становници</w:t>
            </w:r>
          </w:p>
        </w:tc>
        <w:tc>
          <w:tcPr>
            <w:tcW w:w="8678" w:type="dxa"/>
            <w:shd w:val="clear" w:color="auto" w:fill="FFFFFF" w:themeFill="background1"/>
            <w:vAlign w:val="center"/>
          </w:tcPr>
          <w:p w14:paraId="4ECF4E9E" w14:textId="5CE5F815"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 xml:space="preserve">Обезбедите аранжмане који ће им омогућити </w:t>
            </w:r>
            <w:r w:rsidR="002702D0">
              <w:rPr>
                <w:rFonts w:ascii="Calibri" w:hAnsi="Calibri" w:cs="Calibri"/>
                <w:sz w:val="20"/>
                <w:szCs w:val="20"/>
                <w:lang w:val="sr-Cyrl-RS"/>
              </w:rPr>
              <w:t>добијање</w:t>
            </w:r>
            <w:r w:rsidRPr="006C2684">
              <w:rPr>
                <w:rFonts w:ascii="Calibri" w:hAnsi="Calibri" w:cs="Calibri"/>
                <w:sz w:val="20"/>
                <w:szCs w:val="20"/>
              </w:rPr>
              <w:t xml:space="preserve"> адекват</w:t>
            </w:r>
            <w:r w:rsidR="002702D0">
              <w:rPr>
                <w:rFonts w:ascii="Calibri" w:hAnsi="Calibri" w:cs="Calibri"/>
                <w:sz w:val="20"/>
                <w:szCs w:val="20"/>
                <w:lang w:val="sr-Cyrl-RS"/>
              </w:rPr>
              <w:t>ног</w:t>
            </w:r>
            <w:r w:rsidRPr="006C2684">
              <w:rPr>
                <w:rFonts w:ascii="Calibri" w:hAnsi="Calibri" w:cs="Calibri"/>
                <w:sz w:val="20"/>
                <w:szCs w:val="20"/>
              </w:rPr>
              <w:t xml:space="preserve"> смештај</w:t>
            </w:r>
            <w:r w:rsidR="002702D0">
              <w:rPr>
                <w:rFonts w:ascii="Calibri" w:hAnsi="Calibri" w:cs="Calibri"/>
                <w:sz w:val="20"/>
                <w:szCs w:val="20"/>
                <w:lang w:val="sr-Cyrl-RS"/>
              </w:rPr>
              <w:t>а</w:t>
            </w:r>
            <w:r w:rsidRPr="006C2684">
              <w:rPr>
                <w:rFonts w:ascii="Calibri" w:hAnsi="Calibri" w:cs="Calibri"/>
                <w:sz w:val="20"/>
                <w:szCs w:val="20"/>
              </w:rPr>
              <w:t xml:space="preserve"> уз сигур</w:t>
            </w:r>
            <w:r w:rsidR="002702D0">
              <w:rPr>
                <w:rFonts w:ascii="Calibri" w:hAnsi="Calibri" w:cs="Calibri"/>
                <w:sz w:val="20"/>
                <w:szCs w:val="20"/>
                <w:lang w:val="sr-Cyrl-RS"/>
              </w:rPr>
              <w:t>а</w:t>
            </w:r>
            <w:r w:rsidRPr="006C2684">
              <w:rPr>
                <w:rFonts w:ascii="Calibri" w:hAnsi="Calibri" w:cs="Calibri"/>
                <w:sz w:val="20"/>
                <w:szCs w:val="20"/>
              </w:rPr>
              <w:t>н закуп (</w:t>
            </w:r>
            <w:r w:rsidR="002702D0">
              <w:rPr>
                <w:rFonts w:ascii="Calibri" w:hAnsi="Calibri" w:cs="Calibri"/>
                <w:sz w:val="20"/>
                <w:szCs w:val="20"/>
                <w:lang w:val="sr-Cyrl-RS"/>
              </w:rPr>
              <w:t>уколико не поседују</w:t>
            </w:r>
            <w:r w:rsidRPr="006C2684">
              <w:rPr>
                <w:rFonts w:ascii="Calibri" w:hAnsi="Calibri" w:cs="Calibri"/>
                <w:sz w:val="20"/>
                <w:szCs w:val="20"/>
              </w:rPr>
              <w:t xml:space="preserve"> друге структуре)</w:t>
            </w:r>
          </w:p>
          <w:p w14:paraId="0207EFF9"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058DDE81" w14:textId="52E00434" w:rsidR="00D710EB" w:rsidRPr="002702D0"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Плаћање трошкова пресељења (надокнада за селидбу) и накнада за остале трошкове приликом пресељења и </w:t>
            </w:r>
            <w:r w:rsidR="002702D0" w:rsidRPr="006C2684">
              <w:rPr>
                <w:rFonts w:ascii="Calibri" w:hAnsi="Calibri" w:cs="Calibri"/>
                <w:sz w:val="20"/>
                <w:szCs w:val="20"/>
                <w:lang w:val="en-GB"/>
              </w:rPr>
              <w:t>једнократн</w:t>
            </w:r>
            <w:r w:rsidR="002702D0">
              <w:rPr>
                <w:rFonts w:ascii="Calibri" w:hAnsi="Calibri" w:cs="Calibri"/>
                <w:sz w:val="20"/>
                <w:szCs w:val="20"/>
                <w:lang w:val="sr-Cyrl-RS"/>
              </w:rPr>
              <w:t>е</w:t>
            </w:r>
            <w:r w:rsidR="002702D0" w:rsidRPr="006C2684">
              <w:rPr>
                <w:rFonts w:ascii="Calibri" w:hAnsi="Calibri" w:cs="Calibri"/>
                <w:sz w:val="20"/>
                <w:szCs w:val="20"/>
                <w:lang w:val="en-GB"/>
              </w:rPr>
              <w:t xml:space="preserve"> </w:t>
            </w:r>
            <w:r w:rsidRPr="006C2684">
              <w:rPr>
                <w:rFonts w:ascii="Calibri" w:hAnsi="Calibri" w:cs="Calibri"/>
                <w:sz w:val="20"/>
                <w:szCs w:val="20"/>
                <w:lang w:val="en-GB"/>
              </w:rPr>
              <w:t>новчан</w:t>
            </w:r>
            <w:r w:rsidR="002702D0">
              <w:rPr>
                <w:rFonts w:ascii="Calibri" w:hAnsi="Calibri" w:cs="Calibri"/>
                <w:sz w:val="20"/>
                <w:szCs w:val="20"/>
                <w:lang w:val="sr-Cyrl-RS"/>
              </w:rPr>
              <w:t>е</w:t>
            </w:r>
            <w:r w:rsidRPr="006C2684">
              <w:rPr>
                <w:rFonts w:ascii="Calibri" w:hAnsi="Calibri" w:cs="Calibri"/>
                <w:sz w:val="20"/>
                <w:szCs w:val="20"/>
                <w:lang w:val="en-GB"/>
              </w:rPr>
              <w:t xml:space="preserve"> накнад</w:t>
            </w:r>
            <w:r w:rsidR="002702D0">
              <w:rPr>
                <w:rFonts w:ascii="Calibri" w:hAnsi="Calibri" w:cs="Calibri"/>
                <w:sz w:val="20"/>
                <w:szCs w:val="20"/>
                <w:lang w:val="sr-Cyrl-RS"/>
              </w:rPr>
              <w:t>е</w:t>
            </w:r>
            <w:r w:rsidRPr="006C2684">
              <w:rPr>
                <w:rFonts w:ascii="Calibri" w:hAnsi="Calibri" w:cs="Calibri"/>
                <w:sz w:val="20"/>
                <w:szCs w:val="20"/>
                <w:lang w:val="en-GB"/>
              </w:rPr>
              <w:t xml:space="preserve"> (прелазни додатак)</w:t>
            </w:r>
          </w:p>
          <w:p w14:paraId="2E9DB37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72F99F79" w14:textId="2C332400" w:rsidR="00D710EB" w:rsidRPr="006C2684" w:rsidRDefault="002702D0" w:rsidP="009B6E7D">
            <w:pPr>
              <w:pStyle w:val="BOdy0"/>
              <w:spacing w:before="40" w:after="40" w:line="240" w:lineRule="auto"/>
              <w:rPr>
                <w:rFonts w:ascii="Calibri" w:hAnsi="Calibri" w:cs="Calibri"/>
                <w:sz w:val="20"/>
                <w:szCs w:val="20"/>
                <w:lang w:val="en-GB"/>
              </w:rPr>
            </w:pPr>
            <w:r>
              <w:rPr>
                <w:rFonts w:ascii="Calibri" w:hAnsi="Calibri" w:cs="Calibri"/>
                <w:sz w:val="20"/>
                <w:szCs w:val="20"/>
                <w:lang w:val="sr-Cyrl-RS"/>
              </w:rPr>
              <w:t>Прелазни додатак</w:t>
            </w:r>
            <w:r w:rsidR="00D710EB" w:rsidRPr="006C2684">
              <w:rPr>
                <w:rFonts w:ascii="Calibri" w:hAnsi="Calibri" w:cs="Calibri"/>
                <w:sz w:val="20"/>
                <w:szCs w:val="20"/>
                <w:lang w:val="en-GB"/>
              </w:rPr>
              <w:t xml:space="preserve"> </w:t>
            </w:r>
            <w:r w:rsidR="00D710EB" w:rsidRPr="006C2684">
              <w:rPr>
                <w:rFonts w:ascii="Calibri" w:hAnsi="Calibri" w:cs="Calibri"/>
                <w:sz w:val="20"/>
                <w:szCs w:val="20"/>
              </w:rPr>
              <w:t>прилагођен потребама сваке групе расељених лица</w:t>
            </w:r>
          </w:p>
        </w:tc>
      </w:tr>
      <w:tr w:rsidR="00D710EB" w:rsidRPr="000216B6" w14:paraId="2D383A47" w14:textId="77777777" w:rsidTr="00530FC7">
        <w:trPr>
          <w:cantSplit/>
          <w:trHeight w:val="442"/>
          <w:jc w:val="center"/>
        </w:trPr>
        <w:tc>
          <w:tcPr>
            <w:tcW w:w="2706" w:type="dxa"/>
            <w:shd w:val="clear" w:color="auto" w:fill="FFFFFF" w:themeFill="background1"/>
            <w:vAlign w:val="center"/>
          </w:tcPr>
          <w:p w14:paraId="46187462"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Губитак приступа уобичајеним природним ресурсима и зградама</w:t>
            </w:r>
          </w:p>
        </w:tc>
        <w:tc>
          <w:tcPr>
            <w:tcW w:w="2786" w:type="dxa"/>
            <w:shd w:val="clear" w:color="auto" w:fill="FFFFFF" w:themeFill="background1"/>
            <w:vAlign w:val="center"/>
          </w:tcPr>
          <w:p w14:paraId="33359B2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Заједнице, предузећа, појединци или домаћинства</w:t>
            </w:r>
          </w:p>
        </w:tc>
        <w:tc>
          <w:tcPr>
            <w:tcW w:w="8678" w:type="dxa"/>
            <w:shd w:val="clear" w:color="auto" w:fill="FFFFFF" w:themeFill="background1"/>
            <w:vAlign w:val="center"/>
          </w:tcPr>
          <w:p w14:paraId="2A8E3948" w14:textId="19AD3154" w:rsidR="00D710EB" w:rsidRPr="006C2684" w:rsidRDefault="002702D0" w:rsidP="009B6E7D">
            <w:pPr>
              <w:pStyle w:val="BOdy0"/>
              <w:spacing w:before="40" w:after="40" w:line="240" w:lineRule="auto"/>
              <w:rPr>
                <w:rFonts w:ascii="Calibri" w:hAnsi="Calibri" w:cs="Calibri"/>
                <w:sz w:val="20"/>
                <w:szCs w:val="20"/>
                <w:lang w:val="en-GB"/>
              </w:rPr>
            </w:pPr>
            <w:r w:rsidRPr="002702D0">
              <w:rPr>
                <w:rFonts w:ascii="Calibri" w:hAnsi="Calibri" w:cs="Calibri"/>
                <w:sz w:val="20"/>
                <w:szCs w:val="20"/>
              </w:rPr>
              <w:t xml:space="preserve">Замена јавне својине или погодности (путева и сличног) и обезбеђивање приступа једнаким погодностима или услугама. Биће спроведене мере које ће омогућити наставак приступа погођеним ресурсима или ће обезбедити приступ алтернативним ресурсима са </w:t>
            </w:r>
            <w:r>
              <w:rPr>
                <w:rFonts w:ascii="Calibri" w:hAnsi="Calibri" w:cs="Calibri"/>
                <w:sz w:val="20"/>
                <w:szCs w:val="20"/>
                <w:lang w:val="sr-Cyrl-RS"/>
              </w:rPr>
              <w:t>истим</w:t>
            </w:r>
            <w:r w:rsidRPr="002702D0">
              <w:rPr>
                <w:rFonts w:ascii="Calibri" w:hAnsi="Calibri" w:cs="Calibri"/>
                <w:sz w:val="20"/>
                <w:szCs w:val="20"/>
              </w:rPr>
              <w:t xml:space="preserve"> потенцијалом за остваривање егзистенције и доступношћу. У случајевима кад су погођени заједнички ресурси у власништву заједнице, накнада за ограничења у коришћењу природних ресурса може имати колективни карактер.</w:t>
            </w:r>
          </w:p>
        </w:tc>
      </w:tr>
      <w:tr w:rsidR="00D710EB" w:rsidRPr="000216B6" w14:paraId="3670DBB0" w14:textId="77777777" w:rsidTr="00530FC7">
        <w:trPr>
          <w:cantSplit/>
          <w:trHeight w:val="442"/>
          <w:jc w:val="center"/>
        </w:trPr>
        <w:tc>
          <w:tcPr>
            <w:tcW w:w="2706" w:type="dxa"/>
            <w:shd w:val="clear" w:color="auto" w:fill="FFFFFF" w:themeFill="background1"/>
            <w:vAlign w:val="center"/>
          </w:tcPr>
          <w:p w14:paraId="61207555"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Утицаји узроковани привременим заузећем земљишта и било какве штете на имовини</w:t>
            </w:r>
          </w:p>
        </w:tc>
        <w:tc>
          <w:tcPr>
            <w:tcW w:w="2786" w:type="dxa"/>
            <w:shd w:val="clear" w:color="auto" w:fill="FFFFFF" w:themeFill="background1"/>
            <w:vAlign w:val="center"/>
          </w:tcPr>
          <w:p w14:paraId="354218EB" w14:textId="7F3FF869"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имовине (укључујући власника с правно препознатим потраживањем)</w:t>
            </w:r>
          </w:p>
        </w:tc>
        <w:tc>
          <w:tcPr>
            <w:tcW w:w="8678" w:type="dxa"/>
            <w:shd w:val="clear" w:color="auto" w:fill="FFFFFF" w:themeFill="background1"/>
            <w:vAlign w:val="center"/>
          </w:tcPr>
          <w:p w14:paraId="43C2BD72" w14:textId="0005388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Тржишна цена закупа за време трајања закупа. Земљиште се мора вратити у првобитно стање. </w:t>
            </w:r>
            <w:r w:rsidR="002702D0">
              <w:rPr>
                <w:rFonts w:ascii="Calibri" w:hAnsi="Calibri" w:cs="Calibri"/>
                <w:sz w:val="20"/>
                <w:szCs w:val="20"/>
                <w:lang w:val="sr-Cyrl-RS"/>
              </w:rPr>
              <w:t>Земљиште п</w:t>
            </w:r>
            <w:r w:rsidRPr="006C2684">
              <w:rPr>
                <w:rFonts w:ascii="Calibri" w:hAnsi="Calibri" w:cs="Calibri"/>
                <w:sz w:val="20"/>
                <w:szCs w:val="20"/>
                <w:lang w:val="en-GB"/>
              </w:rPr>
              <w:t>обољшан</w:t>
            </w:r>
            <w:r w:rsidR="002702D0">
              <w:rPr>
                <w:rFonts w:ascii="Calibri" w:hAnsi="Calibri" w:cs="Calibri"/>
                <w:sz w:val="20"/>
                <w:szCs w:val="20"/>
                <w:lang w:val="sr-Cyrl-RS"/>
              </w:rPr>
              <w:t>ог</w:t>
            </w:r>
            <w:r w:rsidRPr="006C2684">
              <w:rPr>
                <w:rFonts w:ascii="Calibri" w:hAnsi="Calibri" w:cs="Calibri"/>
                <w:sz w:val="20"/>
                <w:szCs w:val="20"/>
                <w:lang w:val="en-GB"/>
              </w:rPr>
              <w:t xml:space="preserve"> квалитет</w:t>
            </w:r>
            <w:r w:rsidR="002702D0">
              <w:rPr>
                <w:rFonts w:ascii="Calibri" w:hAnsi="Calibri" w:cs="Calibri"/>
                <w:sz w:val="20"/>
                <w:szCs w:val="20"/>
                <w:lang w:val="sr-Cyrl-RS"/>
              </w:rPr>
              <w:t>а после</w:t>
            </w:r>
            <w:r w:rsidRPr="006C2684">
              <w:rPr>
                <w:rFonts w:ascii="Calibri" w:hAnsi="Calibri" w:cs="Calibri"/>
                <w:sz w:val="20"/>
                <w:szCs w:val="20"/>
                <w:lang w:val="en-GB"/>
              </w:rPr>
              <w:t xml:space="preserve"> радова на </w:t>
            </w:r>
            <w:r w:rsidR="00974304">
              <w:rPr>
                <w:rFonts w:ascii="Calibri" w:hAnsi="Calibri" w:cs="Calibri"/>
                <w:sz w:val="20"/>
                <w:szCs w:val="20"/>
                <w:lang w:val="sr-Cyrl-RS"/>
              </w:rPr>
              <w:t xml:space="preserve">површинском слоју земљишта </w:t>
            </w:r>
            <w:r w:rsidRPr="006C2684">
              <w:rPr>
                <w:rFonts w:ascii="Calibri" w:hAnsi="Calibri" w:cs="Calibri"/>
                <w:sz w:val="20"/>
                <w:szCs w:val="20"/>
                <w:lang w:val="en-GB"/>
              </w:rPr>
              <w:t xml:space="preserve">не треба уклањати, осим ако </w:t>
            </w:r>
            <w:r w:rsidR="00974304">
              <w:rPr>
                <w:rFonts w:ascii="Calibri" w:hAnsi="Calibri" w:cs="Calibri"/>
                <w:sz w:val="20"/>
                <w:szCs w:val="20"/>
                <w:lang w:val="sr-Cyrl-RS"/>
              </w:rPr>
              <w:t>ни</w:t>
            </w:r>
            <w:r w:rsidRPr="006C2684">
              <w:rPr>
                <w:rFonts w:ascii="Calibri" w:hAnsi="Calibri" w:cs="Calibri"/>
                <w:sz w:val="20"/>
                <w:szCs w:val="20"/>
                <w:lang w:val="en-GB"/>
              </w:rPr>
              <w:t>је другачије договорено с</w:t>
            </w:r>
            <w:r w:rsidR="00974304">
              <w:rPr>
                <w:rFonts w:ascii="Calibri" w:hAnsi="Calibri" w:cs="Calibri"/>
                <w:sz w:val="20"/>
                <w:szCs w:val="20"/>
                <w:lang w:val="sr-Cyrl-RS"/>
              </w:rPr>
              <w:t xml:space="preserve"> </w:t>
            </w:r>
            <w:r w:rsidR="00974304">
              <w:rPr>
                <w:rFonts w:ascii="Calibri" w:hAnsi="Calibri" w:cs="Calibri"/>
                <w:lang w:val="sr-Cyrl-RS"/>
              </w:rPr>
              <w:t>лиц</w:t>
            </w:r>
            <w:r w:rsidR="00974304">
              <w:rPr>
                <w:rFonts w:ascii="Calibri" w:hAnsi="Calibri" w:cs="Calibri"/>
                <w:lang w:val="sr-Cyrl-RS"/>
              </w:rPr>
              <w:t>има</w:t>
            </w:r>
            <w:r w:rsidR="00974304">
              <w:rPr>
                <w:rFonts w:ascii="Calibri" w:hAnsi="Calibri" w:cs="Calibri"/>
                <w:lang w:val="sr-Cyrl-RS"/>
              </w:rPr>
              <w:t xml:space="preserve"> погођен</w:t>
            </w:r>
            <w:r w:rsidR="00974304">
              <w:rPr>
                <w:rFonts w:ascii="Calibri" w:hAnsi="Calibri" w:cs="Calibri"/>
                <w:lang w:val="sr-Cyrl-RS"/>
              </w:rPr>
              <w:t>им</w:t>
            </w:r>
            <w:r w:rsidR="00974304">
              <w:rPr>
                <w:rFonts w:ascii="Calibri" w:hAnsi="Calibri" w:cs="Calibri"/>
                <w:lang w:val="sr-Cyrl-RS"/>
              </w:rPr>
              <w:t xml:space="preserve"> пројектом</w:t>
            </w:r>
          </w:p>
          <w:p w14:paraId="20EAA298"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646C7570"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Трошкови замене у складу са овом матрицом за погођене усеве, воћњаке, расаднике итд.</w:t>
            </w:r>
          </w:p>
          <w:p w14:paraId="2FE229D2"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126B38DB" w14:textId="29CEDD1C"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Накнада за било какву штету на имовини процењена по трошковима замене</w:t>
            </w:r>
          </w:p>
        </w:tc>
      </w:tr>
      <w:tr w:rsidR="00D710EB" w:rsidRPr="000216B6" w14:paraId="24DCFF3A" w14:textId="77777777" w:rsidTr="00530FC7">
        <w:trPr>
          <w:cantSplit/>
          <w:trHeight w:val="442"/>
          <w:jc w:val="center"/>
        </w:trPr>
        <w:tc>
          <w:tcPr>
            <w:tcW w:w="2706" w:type="dxa"/>
            <w:shd w:val="clear" w:color="auto" w:fill="FFFFFF" w:themeFill="background1"/>
            <w:vAlign w:val="center"/>
          </w:tcPr>
          <w:p w14:paraId="22A8B645"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lang w:val="en-GB"/>
              </w:rPr>
              <w:t>Успостављена трајна права служности на некретнини (тј. право пролаза на земљишту или имовини)</w:t>
            </w:r>
          </w:p>
        </w:tc>
        <w:tc>
          <w:tcPr>
            <w:tcW w:w="2786" w:type="dxa"/>
            <w:shd w:val="clear" w:color="auto" w:fill="FFFFFF" w:themeFill="background1"/>
            <w:vAlign w:val="center"/>
          </w:tcPr>
          <w:p w14:paraId="3D654BE9" w14:textId="7C398A0A"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имовине (укључујући власника с правно препознатим потраживањем)</w:t>
            </w:r>
          </w:p>
        </w:tc>
        <w:tc>
          <w:tcPr>
            <w:tcW w:w="8678" w:type="dxa"/>
            <w:shd w:val="clear" w:color="auto" w:fill="FFFFFF" w:themeFill="background1"/>
            <w:vAlign w:val="center"/>
          </w:tcPr>
          <w:p w14:paraId="721DF120" w14:textId="6C801C30" w:rsidR="00D710EB" w:rsidRPr="00974304"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Накнада за </w:t>
            </w:r>
            <w:r w:rsidRPr="006C2684">
              <w:rPr>
                <w:rFonts w:ascii="Calibri" w:hAnsi="Calibri" w:cs="Calibri"/>
                <w:sz w:val="20"/>
                <w:szCs w:val="20"/>
              </w:rPr>
              <w:t xml:space="preserve">смањење тржишне вредности земљишта или зграде због спровођења права </w:t>
            </w:r>
            <w:r w:rsidR="00974304">
              <w:rPr>
                <w:rFonts w:ascii="Calibri" w:hAnsi="Calibri" w:cs="Calibri"/>
                <w:sz w:val="20"/>
                <w:szCs w:val="20"/>
                <w:lang w:val="sr-Cyrl-RS"/>
              </w:rPr>
              <w:t>коришћења</w:t>
            </w:r>
          </w:p>
          <w:p w14:paraId="01B83D68" w14:textId="77777777" w:rsidR="00D710EB" w:rsidRPr="006C2684" w:rsidRDefault="00D710EB" w:rsidP="009B6E7D">
            <w:pPr>
              <w:pStyle w:val="BOdy0"/>
              <w:spacing w:before="40" w:after="40" w:line="240" w:lineRule="auto"/>
              <w:rPr>
                <w:rFonts w:ascii="Calibri" w:hAnsi="Calibri" w:cs="Calibri"/>
                <w:sz w:val="20"/>
                <w:szCs w:val="20"/>
              </w:rPr>
            </w:pPr>
            <w:r w:rsidRPr="006C2684">
              <w:rPr>
                <w:rFonts w:ascii="Calibri" w:hAnsi="Calibri" w:cs="Calibri"/>
                <w:sz w:val="20"/>
                <w:szCs w:val="20"/>
              </w:rPr>
              <w:t>+</w:t>
            </w:r>
          </w:p>
          <w:p w14:paraId="14187E19" w14:textId="09C64A76"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Надокнада по трошку замене за погођене усеве, воћњаке, расаднике итд. у складу с релевантним одељцима ове матрице.</w:t>
            </w:r>
          </w:p>
          <w:p w14:paraId="0AAA4B39"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w:t>
            </w:r>
          </w:p>
          <w:p w14:paraId="42146E6C" w14:textId="386AF890"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Накнада за било који трајни губитак прихода због </w:t>
            </w:r>
            <w:r w:rsidR="00974304">
              <w:rPr>
                <w:rFonts w:ascii="Calibri" w:hAnsi="Calibri" w:cs="Calibri"/>
                <w:sz w:val="20"/>
                <w:szCs w:val="20"/>
                <w:lang w:val="sr-Cyrl-RS"/>
              </w:rPr>
              <w:t>коришћења</w:t>
            </w:r>
            <w:r w:rsidRPr="006C2684">
              <w:rPr>
                <w:rFonts w:ascii="Calibri" w:hAnsi="Calibri" w:cs="Calibri"/>
                <w:sz w:val="20"/>
                <w:szCs w:val="20"/>
                <w:lang w:val="en-GB"/>
              </w:rPr>
              <w:t xml:space="preserve"> процењена по трошковима замене </w:t>
            </w:r>
            <w:r w:rsidR="00974304">
              <w:rPr>
                <w:rFonts w:ascii="Calibri" w:hAnsi="Calibri" w:cs="Calibri"/>
                <w:sz w:val="20"/>
                <w:szCs w:val="20"/>
                <w:lang w:val="sr-Cyrl-RS"/>
              </w:rPr>
              <w:t>које су</w:t>
            </w:r>
            <w:r w:rsidRPr="006C2684">
              <w:rPr>
                <w:rFonts w:ascii="Calibri" w:hAnsi="Calibri" w:cs="Calibri"/>
                <w:sz w:val="20"/>
                <w:szCs w:val="20"/>
                <w:lang w:val="en-GB"/>
              </w:rPr>
              <w:t xml:space="preserve"> проценили акредитовани стручњаци проценом потенцијал</w:t>
            </w:r>
            <w:r w:rsidR="00974304">
              <w:rPr>
                <w:rFonts w:ascii="Calibri" w:hAnsi="Calibri" w:cs="Calibri"/>
                <w:sz w:val="20"/>
                <w:szCs w:val="20"/>
                <w:lang w:val="sr-Cyrl-RS"/>
              </w:rPr>
              <w:t>не</w:t>
            </w:r>
            <w:r w:rsidRPr="006C2684">
              <w:rPr>
                <w:rFonts w:ascii="Calibri" w:hAnsi="Calibri" w:cs="Calibri"/>
                <w:sz w:val="20"/>
                <w:szCs w:val="20"/>
                <w:lang w:val="en-GB"/>
              </w:rPr>
              <w:t xml:space="preserve"> нето добити од земљишта након </w:t>
            </w:r>
            <w:r w:rsidR="00974304">
              <w:rPr>
                <w:rFonts w:ascii="Calibri" w:hAnsi="Calibri" w:cs="Calibri"/>
                <w:sz w:val="20"/>
                <w:szCs w:val="20"/>
                <w:lang w:val="sr-Cyrl-RS"/>
              </w:rPr>
              <w:t>коришћења</w:t>
            </w:r>
            <w:r w:rsidRPr="006C2684">
              <w:rPr>
                <w:rFonts w:ascii="Calibri" w:hAnsi="Calibri" w:cs="Calibri"/>
                <w:sz w:val="20"/>
                <w:szCs w:val="20"/>
                <w:lang w:val="en-GB"/>
              </w:rPr>
              <w:t>.</w:t>
            </w:r>
          </w:p>
        </w:tc>
      </w:tr>
      <w:tr w:rsidR="00D710EB" w:rsidRPr="000216B6" w14:paraId="0C025327" w14:textId="77777777" w:rsidTr="00530FC7">
        <w:trPr>
          <w:cantSplit/>
          <w:trHeight w:val="2686"/>
          <w:jc w:val="center"/>
        </w:trPr>
        <w:tc>
          <w:tcPr>
            <w:tcW w:w="2706" w:type="dxa"/>
            <w:shd w:val="clear" w:color="auto" w:fill="FFFFFF" w:themeFill="background1"/>
            <w:vAlign w:val="center"/>
          </w:tcPr>
          <w:p w14:paraId="4D380D5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lastRenderedPageBreak/>
              <w:t>Утицај на угрожене групе</w:t>
            </w:r>
          </w:p>
        </w:tc>
        <w:tc>
          <w:tcPr>
            <w:tcW w:w="2786" w:type="dxa"/>
            <w:shd w:val="clear" w:color="auto" w:fill="FFFFFF" w:themeFill="background1"/>
            <w:vAlign w:val="center"/>
          </w:tcPr>
          <w:p w14:paraId="7A63AD92" w14:textId="1A0B6949"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Угрожен</w:t>
            </w:r>
            <w:r w:rsidR="0009048C">
              <w:rPr>
                <w:rFonts w:ascii="Calibri" w:hAnsi="Calibri" w:cs="Calibri"/>
                <w:sz w:val="20"/>
                <w:szCs w:val="20"/>
                <w:lang w:val="sr-Cyrl-RS"/>
              </w:rPr>
              <w:t>а</w:t>
            </w:r>
            <w:r w:rsidR="0009048C">
              <w:rPr>
                <w:rFonts w:ascii="Calibri" w:hAnsi="Calibri" w:cs="Calibri"/>
                <w:lang w:val="sr-Cyrl-RS"/>
              </w:rPr>
              <w:t xml:space="preserve"> </w:t>
            </w:r>
            <w:r w:rsidR="0009048C">
              <w:rPr>
                <w:rFonts w:ascii="Calibri" w:hAnsi="Calibri" w:cs="Calibri"/>
                <w:lang w:val="sr-Cyrl-RS"/>
              </w:rPr>
              <w:t>лица погођена пројектом</w:t>
            </w:r>
            <w:r w:rsidRPr="006C2684">
              <w:rPr>
                <w:rFonts w:ascii="Calibri" w:hAnsi="Calibri" w:cs="Calibri"/>
                <w:sz w:val="20"/>
                <w:szCs w:val="20"/>
                <w:lang w:val="en-GB"/>
              </w:rPr>
              <w:t xml:space="preserve">: особе </w:t>
            </w:r>
            <w:r w:rsidR="0009048C">
              <w:rPr>
                <w:rFonts w:ascii="Calibri" w:hAnsi="Calibri" w:cs="Calibri"/>
                <w:sz w:val="20"/>
                <w:szCs w:val="20"/>
                <w:lang w:val="sr-Cyrl-RS"/>
              </w:rPr>
              <w:t xml:space="preserve">које живе </w:t>
            </w:r>
            <w:r w:rsidRPr="006C2684">
              <w:rPr>
                <w:rFonts w:ascii="Calibri" w:hAnsi="Calibri" w:cs="Calibri"/>
                <w:sz w:val="20"/>
                <w:szCs w:val="20"/>
                <w:lang w:val="en-GB"/>
              </w:rPr>
              <w:t xml:space="preserve">испод границе сиромаштва </w:t>
            </w:r>
            <w:r w:rsidR="0009048C">
              <w:rPr>
                <w:rFonts w:ascii="Calibri" w:hAnsi="Calibri" w:cs="Calibri"/>
                <w:sz w:val="20"/>
                <w:szCs w:val="20"/>
                <w:lang w:val="sr-Cyrl-RS"/>
              </w:rPr>
              <w:t>према</w:t>
            </w:r>
            <w:r w:rsidRPr="006C2684">
              <w:rPr>
                <w:rFonts w:ascii="Calibri" w:hAnsi="Calibri" w:cs="Calibri"/>
                <w:sz w:val="20"/>
                <w:szCs w:val="20"/>
                <w:lang w:val="en-GB"/>
              </w:rPr>
              <w:t xml:space="preserve"> националним законима, домаћинства које воде жене, самохрани родитељи, старије особе, особе са </w:t>
            </w:r>
            <w:r w:rsidR="0009048C">
              <w:rPr>
                <w:rFonts w:ascii="Calibri" w:hAnsi="Calibri" w:cs="Calibri"/>
                <w:sz w:val="20"/>
                <w:szCs w:val="20"/>
                <w:lang w:val="sr-Cyrl-RS"/>
              </w:rPr>
              <w:t xml:space="preserve">сметњама у развоју и </w:t>
            </w:r>
            <w:r w:rsidRPr="006C2684">
              <w:rPr>
                <w:rFonts w:ascii="Calibri" w:hAnsi="Calibri" w:cs="Calibri"/>
                <w:sz w:val="20"/>
                <w:szCs w:val="20"/>
                <w:lang w:val="en-GB"/>
              </w:rPr>
              <w:t>инвалидитетом или особе са дуготрајним здравственим проблемима</w:t>
            </w:r>
          </w:p>
        </w:tc>
        <w:tc>
          <w:tcPr>
            <w:tcW w:w="8678" w:type="dxa"/>
            <w:shd w:val="clear" w:color="auto" w:fill="FFFFFF" w:themeFill="background1"/>
            <w:vAlign w:val="center"/>
          </w:tcPr>
          <w:p w14:paraId="5D06AF60" w14:textId="7EA371B8"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Поред свих права дефинисаних у овој матрици, угроженим особама ће бити пружена додатна помоћ, укључујући правну помоћ. Свака додатна подршка потребна биће одређена од случаја до случаја током социоекономског истраживања. Главни покретачи рањивости би</w:t>
            </w:r>
            <w:r w:rsidR="00974304">
              <w:rPr>
                <w:rFonts w:ascii="Calibri" w:hAnsi="Calibri" w:cs="Calibri"/>
                <w:sz w:val="20"/>
                <w:szCs w:val="20"/>
                <w:lang w:val="sr-Cyrl-RS"/>
              </w:rPr>
              <w:t>ће</w:t>
            </w:r>
            <w:r w:rsidRPr="006C2684">
              <w:rPr>
                <w:rFonts w:ascii="Calibri" w:hAnsi="Calibri" w:cs="Calibri"/>
                <w:sz w:val="20"/>
                <w:szCs w:val="20"/>
                <w:lang w:val="en-GB"/>
              </w:rPr>
              <w:t xml:space="preserve"> узети у обзир и</w:t>
            </w:r>
            <w:r w:rsidR="00974304">
              <w:rPr>
                <w:rFonts w:ascii="Calibri" w:hAnsi="Calibri" w:cs="Calibri"/>
                <w:sz w:val="20"/>
                <w:szCs w:val="20"/>
                <w:lang w:val="sr-Cyrl-RS"/>
              </w:rPr>
              <w:t xml:space="preserve"> </w:t>
            </w:r>
            <w:r w:rsidRPr="006C2684">
              <w:rPr>
                <w:rFonts w:ascii="Calibri" w:hAnsi="Calibri" w:cs="Calibri"/>
                <w:sz w:val="20"/>
                <w:szCs w:val="20"/>
                <w:lang w:val="en-GB"/>
              </w:rPr>
              <w:t>у консултацији с</w:t>
            </w:r>
            <w:r w:rsidR="00974304">
              <w:rPr>
                <w:rFonts w:ascii="Calibri" w:hAnsi="Calibri" w:cs="Calibri"/>
                <w:sz w:val="20"/>
                <w:szCs w:val="20"/>
                <w:lang w:val="sr-Cyrl-RS"/>
              </w:rPr>
              <w:t xml:space="preserve"> </w:t>
            </w:r>
            <w:r w:rsidR="00974304">
              <w:rPr>
                <w:rFonts w:ascii="Calibri" w:hAnsi="Calibri" w:cs="Calibri"/>
                <w:lang w:val="sr-Cyrl-RS"/>
              </w:rPr>
              <w:t>лиц</w:t>
            </w:r>
            <w:r w:rsidR="00974304">
              <w:rPr>
                <w:rFonts w:ascii="Calibri" w:hAnsi="Calibri" w:cs="Calibri"/>
                <w:lang w:val="sr-Cyrl-RS"/>
              </w:rPr>
              <w:t>има</w:t>
            </w:r>
            <w:r w:rsidR="00974304">
              <w:rPr>
                <w:rFonts w:ascii="Calibri" w:hAnsi="Calibri" w:cs="Calibri"/>
                <w:lang w:val="sr-Cyrl-RS"/>
              </w:rPr>
              <w:t xml:space="preserve"> погођен</w:t>
            </w:r>
            <w:r w:rsidR="00974304">
              <w:rPr>
                <w:rFonts w:ascii="Calibri" w:hAnsi="Calibri" w:cs="Calibri"/>
                <w:lang w:val="sr-Cyrl-RS"/>
              </w:rPr>
              <w:t>им</w:t>
            </w:r>
            <w:r w:rsidR="00974304">
              <w:rPr>
                <w:rFonts w:ascii="Calibri" w:hAnsi="Calibri" w:cs="Calibri"/>
                <w:lang w:val="sr-Cyrl-RS"/>
              </w:rPr>
              <w:t xml:space="preserve"> пројектом</w:t>
            </w:r>
            <w:r w:rsidRPr="006C2684">
              <w:rPr>
                <w:rFonts w:ascii="Calibri" w:hAnsi="Calibri" w:cs="Calibri"/>
                <w:sz w:val="20"/>
                <w:szCs w:val="20"/>
                <w:lang w:val="en-GB"/>
              </w:rPr>
              <w:t xml:space="preserve">. </w:t>
            </w:r>
            <w:r w:rsidR="00974304">
              <w:rPr>
                <w:rFonts w:ascii="Calibri" w:hAnsi="Calibri" w:cs="Calibri"/>
                <w:sz w:val="20"/>
                <w:szCs w:val="20"/>
                <w:lang w:val="sr-Cyrl-RS"/>
              </w:rPr>
              <w:t>У АПР-у ће бити развијена</w:t>
            </w:r>
            <w:r w:rsidRPr="006C2684">
              <w:rPr>
                <w:rFonts w:ascii="Calibri" w:hAnsi="Calibri" w:cs="Calibri"/>
                <w:sz w:val="20"/>
                <w:szCs w:val="20"/>
                <w:lang w:val="en-GB"/>
              </w:rPr>
              <w:t xml:space="preserve"> детаљн</w:t>
            </w:r>
            <w:r w:rsidR="00974304">
              <w:rPr>
                <w:rFonts w:ascii="Calibri" w:hAnsi="Calibri" w:cs="Calibri"/>
                <w:sz w:val="20"/>
                <w:szCs w:val="20"/>
                <w:lang w:val="sr-Cyrl-RS"/>
              </w:rPr>
              <w:t>а</w:t>
            </w:r>
            <w:r w:rsidRPr="006C2684">
              <w:rPr>
                <w:rFonts w:ascii="Calibri" w:hAnsi="Calibri" w:cs="Calibri"/>
                <w:sz w:val="20"/>
                <w:szCs w:val="20"/>
                <w:lang w:val="en-GB"/>
              </w:rPr>
              <w:t xml:space="preserve"> методологиј</w:t>
            </w:r>
            <w:r w:rsidR="00974304">
              <w:rPr>
                <w:rFonts w:ascii="Calibri" w:hAnsi="Calibri" w:cs="Calibri"/>
                <w:sz w:val="20"/>
                <w:szCs w:val="20"/>
                <w:lang w:val="sr-Cyrl-RS"/>
              </w:rPr>
              <w:t>а</w:t>
            </w:r>
            <w:r w:rsidRPr="006C2684">
              <w:rPr>
                <w:rFonts w:ascii="Calibri" w:hAnsi="Calibri" w:cs="Calibri"/>
                <w:sz w:val="20"/>
                <w:szCs w:val="20"/>
                <w:lang w:val="en-GB"/>
              </w:rPr>
              <w:t xml:space="preserve"> заснован</w:t>
            </w:r>
            <w:r w:rsidR="00974304">
              <w:rPr>
                <w:rFonts w:ascii="Calibri" w:hAnsi="Calibri" w:cs="Calibri"/>
                <w:sz w:val="20"/>
                <w:szCs w:val="20"/>
                <w:lang w:val="sr-Cyrl-RS"/>
              </w:rPr>
              <w:t>а</w:t>
            </w:r>
            <w:r w:rsidRPr="006C2684">
              <w:rPr>
                <w:rFonts w:ascii="Calibri" w:hAnsi="Calibri" w:cs="Calibri"/>
                <w:sz w:val="20"/>
                <w:szCs w:val="20"/>
                <w:lang w:val="en-GB"/>
              </w:rPr>
              <w:t xml:space="preserve"> на социоекономским истраживањима.</w:t>
            </w:r>
          </w:p>
          <w:p w14:paraId="6482E118" w14:textId="44A4A4FB"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 xml:space="preserve">Овим </w:t>
            </w:r>
            <w:r w:rsidR="00974304">
              <w:rPr>
                <w:rFonts w:ascii="Calibri" w:hAnsi="Calibri" w:cs="Calibri"/>
                <w:lang w:val="sr-Cyrl-RS"/>
              </w:rPr>
              <w:t>лиц</w:t>
            </w:r>
            <w:r w:rsidR="00974304">
              <w:rPr>
                <w:rFonts w:ascii="Calibri" w:hAnsi="Calibri" w:cs="Calibri"/>
                <w:lang w:val="sr-Cyrl-RS"/>
              </w:rPr>
              <w:t>им</w:t>
            </w:r>
            <w:r w:rsidR="00974304">
              <w:rPr>
                <w:rFonts w:ascii="Calibri" w:hAnsi="Calibri" w:cs="Calibri"/>
                <w:lang w:val="sr-Cyrl-RS"/>
              </w:rPr>
              <w:t>а погођен</w:t>
            </w:r>
            <w:r w:rsidR="00974304">
              <w:rPr>
                <w:rFonts w:ascii="Calibri" w:hAnsi="Calibri" w:cs="Calibri"/>
                <w:lang w:val="sr-Cyrl-RS"/>
              </w:rPr>
              <w:t>им</w:t>
            </w:r>
            <w:r w:rsidR="00974304">
              <w:rPr>
                <w:rFonts w:ascii="Calibri" w:hAnsi="Calibri" w:cs="Calibri"/>
                <w:lang w:val="sr-Cyrl-RS"/>
              </w:rPr>
              <w:t xml:space="preserve"> пројектом</w:t>
            </w:r>
            <w:r w:rsidR="00974304" w:rsidRPr="006C2684">
              <w:rPr>
                <w:rFonts w:ascii="Calibri" w:hAnsi="Calibri" w:cs="Calibri"/>
              </w:rPr>
              <w:t xml:space="preserve"> </w:t>
            </w:r>
            <w:r w:rsidRPr="006C2684">
              <w:rPr>
                <w:rFonts w:ascii="Calibri" w:hAnsi="Calibri" w:cs="Calibri"/>
                <w:sz w:val="20"/>
                <w:szCs w:val="20"/>
                <w:lang w:val="en-GB"/>
              </w:rPr>
              <w:t xml:space="preserve">даје </w:t>
            </w:r>
            <w:r w:rsidR="00974304" w:rsidRPr="006C2684">
              <w:rPr>
                <w:rFonts w:ascii="Calibri" w:hAnsi="Calibri" w:cs="Calibri"/>
                <w:sz w:val="20"/>
                <w:szCs w:val="20"/>
                <w:lang w:val="en-GB"/>
              </w:rPr>
              <w:t xml:space="preserve">се </w:t>
            </w:r>
            <w:r w:rsidRPr="006C2684">
              <w:rPr>
                <w:rFonts w:ascii="Calibri" w:hAnsi="Calibri" w:cs="Calibri"/>
                <w:sz w:val="20"/>
                <w:szCs w:val="20"/>
                <w:lang w:val="en-GB"/>
              </w:rPr>
              <w:t>приоритет при запошљавању на пројекту ако је могуће.</w:t>
            </w:r>
          </w:p>
        </w:tc>
      </w:tr>
      <w:tr w:rsidR="00D710EB" w:rsidRPr="000216B6" w14:paraId="3D0F47B8" w14:textId="77777777" w:rsidTr="00530FC7">
        <w:trPr>
          <w:cantSplit/>
          <w:trHeight w:val="442"/>
          <w:jc w:val="center"/>
        </w:trPr>
        <w:tc>
          <w:tcPr>
            <w:tcW w:w="2706" w:type="dxa"/>
            <w:shd w:val="clear" w:color="auto" w:fill="FFFFFF" w:themeFill="background1"/>
            <w:vAlign w:val="center"/>
          </w:tcPr>
          <w:p w14:paraId="503CB531"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Неутврђен утицај</w:t>
            </w:r>
          </w:p>
        </w:tc>
        <w:tc>
          <w:tcPr>
            <w:tcW w:w="2786" w:type="dxa"/>
            <w:shd w:val="clear" w:color="auto" w:fill="FFFFFF" w:themeFill="background1"/>
            <w:vAlign w:val="center"/>
          </w:tcPr>
          <w:p w14:paraId="43FFF137" w14:textId="77777777" w:rsidR="00D710EB" w:rsidRPr="006C2684" w:rsidRDefault="00D710EB" w:rsidP="009B6E7D">
            <w:pPr>
              <w:pStyle w:val="BOdy0"/>
              <w:spacing w:before="40" w:after="40" w:line="240" w:lineRule="auto"/>
              <w:rPr>
                <w:rFonts w:ascii="Calibri" w:hAnsi="Calibri" w:cs="Calibri"/>
                <w:sz w:val="20"/>
                <w:szCs w:val="20"/>
                <w:lang w:val="en-GB"/>
              </w:rPr>
            </w:pPr>
            <w:r w:rsidRPr="006C2684">
              <w:rPr>
                <w:rFonts w:ascii="Calibri" w:hAnsi="Calibri" w:cs="Calibri"/>
                <w:sz w:val="20"/>
                <w:szCs w:val="20"/>
                <w:lang w:val="en-GB"/>
              </w:rPr>
              <w:t>Власник или формални корисник</w:t>
            </w:r>
          </w:p>
        </w:tc>
        <w:tc>
          <w:tcPr>
            <w:tcW w:w="8678" w:type="dxa"/>
            <w:shd w:val="clear" w:color="auto" w:fill="FFFFFF" w:themeFill="background1"/>
            <w:vAlign w:val="center"/>
          </w:tcPr>
          <w:p w14:paraId="4CD5B1B5" w14:textId="665CA91A" w:rsidR="00D710EB" w:rsidRPr="00974304" w:rsidRDefault="00D710EB" w:rsidP="009B6E7D">
            <w:pPr>
              <w:pStyle w:val="BOdy0"/>
              <w:spacing w:before="40" w:after="40" w:line="240" w:lineRule="auto"/>
              <w:rPr>
                <w:rFonts w:ascii="Calibri" w:hAnsi="Calibri" w:cs="Calibri"/>
                <w:sz w:val="20"/>
                <w:szCs w:val="20"/>
                <w:lang w:val="sr-Cyrl-RS"/>
              </w:rPr>
            </w:pPr>
            <w:r w:rsidRPr="006C2684">
              <w:rPr>
                <w:rFonts w:ascii="Calibri" w:hAnsi="Calibri" w:cs="Calibri"/>
                <w:sz w:val="20"/>
                <w:szCs w:val="20"/>
                <w:lang w:val="en-GB"/>
              </w:rPr>
              <w:t xml:space="preserve">Сваки неутврђени утицај биће ублажен у складу с принципима и циљевима овог </w:t>
            </w:r>
            <w:r w:rsidR="0009048C">
              <w:rPr>
                <w:rFonts w:ascii="Calibri" w:hAnsi="Calibri" w:cs="Calibri"/>
                <w:sz w:val="20"/>
                <w:szCs w:val="20"/>
                <w:lang w:val="sr-Cyrl-RS"/>
              </w:rPr>
              <w:t>ОПР</w:t>
            </w:r>
            <w:r w:rsidRPr="006C2684">
              <w:rPr>
                <w:rFonts w:ascii="Calibri" w:hAnsi="Calibri" w:cs="Calibri"/>
                <w:sz w:val="20"/>
                <w:szCs w:val="20"/>
                <w:lang w:val="en-GB"/>
              </w:rPr>
              <w:t>-а</w:t>
            </w:r>
            <w:r w:rsidR="00974304">
              <w:rPr>
                <w:rFonts w:ascii="Calibri" w:hAnsi="Calibri" w:cs="Calibri"/>
                <w:sz w:val="20"/>
                <w:szCs w:val="20"/>
                <w:lang w:val="sr-Cyrl-RS"/>
              </w:rPr>
              <w:t>.</w:t>
            </w:r>
          </w:p>
        </w:tc>
      </w:tr>
    </w:tbl>
    <w:p w14:paraId="0C9CA651" w14:textId="77777777" w:rsidR="009621B2" w:rsidRPr="003C350E" w:rsidRDefault="009621B2" w:rsidP="00DA745D">
      <w:pPr>
        <w:pStyle w:val="Heading1"/>
        <w:rPr>
          <w:lang w:val="sr-Cyrl-RS"/>
        </w:rPr>
        <w:sectPr w:rsidR="009621B2" w:rsidRPr="003C350E" w:rsidSect="00530FC7">
          <w:pgSz w:w="16834" w:h="11909" w:orient="landscape" w:code="9"/>
          <w:pgMar w:top="1440" w:right="674" w:bottom="1134" w:left="1440" w:header="0" w:footer="0" w:gutter="0"/>
          <w:cols w:space="720"/>
          <w:docGrid w:linePitch="360" w:charSpace="-2049"/>
        </w:sectPr>
      </w:pPr>
    </w:p>
    <w:p w14:paraId="1D9F3026" w14:textId="773432F5" w:rsidR="008E7884" w:rsidRPr="00B6514E" w:rsidRDefault="003C350E" w:rsidP="00E11A35">
      <w:pPr>
        <w:pStyle w:val="Heading1"/>
        <w:numPr>
          <w:ilvl w:val="0"/>
          <w:numId w:val="0"/>
        </w:numPr>
        <w:rPr>
          <w:lang w:val="sr-Cyrl-RS"/>
        </w:rPr>
      </w:pPr>
      <w:bookmarkStart w:id="48" w:name="_Toc189811671"/>
      <w:r>
        <w:rPr>
          <w:lang w:val="sr-Cyrl-RS"/>
        </w:rPr>
        <w:lastRenderedPageBreak/>
        <w:t xml:space="preserve">4 </w:t>
      </w:r>
      <w:r w:rsidR="008E7884" w:rsidRPr="001A67E4">
        <w:t>Инструменти</w:t>
      </w:r>
      <w:r w:rsidR="008E7884" w:rsidRPr="004419B6">
        <w:t xml:space="preserve"> за </w:t>
      </w:r>
      <w:r w:rsidR="00B6514E">
        <w:rPr>
          <w:lang w:val="sr-Cyrl-RS"/>
        </w:rPr>
        <w:t>расељавање</w:t>
      </w:r>
      <w:bookmarkEnd w:id="48"/>
    </w:p>
    <w:p w14:paraId="7F06E17D" w14:textId="78EE2AA4" w:rsidR="008E7884" w:rsidRPr="000216B6" w:rsidRDefault="003C350E" w:rsidP="00B6514E">
      <w:pPr>
        <w:pStyle w:val="Heading2"/>
        <w:numPr>
          <w:ilvl w:val="0"/>
          <w:numId w:val="0"/>
        </w:numPr>
        <w:ind w:left="576"/>
      </w:pPr>
      <w:bookmarkStart w:id="49" w:name="_Toc189811672"/>
      <w:r>
        <w:t xml:space="preserve">4.1 </w:t>
      </w:r>
      <w:r w:rsidR="00CF1BCC" w:rsidRPr="001A67E4">
        <w:t>Друштвени</w:t>
      </w:r>
      <w:r w:rsidR="00CF1BCC" w:rsidRPr="000216B6">
        <w:t xml:space="preserve"> скрининг по</w:t>
      </w:r>
      <w:r w:rsidR="006A0104">
        <w:t>т</w:t>
      </w:r>
      <w:r w:rsidR="00CF1BCC" w:rsidRPr="000216B6">
        <w:t xml:space="preserve">пројеката </w:t>
      </w:r>
      <w:r w:rsidR="006A0104">
        <w:t>у погледу</w:t>
      </w:r>
      <w:r w:rsidR="00CF1BCC" w:rsidRPr="000216B6">
        <w:t xml:space="preserve"> откуп</w:t>
      </w:r>
      <w:r w:rsidR="006A0104">
        <w:t>а</w:t>
      </w:r>
      <w:r w:rsidR="00CF1BCC" w:rsidRPr="000216B6">
        <w:t xml:space="preserve"> земљишта, ограничења </w:t>
      </w:r>
      <w:r w:rsidR="006A0104">
        <w:t>употребе</w:t>
      </w:r>
      <w:r w:rsidR="00CF1BCC" w:rsidRPr="000216B6">
        <w:t xml:space="preserve"> земљишта и утицај</w:t>
      </w:r>
      <w:r w:rsidR="006A0104">
        <w:t>а</w:t>
      </w:r>
      <w:r w:rsidR="00CF1BCC" w:rsidRPr="000216B6">
        <w:t xml:space="preserve"> недобровољног </w:t>
      </w:r>
      <w:r w:rsidR="006A0104">
        <w:t>расељавања</w:t>
      </w:r>
      <w:bookmarkEnd w:id="49"/>
    </w:p>
    <w:p w14:paraId="5D3596A8" w14:textId="3B1D5D40" w:rsidR="005C0C16" w:rsidRPr="006C2684" w:rsidRDefault="006A0104" w:rsidP="009B6E7D">
      <w:pPr>
        <w:pStyle w:val="BOdy0"/>
        <w:rPr>
          <w:rFonts w:ascii="Calibri" w:hAnsi="Calibri" w:cs="Calibri"/>
        </w:rPr>
      </w:pPr>
      <w:r w:rsidRPr="00B6514E">
        <w:rPr>
          <w:rFonts w:ascii="Calibri" w:hAnsi="Calibri" w:cs="Calibri"/>
          <w:lang w:val="sr-Cyrl-RS"/>
        </w:rPr>
        <w:t>ЈУП</w:t>
      </w:r>
      <w:r w:rsidR="00B67B31" w:rsidRPr="00B6514E">
        <w:rPr>
          <w:rFonts w:ascii="Calibri" w:hAnsi="Calibri" w:cs="Calibri"/>
        </w:rPr>
        <w:t xml:space="preserve"> ће добити</w:t>
      </w:r>
      <w:r w:rsidR="00B67B31" w:rsidRPr="006C2684">
        <w:rPr>
          <w:rFonts w:ascii="Calibri" w:hAnsi="Calibri" w:cs="Calibri"/>
        </w:rPr>
        <w:t xml:space="preserve"> прелиминарне информације од општина </w:t>
      </w:r>
      <w:r w:rsidR="00B6514E">
        <w:rPr>
          <w:rFonts w:ascii="Calibri" w:hAnsi="Calibri" w:cs="Calibri"/>
          <w:lang w:val="sr-Cyrl-RS"/>
        </w:rPr>
        <w:t xml:space="preserve">чим </w:t>
      </w:r>
      <w:r w:rsidR="00B67B31" w:rsidRPr="006C2684">
        <w:rPr>
          <w:rFonts w:ascii="Calibri" w:hAnsi="Calibri" w:cs="Calibri"/>
        </w:rPr>
        <w:t>буду познате локације предложених по</w:t>
      </w:r>
      <w:r w:rsidR="00B6514E">
        <w:rPr>
          <w:rFonts w:ascii="Calibri" w:hAnsi="Calibri" w:cs="Calibri"/>
          <w:lang w:val="sr-Cyrl-RS"/>
        </w:rPr>
        <w:t>т</w:t>
      </w:r>
      <w:r w:rsidR="00B67B31" w:rsidRPr="006C2684">
        <w:rPr>
          <w:rFonts w:ascii="Calibri" w:hAnsi="Calibri" w:cs="Calibri"/>
        </w:rPr>
        <w:t>пројеката. Тражене информације ће укључивати опис природе, обима и локације предложеног по</w:t>
      </w:r>
      <w:r w:rsidR="00B6514E">
        <w:rPr>
          <w:rFonts w:ascii="Calibri" w:hAnsi="Calibri" w:cs="Calibri"/>
          <w:lang w:val="sr-Cyrl-RS"/>
        </w:rPr>
        <w:t>т</w:t>
      </w:r>
      <w:r w:rsidR="00B67B31" w:rsidRPr="006C2684">
        <w:rPr>
          <w:rFonts w:ascii="Calibri" w:hAnsi="Calibri" w:cs="Calibri"/>
        </w:rPr>
        <w:t xml:space="preserve">пројекта, пропраћене мапама локација и свим другим детаљима који могу бити потребни. </w:t>
      </w:r>
      <w:r w:rsidR="00B6514E">
        <w:rPr>
          <w:rFonts w:ascii="Calibri" w:hAnsi="Calibri" w:cs="Calibri"/>
          <w:lang w:val="sr-Cyrl-RS"/>
        </w:rPr>
        <w:t>Помоћу</w:t>
      </w:r>
      <w:r w:rsidR="00B67B31" w:rsidRPr="006C2684">
        <w:rPr>
          <w:rFonts w:ascii="Calibri" w:hAnsi="Calibri" w:cs="Calibri"/>
        </w:rPr>
        <w:t xml:space="preserve"> контролн</w:t>
      </w:r>
      <w:r w:rsidR="00B6514E">
        <w:rPr>
          <w:rFonts w:ascii="Calibri" w:hAnsi="Calibri" w:cs="Calibri"/>
          <w:lang w:val="sr-Cyrl-RS"/>
        </w:rPr>
        <w:t>е</w:t>
      </w:r>
      <w:r w:rsidR="00B67B31" w:rsidRPr="006C2684">
        <w:rPr>
          <w:rFonts w:ascii="Calibri" w:hAnsi="Calibri" w:cs="Calibri"/>
        </w:rPr>
        <w:t xml:space="preserve"> лист</w:t>
      </w:r>
      <w:r w:rsidR="00B6514E">
        <w:rPr>
          <w:rFonts w:ascii="Calibri" w:hAnsi="Calibri" w:cs="Calibri"/>
          <w:lang w:val="sr-Cyrl-RS"/>
        </w:rPr>
        <w:t>е</w:t>
      </w:r>
      <w:r w:rsidR="00B67B31" w:rsidRPr="006C2684">
        <w:rPr>
          <w:rFonts w:ascii="Calibri" w:hAnsi="Calibri" w:cs="Calibri"/>
        </w:rPr>
        <w:t xml:space="preserve"> за проверу </w:t>
      </w:r>
      <w:r w:rsidR="00B6514E">
        <w:rPr>
          <w:rFonts w:ascii="Calibri" w:hAnsi="Calibri" w:cs="Calibri"/>
          <w:lang w:val="sr-Cyrl-RS"/>
        </w:rPr>
        <w:t>елемената расељавања</w:t>
      </w:r>
      <w:r w:rsidR="00B67B31" w:rsidRPr="006C2684">
        <w:rPr>
          <w:rFonts w:ascii="Calibri" w:hAnsi="Calibri" w:cs="Calibri"/>
        </w:rPr>
        <w:t xml:space="preserve"> која је </w:t>
      </w:r>
      <w:r w:rsidR="00B6514E">
        <w:rPr>
          <w:rFonts w:ascii="Calibri" w:hAnsi="Calibri" w:cs="Calibri"/>
          <w:lang w:val="sr-Cyrl-RS"/>
        </w:rPr>
        <w:t>наведена</w:t>
      </w:r>
      <w:r w:rsidR="00B67B31" w:rsidRPr="006C2684">
        <w:rPr>
          <w:rFonts w:ascii="Calibri" w:hAnsi="Calibri" w:cs="Calibri"/>
        </w:rPr>
        <w:t xml:space="preserve"> у </w:t>
      </w:r>
      <w:r w:rsidR="00B6514E">
        <w:rPr>
          <w:rFonts w:ascii="Calibri" w:hAnsi="Calibri" w:cs="Calibri"/>
          <w:lang w:val="sr-Cyrl-RS"/>
        </w:rPr>
        <w:t>Прилогу</w:t>
      </w:r>
      <w:r w:rsidR="00B67B31" w:rsidRPr="006C2684">
        <w:rPr>
          <w:rFonts w:ascii="Calibri" w:hAnsi="Calibri" w:cs="Calibri"/>
        </w:rPr>
        <w:t xml:space="preserve"> 2 овог </w:t>
      </w:r>
      <w:r w:rsidR="00B6514E">
        <w:rPr>
          <w:rFonts w:ascii="Calibri" w:hAnsi="Calibri" w:cs="Calibri"/>
          <w:lang w:val="sr-Cyrl-RS"/>
        </w:rPr>
        <w:t>ОПР</w:t>
      </w:r>
      <w:r w:rsidR="00B67B31" w:rsidRPr="006C2684">
        <w:rPr>
          <w:rFonts w:ascii="Calibri" w:hAnsi="Calibri" w:cs="Calibri"/>
        </w:rPr>
        <w:t>-а, стручња</w:t>
      </w:r>
      <w:r w:rsidR="00C02F35">
        <w:rPr>
          <w:rFonts w:ascii="Calibri" w:hAnsi="Calibri" w:cs="Calibri"/>
          <w:lang w:val="sr-Cyrl-RS"/>
        </w:rPr>
        <w:t>ци</w:t>
      </w:r>
      <w:r w:rsidR="00B67B31" w:rsidRPr="006C2684">
        <w:rPr>
          <w:rFonts w:ascii="Calibri" w:hAnsi="Calibri" w:cs="Calibri"/>
        </w:rPr>
        <w:t xml:space="preserve"> за комуникациј</w:t>
      </w:r>
      <w:r w:rsidR="00C02F35">
        <w:rPr>
          <w:rFonts w:ascii="Calibri" w:hAnsi="Calibri" w:cs="Calibri"/>
          <w:lang w:val="sr-Cyrl-RS"/>
        </w:rPr>
        <w:t>у</w:t>
      </w:r>
      <w:r w:rsidR="00B6514E">
        <w:rPr>
          <w:rFonts w:ascii="Calibri" w:hAnsi="Calibri" w:cs="Calibri"/>
          <w:lang w:val="sr-Cyrl-RS"/>
        </w:rPr>
        <w:t xml:space="preserve"> с јавношћу и друштвена питања</w:t>
      </w:r>
      <w:r w:rsidR="00B67B31" w:rsidRPr="006C2684">
        <w:rPr>
          <w:rFonts w:ascii="Calibri" w:hAnsi="Calibri" w:cs="Calibri"/>
        </w:rPr>
        <w:t xml:space="preserve"> у оквиру </w:t>
      </w:r>
      <w:r w:rsidR="00B6514E">
        <w:rPr>
          <w:rFonts w:ascii="Calibri" w:hAnsi="Calibri" w:cs="Calibri"/>
          <w:lang w:val="sr-Cyrl-RS"/>
        </w:rPr>
        <w:t>ЈУП</w:t>
      </w:r>
      <w:r w:rsidR="00B67B31" w:rsidRPr="006C2684">
        <w:rPr>
          <w:rFonts w:ascii="Calibri" w:hAnsi="Calibri" w:cs="Calibri"/>
        </w:rPr>
        <w:t xml:space="preserve">-а на </w:t>
      </w:r>
      <w:r w:rsidR="00B6514E">
        <w:rPr>
          <w:rFonts w:ascii="Calibri" w:hAnsi="Calibri" w:cs="Calibri"/>
          <w:lang w:val="sr-Cyrl-RS"/>
        </w:rPr>
        <w:t>терену ће</w:t>
      </w:r>
      <w:r w:rsidR="00B67B31" w:rsidRPr="006C2684">
        <w:rPr>
          <w:rFonts w:ascii="Calibri" w:hAnsi="Calibri" w:cs="Calibri"/>
        </w:rPr>
        <w:t xml:space="preserve"> проверити информације </w:t>
      </w:r>
      <w:r w:rsidR="00B6514E">
        <w:rPr>
          <w:rFonts w:ascii="Calibri" w:hAnsi="Calibri" w:cs="Calibri"/>
          <w:lang w:val="sr-Cyrl-RS"/>
        </w:rPr>
        <w:t>које су обезбедиле</w:t>
      </w:r>
      <w:r w:rsidR="00B67B31" w:rsidRPr="006C2684">
        <w:rPr>
          <w:rFonts w:ascii="Calibri" w:hAnsi="Calibri" w:cs="Calibri"/>
        </w:rPr>
        <w:t xml:space="preserve"> локалн</w:t>
      </w:r>
      <w:r w:rsidR="00B6514E">
        <w:rPr>
          <w:rFonts w:ascii="Calibri" w:hAnsi="Calibri" w:cs="Calibri"/>
          <w:lang w:val="sr-Cyrl-RS"/>
        </w:rPr>
        <w:t>е самоуправе</w:t>
      </w:r>
      <w:r w:rsidR="00B67B31" w:rsidRPr="006C2684">
        <w:rPr>
          <w:rFonts w:ascii="Calibri" w:hAnsi="Calibri" w:cs="Calibri"/>
        </w:rPr>
        <w:t xml:space="preserve">, како би </w:t>
      </w:r>
      <w:r w:rsidR="00C02F35">
        <w:rPr>
          <w:rFonts w:ascii="Calibri" w:hAnsi="Calibri" w:cs="Calibri"/>
          <w:lang w:val="sr-Cyrl-RS"/>
        </w:rPr>
        <w:t>утврдили</w:t>
      </w:r>
      <w:r w:rsidR="00B67B31" w:rsidRPr="006C2684">
        <w:rPr>
          <w:rFonts w:ascii="Calibri" w:hAnsi="Calibri" w:cs="Calibri"/>
        </w:rPr>
        <w:t xml:space="preserve"> да ли </w:t>
      </w:r>
      <w:r w:rsidR="00B6514E">
        <w:rPr>
          <w:rFonts w:ascii="Calibri" w:hAnsi="Calibri" w:cs="Calibri"/>
          <w:lang w:val="sr-Cyrl-RS"/>
        </w:rPr>
        <w:t xml:space="preserve">ће </w:t>
      </w:r>
      <w:r w:rsidR="00B67B31" w:rsidRPr="006C2684">
        <w:rPr>
          <w:rFonts w:ascii="Calibri" w:hAnsi="Calibri" w:cs="Calibri"/>
        </w:rPr>
        <w:t>пројекат потенцијалн</w:t>
      </w:r>
      <w:r w:rsidR="00B6514E">
        <w:rPr>
          <w:rFonts w:ascii="Calibri" w:hAnsi="Calibri" w:cs="Calibri"/>
          <w:lang w:val="sr-Cyrl-RS"/>
        </w:rPr>
        <w:t>о</w:t>
      </w:r>
      <w:r w:rsidR="00B67B31" w:rsidRPr="006C2684">
        <w:rPr>
          <w:rFonts w:ascii="Calibri" w:hAnsi="Calibri" w:cs="Calibri"/>
        </w:rPr>
        <w:t xml:space="preserve"> </w:t>
      </w:r>
      <w:r w:rsidR="00C02F35">
        <w:rPr>
          <w:rFonts w:ascii="Calibri" w:hAnsi="Calibri" w:cs="Calibri"/>
          <w:lang w:val="sr-Cyrl-RS"/>
        </w:rPr>
        <w:t>узроковати</w:t>
      </w:r>
      <w:r w:rsidR="00B67B31" w:rsidRPr="006C2684">
        <w:rPr>
          <w:rFonts w:ascii="Calibri" w:hAnsi="Calibri" w:cs="Calibri"/>
        </w:rPr>
        <w:t xml:space="preserve"> при</w:t>
      </w:r>
      <w:r w:rsidR="00B6514E">
        <w:rPr>
          <w:rFonts w:ascii="Calibri" w:hAnsi="Calibri" w:cs="Calibri"/>
          <w:lang w:val="sr-Cyrl-RS"/>
        </w:rPr>
        <w:t>нудно расељавање.</w:t>
      </w:r>
    </w:p>
    <w:p w14:paraId="6BE196ED" w14:textId="6DE4E66E" w:rsidR="009044A3" w:rsidRPr="006C2684" w:rsidRDefault="009044A3" w:rsidP="009B6E7D">
      <w:pPr>
        <w:pStyle w:val="BOdy0"/>
        <w:rPr>
          <w:rFonts w:ascii="Calibri" w:hAnsi="Calibri" w:cs="Calibri"/>
        </w:rPr>
      </w:pPr>
      <w:r w:rsidRPr="006C2684">
        <w:rPr>
          <w:rFonts w:ascii="Calibri" w:hAnsi="Calibri" w:cs="Calibri"/>
        </w:rPr>
        <w:t xml:space="preserve">Скрининг активности </w:t>
      </w:r>
      <w:r w:rsidR="00B6514E">
        <w:rPr>
          <w:rFonts w:ascii="Calibri" w:hAnsi="Calibri" w:cs="Calibri"/>
          <w:lang w:val="sr-Cyrl-RS"/>
        </w:rPr>
        <w:t>обавња струшњак за друштвена питања у</w:t>
      </w:r>
      <w:r w:rsidRPr="006C2684">
        <w:rPr>
          <w:rFonts w:ascii="Calibri" w:hAnsi="Calibri" w:cs="Calibri"/>
        </w:rPr>
        <w:t xml:space="preserve"> Ј</w:t>
      </w:r>
      <w:r w:rsidR="00B6514E">
        <w:rPr>
          <w:rFonts w:ascii="Calibri" w:hAnsi="Calibri" w:cs="Calibri"/>
          <w:lang w:val="sr-Cyrl-RS"/>
        </w:rPr>
        <w:t>У</w:t>
      </w:r>
      <w:r w:rsidRPr="006C2684">
        <w:rPr>
          <w:rFonts w:ascii="Calibri" w:hAnsi="Calibri" w:cs="Calibri"/>
        </w:rPr>
        <w:t>П-</w:t>
      </w:r>
      <w:r w:rsidR="00B6514E">
        <w:rPr>
          <w:rFonts w:ascii="Calibri" w:hAnsi="Calibri" w:cs="Calibri"/>
          <w:lang w:val="sr-Cyrl-RS"/>
        </w:rPr>
        <w:t>у</w:t>
      </w:r>
      <w:r w:rsidRPr="006C2684">
        <w:rPr>
          <w:rFonts w:ascii="Calibri" w:hAnsi="Calibri" w:cs="Calibri"/>
        </w:rPr>
        <w:t>. Извештаје о скринингу одобри</w:t>
      </w:r>
      <w:r w:rsidR="00B6514E">
        <w:rPr>
          <w:rFonts w:ascii="Calibri" w:hAnsi="Calibri" w:cs="Calibri"/>
          <w:lang w:val="sr-Cyrl-RS"/>
        </w:rPr>
        <w:t>ће директор ЈУП</w:t>
      </w:r>
      <w:r w:rsidRPr="006C2684">
        <w:rPr>
          <w:rFonts w:ascii="Calibri" w:hAnsi="Calibri" w:cs="Calibri"/>
        </w:rPr>
        <w:t xml:space="preserve"> и доставити их Светској банци. Скрининг ће се ослањати на следеће критеријуме и имаће за циљ да верно утврди да ли ће предложени по</w:t>
      </w:r>
      <w:r w:rsidR="00B6514E">
        <w:rPr>
          <w:rFonts w:ascii="Calibri" w:hAnsi="Calibri" w:cs="Calibri"/>
          <w:lang w:val="sr-Cyrl-RS"/>
        </w:rPr>
        <w:t>т</w:t>
      </w:r>
      <w:r w:rsidRPr="006C2684">
        <w:rPr>
          <w:rFonts w:ascii="Calibri" w:hAnsi="Calibri" w:cs="Calibri"/>
        </w:rPr>
        <w:t>пројекти имати негативне утицаје на:</w:t>
      </w:r>
    </w:p>
    <w:p w14:paraId="4867F184" w14:textId="6C41BA02" w:rsidR="00206C91" w:rsidRPr="00632612" w:rsidRDefault="00206C91" w:rsidP="009B6E7D">
      <w:pPr>
        <w:pStyle w:val="NoSpacing"/>
        <w:numPr>
          <w:ilvl w:val="0"/>
          <w:numId w:val="7"/>
        </w:numPr>
        <w:jc w:val="left"/>
      </w:pPr>
      <w:r w:rsidRPr="00632612">
        <w:t>склоништа, физичко расељавање;</w:t>
      </w:r>
    </w:p>
    <w:p w14:paraId="56A932B0" w14:textId="4A8AA8C4" w:rsidR="009044A3" w:rsidRPr="00632612" w:rsidRDefault="009044A3" w:rsidP="009B6E7D">
      <w:pPr>
        <w:pStyle w:val="NoSpacing"/>
        <w:numPr>
          <w:ilvl w:val="0"/>
          <w:numId w:val="7"/>
        </w:numPr>
        <w:jc w:val="left"/>
      </w:pPr>
      <w:r w:rsidRPr="00632612">
        <w:t>средства/ресурс</w:t>
      </w:r>
      <w:r w:rsidR="00B6514E">
        <w:rPr>
          <w:lang w:val="sr-Cyrl-RS"/>
        </w:rPr>
        <w:t>е</w:t>
      </w:r>
      <w:r w:rsidRPr="00632612">
        <w:t xml:space="preserve"> или приступ имовини/ресурсима;</w:t>
      </w:r>
    </w:p>
    <w:p w14:paraId="340A6CB2" w14:textId="3B91E44D" w:rsidR="00206C91" w:rsidRPr="00632612" w:rsidRDefault="009044A3" w:rsidP="009B6E7D">
      <w:pPr>
        <w:pStyle w:val="NoSpacing"/>
        <w:numPr>
          <w:ilvl w:val="0"/>
          <w:numId w:val="7"/>
        </w:numPr>
        <w:jc w:val="left"/>
      </w:pPr>
      <w:r w:rsidRPr="00632612">
        <w:t>извор</w:t>
      </w:r>
      <w:r w:rsidR="00B6514E">
        <w:rPr>
          <w:lang w:val="sr-Cyrl-RS"/>
        </w:rPr>
        <w:t>е</w:t>
      </w:r>
      <w:r w:rsidRPr="00632612">
        <w:t xml:space="preserve"> прихода или средства за живот;</w:t>
      </w:r>
    </w:p>
    <w:p w14:paraId="0EF8AB94" w14:textId="293AF0FE" w:rsidR="004229D0" w:rsidRPr="00632612" w:rsidRDefault="005906F3" w:rsidP="009B6E7D">
      <w:pPr>
        <w:pStyle w:val="NoSpacing"/>
        <w:numPr>
          <w:ilvl w:val="0"/>
          <w:numId w:val="7"/>
        </w:numPr>
        <w:jc w:val="left"/>
      </w:pPr>
      <w:r w:rsidRPr="00632612">
        <w:t>приступ земљишту;</w:t>
      </w:r>
    </w:p>
    <w:p w14:paraId="74DB081B" w14:textId="0BF8CD69" w:rsidR="004229D0" w:rsidRPr="00632612" w:rsidRDefault="00A67477" w:rsidP="009B6E7D">
      <w:pPr>
        <w:pStyle w:val="NoSpacing"/>
        <w:numPr>
          <w:ilvl w:val="0"/>
          <w:numId w:val="7"/>
        </w:numPr>
        <w:jc w:val="left"/>
      </w:pPr>
      <w:r w:rsidRPr="00632612">
        <w:t>губитак посла, како трајн</w:t>
      </w:r>
      <w:r w:rsidR="00B6514E">
        <w:rPr>
          <w:lang w:val="sr-Cyrl-RS"/>
        </w:rPr>
        <w:t>о</w:t>
      </w:r>
      <w:r w:rsidRPr="00632612">
        <w:t xml:space="preserve"> тако и привремен</w:t>
      </w:r>
      <w:r w:rsidR="00B6514E">
        <w:rPr>
          <w:lang w:val="sr-Cyrl-RS"/>
        </w:rPr>
        <w:t>о</w:t>
      </w:r>
      <w:r w:rsidRPr="00632612">
        <w:t>;</w:t>
      </w:r>
    </w:p>
    <w:p w14:paraId="11D2EE9F" w14:textId="7D9A5E04" w:rsidR="004229D0" w:rsidRPr="00632612" w:rsidRDefault="00A67477" w:rsidP="009B6E7D">
      <w:pPr>
        <w:pStyle w:val="NoSpacing"/>
        <w:numPr>
          <w:ilvl w:val="0"/>
          <w:numId w:val="7"/>
        </w:numPr>
        <w:jc w:val="left"/>
      </w:pPr>
      <w:r w:rsidRPr="00632612">
        <w:t xml:space="preserve">приступ </w:t>
      </w:r>
      <w:r w:rsidR="00B6514E" w:rsidRPr="00632612">
        <w:t>заједнице</w:t>
      </w:r>
      <w:r w:rsidR="00B6514E" w:rsidRPr="00632612">
        <w:t xml:space="preserve"> </w:t>
      </w:r>
      <w:r w:rsidRPr="00632612">
        <w:t>образовању и здрав</w:t>
      </w:r>
      <w:r w:rsidR="00B6514E">
        <w:rPr>
          <w:lang w:val="sr-Cyrl-RS"/>
        </w:rPr>
        <w:t>ственој заштити;</w:t>
      </w:r>
    </w:p>
    <w:p w14:paraId="6418F225" w14:textId="1661C20F" w:rsidR="004229D0" w:rsidRPr="00632612" w:rsidRDefault="00A67477" w:rsidP="009B6E7D">
      <w:pPr>
        <w:pStyle w:val="NoSpacing"/>
        <w:numPr>
          <w:ilvl w:val="0"/>
          <w:numId w:val="7"/>
        </w:numPr>
        <w:jc w:val="left"/>
      </w:pPr>
      <w:r w:rsidRPr="00632612">
        <w:t>ресурс</w:t>
      </w:r>
      <w:r w:rsidR="00452B06">
        <w:rPr>
          <w:lang w:val="sr-Cyrl-RS"/>
        </w:rPr>
        <w:t>е</w:t>
      </w:r>
      <w:r w:rsidRPr="00632612">
        <w:t xml:space="preserve"> заједнице;</w:t>
      </w:r>
    </w:p>
    <w:p w14:paraId="2C0E71F9" w14:textId="2B6E88E4" w:rsidR="004229D0" w:rsidRPr="00632612" w:rsidRDefault="00452B06" w:rsidP="009B6E7D">
      <w:pPr>
        <w:pStyle w:val="NoSpacing"/>
        <w:numPr>
          <w:ilvl w:val="0"/>
          <w:numId w:val="7"/>
        </w:numPr>
        <w:jc w:val="left"/>
      </w:pPr>
      <w:r>
        <w:rPr>
          <w:lang w:val="sr-Cyrl-RS"/>
        </w:rPr>
        <w:t>осетљива</w:t>
      </w:r>
      <w:r w:rsidR="009044A3" w:rsidRPr="00632612">
        <w:t xml:space="preserve"> лица и домаћинства.</w:t>
      </w:r>
    </w:p>
    <w:p w14:paraId="7DAA77C7" w14:textId="72DAA76F" w:rsidR="009044A3" w:rsidRPr="006C2684" w:rsidRDefault="009044A3" w:rsidP="009B6E7D">
      <w:pPr>
        <w:pStyle w:val="BOdy0"/>
        <w:rPr>
          <w:rFonts w:ascii="Calibri" w:hAnsi="Calibri" w:cs="Calibri"/>
        </w:rPr>
      </w:pPr>
      <w:r w:rsidRPr="006C2684">
        <w:rPr>
          <w:rFonts w:ascii="Calibri" w:hAnsi="Calibri" w:cs="Calibri"/>
        </w:rPr>
        <w:t xml:space="preserve">Социјални скрининг ће </w:t>
      </w:r>
      <w:r w:rsidR="00452B06">
        <w:rPr>
          <w:rFonts w:ascii="Calibri" w:hAnsi="Calibri" w:cs="Calibri"/>
          <w:lang w:val="sr-Cyrl-RS"/>
        </w:rPr>
        <w:t>утврдити које</w:t>
      </w:r>
      <w:r w:rsidRPr="006C2684">
        <w:rPr>
          <w:rFonts w:ascii="Calibri" w:hAnsi="Calibri" w:cs="Calibri"/>
        </w:rPr>
        <w:t xml:space="preserve"> особе </w:t>
      </w:r>
      <w:r w:rsidR="00452B06">
        <w:rPr>
          <w:rFonts w:ascii="Calibri" w:hAnsi="Calibri" w:cs="Calibri"/>
          <w:lang w:val="sr-Cyrl-RS"/>
        </w:rPr>
        <w:t>имају</w:t>
      </w:r>
      <w:r w:rsidRPr="006C2684">
        <w:rPr>
          <w:rFonts w:ascii="Calibri" w:hAnsi="Calibri" w:cs="Calibri"/>
        </w:rPr>
        <w:t xml:space="preserve"> формалн</w:t>
      </w:r>
      <w:r w:rsidR="00452B06">
        <w:rPr>
          <w:rFonts w:ascii="Calibri" w:hAnsi="Calibri" w:cs="Calibri"/>
          <w:lang w:val="sr-Cyrl-RS"/>
        </w:rPr>
        <w:t>а</w:t>
      </w:r>
      <w:r w:rsidRPr="006C2684">
        <w:rPr>
          <w:rFonts w:ascii="Calibri" w:hAnsi="Calibri" w:cs="Calibri"/>
        </w:rPr>
        <w:t xml:space="preserve"> права на земљиште и имовину (укључујући обичајна и традиционална права призната законима земље). Провера ће такође </w:t>
      </w:r>
      <w:r w:rsidR="00452B06">
        <w:rPr>
          <w:rFonts w:ascii="Calibri" w:hAnsi="Calibri" w:cs="Calibri"/>
          <w:lang w:val="sr-Cyrl-RS"/>
        </w:rPr>
        <w:t>подразумевати идентификовање</w:t>
      </w:r>
      <w:r w:rsidRPr="006C2684">
        <w:rPr>
          <w:rFonts w:ascii="Calibri" w:hAnsi="Calibri" w:cs="Calibri"/>
        </w:rPr>
        <w:t xml:space="preserve"> особ</w:t>
      </w:r>
      <w:r w:rsidR="00452B06">
        <w:rPr>
          <w:rFonts w:ascii="Calibri" w:hAnsi="Calibri" w:cs="Calibri"/>
          <w:lang w:val="sr-Cyrl-RS"/>
        </w:rPr>
        <w:t>а</w:t>
      </w:r>
      <w:r w:rsidRPr="006C2684">
        <w:rPr>
          <w:rFonts w:ascii="Calibri" w:hAnsi="Calibri" w:cs="Calibri"/>
        </w:rPr>
        <w:t xml:space="preserve"> које немају формалн</w:t>
      </w:r>
      <w:r w:rsidR="00452B06">
        <w:rPr>
          <w:rFonts w:ascii="Calibri" w:hAnsi="Calibri" w:cs="Calibri"/>
          <w:lang w:val="sr-Cyrl-RS"/>
        </w:rPr>
        <w:t>о-</w:t>
      </w:r>
      <w:r w:rsidRPr="006C2684">
        <w:rPr>
          <w:rFonts w:ascii="Calibri" w:hAnsi="Calibri" w:cs="Calibri"/>
        </w:rPr>
        <w:t>прав</w:t>
      </w:r>
      <w:r w:rsidR="00452B06">
        <w:rPr>
          <w:rFonts w:ascii="Calibri" w:hAnsi="Calibri" w:cs="Calibri"/>
          <w:lang w:val="sr-Cyrl-RS"/>
        </w:rPr>
        <w:t>но власништво</w:t>
      </w:r>
      <w:r w:rsidRPr="006C2684">
        <w:rPr>
          <w:rFonts w:ascii="Calibri" w:hAnsi="Calibri" w:cs="Calibri"/>
        </w:rPr>
        <w:t xml:space="preserve"> на</w:t>
      </w:r>
      <w:r w:rsidR="00452B06">
        <w:rPr>
          <w:rFonts w:ascii="Calibri" w:hAnsi="Calibri" w:cs="Calibri"/>
          <w:lang w:val="sr-Cyrl-RS"/>
        </w:rPr>
        <w:t>д</w:t>
      </w:r>
      <w:r w:rsidRPr="006C2684">
        <w:rPr>
          <w:rFonts w:ascii="Calibri" w:hAnsi="Calibri" w:cs="Calibri"/>
        </w:rPr>
        <w:t xml:space="preserve"> земљиште</w:t>
      </w:r>
      <w:r w:rsidR="00452B06">
        <w:rPr>
          <w:rFonts w:ascii="Calibri" w:hAnsi="Calibri" w:cs="Calibri"/>
          <w:lang w:val="sr-Cyrl-RS"/>
        </w:rPr>
        <w:t>м</w:t>
      </w:r>
      <w:r w:rsidRPr="006C2684">
        <w:rPr>
          <w:rFonts w:ascii="Calibri" w:hAnsi="Calibri" w:cs="Calibri"/>
        </w:rPr>
        <w:t xml:space="preserve"> али имају право на земљиште и имовину. Неће се ослањати само на употребу и анализу секундарних података који су лако доступни, већ ће </w:t>
      </w:r>
      <w:r w:rsidR="00452B06">
        <w:rPr>
          <w:rFonts w:ascii="Calibri" w:hAnsi="Calibri" w:cs="Calibri"/>
          <w:lang w:val="sr-Cyrl-RS"/>
        </w:rPr>
        <w:t>спровести теренску</w:t>
      </w:r>
      <w:r w:rsidRPr="006C2684">
        <w:rPr>
          <w:rFonts w:ascii="Calibri" w:hAnsi="Calibri" w:cs="Calibri"/>
        </w:rPr>
        <w:t xml:space="preserve"> анкету како би потврдио</w:t>
      </w:r>
      <w:r w:rsidR="00452B06">
        <w:rPr>
          <w:rFonts w:ascii="Calibri" w:hAnsi="Calibri" w:cs="Calibri"/>
          <w:lang w:val="sr-Cyrl-RS"/>
        </w:rPr>
        <w:t xml:space="preserve"> истинитост</w:t>
      </w:r>
      <w:r w:rsidRPr="006C2684">
        <w:rPr>
          <w:rFonts w:ascii="Calibri" w:hAnsi="Calibri" w:cs="Calibri"/>
        </w:rPr>
        <w:t xml:space="preserve"> секундарни</w:t>
      </w:r>
      <w:r w:rsidR="00452B06">
        <w:rPr>
          <w:rFonts w:ascii="Calibri" w:hAnsi="Calibri" w:cs="Calibri"/>
          <w:lang w:val="sr-Cyrl-RS"/>
        </w:rPr>
        <w:t>х</w:t>
      </w:r>
      <w:r w:rsidRPr="006C2684">
        <w:rPr>
          <w:rFonts w:ascii="Calibri" w:hAnsi="Calibri" w:cs="Calibri"/>
        </w:rPr>
        <w:t xml:space="preserve"> пода</w:t>
      </w:r>
      <w:r w:rsidR="00452B06">
        <w:rPr>
          <w:rFonts w:ascii="Calibri" w:hAnsi="Calibri" w:cs="Calibri"/>
          <w:lang w:val="sr-Cyrl-RS"/>
        </w:rPr>
        <w:t>така и</w:t>
      </w:r>
      <w:r w:rsidRPr="006C2684">
        <w:rPr>
          <w:rFonts w:ascii="Calibri" w:hAnsi="Calibri" w:cs="Calibri"/>
        </w:rPr>
        <w:t xml:space="preserve"> поуздан и тачан </w:t>
      </w:r>
      <w:r w:rsidR="00452B06">
        <w:rPr>
          <w:rFonts w:ascii="Calibri" w:hAnsi="Calibri" w:cs="Calibri"/>
          <w:lang w:val="sr-Cyrl-RS"/>
        </w:rPr>
        <w:t>приказ</w:t>
      </w:r>
      <w:r w:rsidRPr="006C2684">
        <w:rPr>
          <w:rFonts w:ascii="Calibri" w:hAnsi="Calibri" w:cs="Calibri"/>
        </w:rPr>
        <w:t xml:space="preserve"> друштвеног окружења. У случајевима кад се не могу донети коначне одлуке на основу </w:t>
      </w:r>
      <w:r w:rsidR="00452B06">
        <w:rPr>
          <w:rFonts w:ascii="Calibri" w:hAnsi="Calibri" w:cs="Calibri"/>
          <w:lang w:val="sr-Cyrl-RS"/>
        </w:rPr>
        <w:t xml:space="preserve">теренске </w:t>
      </w:r>
      <w:r w:rsidRPr="006C2684">
        <w:rPr>
          <w:rFonts w:ascii="Calibri" w:hAnsi="Calibri" w:cs="Calibri"/>
        </w:rPr>
        <w:t xml:space="preserve">анкете, биће уложени </w:t>
      </w:r>
      <w:r w:rsidR="00452B06">
        <w:rPr>
          <w:rFonts w:ascii="Calibri" w:hAnsi="Calibri" w:cs="Calibri"/>
          <w:lang w:val="sr-Cyrl-RS"/>
        </w:rPr>
        <w:t>додатни</w:t>
      </w:r>
      <w:r w:rsidRPr="006C2684">
        <w:rPr>
          <w:rFonts w:ascii="Calibri" w:hAnsi="Calibri" w:cs="Calibri"/>
        </w:rPr>
        <w:t xml:space="preserve"> напори </w:t>
      </w:r>
      <w:r w:rsidR="00452B06">
        <w:rPr>
          <w:rFonts w:ascii="Calibri" w:hAnsi="Calibri" w:cs="Calibri"/>
          <w:lang w:val="sr-Cyrl-RS"/>
        </w:rPr>
        <w:t>у</w:t>
      </w:r>
      <w:r w:rsidRPr="006C2684">
        <w:rPr>
          <w:rFonts w:ascii="Calibri" w:hAnsi="Calibri" w:cs="Calibri"/>
        </w:rPr>
        <w:t xml:space="preserve"> прибав</w:t>
      </w:r>
      <w:r w:rsidR="00452B06">
        <w:rPr>
          <w:rFonts w:ascii="Calibri" w:hAnsi="Calibri" w:cs="Calibri"/>
          <w:lang w:val="sr-Cyrl-RS"/>
        </w:rPr>
        <w:t>љање и потвђивање података</w:t>
      </w:r>
      <w:r w:rsidRPr="006C2684">
        <w:rPr>
          <w:rFonts w:ascii="Calibri" w:hAnsi="Calibri" w:cs="Calibri"/>
        </w:rPr>
        <w:t xml:space="preserve"> </w:t>
      </w:r>
      <w:r w:rsidR="00452B06">
        <w:rPr>
          <w:rFonts w:ascii="Calibri" w:hAnsi="Calibri" w:cs="Calibri"/>
          <w:lang w:val="sr-Cyrl-RS"/>
        </w:rPr>
        <w:t>кроз разговор</w:t>
      </w:r>
      <w:r w:rsidRPr="006C2684">
        <w:rPr>
          <w:rFonts w:ascii="Calibri" w:hAnsi="Calibri" w:cs="Calibri"/>
        </w:rPr>
        <w:t xml:space="preserve"> с кључним информаторима, дискусиј</w:t>
      </w:r>
      <w:r w:rsidR="00452B06">
        <w:rPr>
          <w:rFonts w:ascii="Calibri" w:hAnsi="Calibri" w:cs="Calibri"/>
          <w:lang w:val="sr-Cyrl-RS"/>
        </w:rPr>
        <w:t>е</w:t>
      </w:r>
      <w:r w:rsidRPr="006C2684">
        <w:rPr>
          <w:rFonts w:ascii="Calibri" w:hAnsi="Calibri" w:cs="Calibri"/>
        </w:rPr>
        <w:t xml:space="preserve"> у фокус групама и друге адекватне метод</w:t>
      </w:r>
      <w:r w:rsidR="00452B06">
        <w:rPr>
          <w:rFonts w:ascii="Calibri" w:hAnsi="Calibri" w:cs="Calibri"/>
          <w:lang w:val="sr-Cyrl-RS"/>
        </w:rPr>
        <w:t>е</w:t>
      </w:r>
      <w:r w:rsidRPr="006C2684">
        <w:rPr>
          <w:rFonts w:ascii="Calibri" w:hAnsi="Calibri" w:cs="Calibri"/>
        </w:rPr>
        <w:t xml:space="preserve">. Ако се анализом утврди да су гореописани утицаји присутни на земљишту </w:t>
      </w:r>
      <w:r w:rsidR="00452B06">
        <w:rPr>
          <w:rFonts w:ascii="Calibri" w:hAnsi="Calibri" w:cs="Calibri"/>
          <w:lang w:val="sr-Cyrl-RS"/>
        </w:rPr>
        <w:t>обухваћеном</w:t>
      </w:r>
      <w:r w:rsidRPr="006C2684">
        <w:rPr>
          <w:rFonts w:ascii="Calibri" w:hAnsi="Calibri" w:cs="Calibri"/>
        </w:rPr>
        <w:t xml:space="preserve"> по</w:t>
      </w:r>
      <w:r w:rsidR="00452B06">
        <w:rPr>
          <w:rFonts w:ascii="Calibri" w:hAnsi="Calibri" w:cs="Calibri"/>
          <w:lang w:val="sr-Cyrl-RS"/>
        </w:rPr>
        <w:t>тп</w:t>
      </w:r>
      <w:r w:rsidRPr="006C2684">
        <w:rPr>
          <w:rFonts w:ascii="Calibri" w:hAnsi="Calibri" w:cs="Calibri"/>
        </w:rPr>
        <w:t xml:space="preserve">ројектом, биће припремљен примењив </w:t>
      </w:r>
      <w:r w:rsidR="00452B06">
        <w:rPr>
          <w:rFonts w:ascii="Calibri" w:hAnsi="Calibri" w:cs="Calibri"/>
          <w:lang w:val="sr-Cyrl-RS"/>
        </w:rPr>
        <w:t>АПР</w:t>
      </w:r>
      <w:r w:rsidRPr="006C2684">
        <w:rPr>
          <w:rFonts w:ascii="Calibri" w:hAnsi="Calibri" w:cs="Calibri"/>
        </w:rPr>
        <w:t xml:space="preserve"> </w:t>
      </w:r>
      <w:r w:rsidR="00452B06">
        <w:rPr>
          <w:rFonts w:ascii="Calibri" w:hAnsi="Calibri" w:cs="Calibri"/>
          <w:lang w:val="sr-Cyrl-RS"/>
        </w:rPr>
        <w:t>по</w:t>
      </w:r>
      <w:r w:rsidRPr="006C2684">
        <w:rPr>
          <w:rFonts w:ascii="Calibri" w:hAnsi="Calibri" w:cs="Calibri"/>
        </w:rPr>
        <w:t xml:space="preserve"> принцип</w:t>
      </w:r>
      <w:r w:rsidR="00452B06">
        <w:rPr>
          <w:rFonts w:ascii="Calibri" w:hAnsi="Calibri" w:cs="Calibri"/>
          <w:lang w:val="sr-Cyrl-RS"/>
        </w:rPr>
        <w:t>им</w:t>
      </w:r>
      <w:r w:rsidRPr="006C2684">
        <w:rPr>
          <w:rFonts w:ascii="Calibri" w:hAnsi="Calibri" w:cs="Calibri"/>
        </w:rPr>
        <w:t>а и смерница</w:t>
      </w:r>
      <w:r w:rsidR="00452B06">
        <w:rPr>
          <w:rFonts w:ascii="Calibri" w:hAnsi="Calibri" w:cs="Calibri"/>
          <w:lang w:val="sr-Cyrl-RS"/>
        </w:rPr>
        <w:t>ма предвишеним овим ОПР-ом</w:t>
      </w:r>
      <w:r w:rsidRPr="006C2684">
        <w:rPr>
          <w:rFonts w:ascii="Calibri" w:hAnsi="Calibri" w:cs="Calibri"/>
        </w:rPr>
        <w:t>.</w:t>
      </w:r>
    </w:p>
    <w:p w14:paraId="23CE8467" w14:textId="505CF60D" w:rsidR="00B67B31" w:rsidRPr="000216B6" w:rsidRDefault="005A5B5E" w:rsidP="003C350E">
      <w:pPr>
        <w:pStyle w:val="Heading2"/>
        <w:numPr>
          <w:ilvl w:val="1"/>
          <w:numId w:val="53"/>
        </w:numPr>
      </w:pPr>
      <w:bookmarkStart w:id="50" w:name="_Toc139481741"/>
      <w:bookmarkStart w:id="51" w:name="_Toc139481820"/>
      <w:bookmarkStart w:id="52" w:name="_Toc139482158"/>
      <w:bookmarkStart w:id="53" w:name="_Toc139482561"/>
      <w:bookmarkStart w:id="54" w:name="_Toc139483434"/>
      <w:bookmarkStart w:id="55" w:name="_Toc189811673"/>
      <w:bookmarkEnd w:id="50"/>
      <w:bookmarkEnd w:id="51"/>
      <w:bookmarkEnd w:id="52"/>
      <w:bookmarkEnd w:id="53"/>
      <w:bookmarkEnd w:id="54"/>
      <w:r>
        <w:lastRenderedPageBreak/>
        <w:t>Акциони план расељавања</w:t>
      </w:r>
      <w:r w:rsidR="003745A8" w:rsidRPr="000216B6">
        <w:t xml:space="preserve"> </w:t>
      </w:r>
      <w:r w:rsidR="004229D0" w:rsidRPr="000216B6">
        <w:t>(</w:t>
      </w:r>
      <w:r>
        <w:t>АПР</w:t>
      </w:r>
      <w:r w:rsidR="004229D0" w:rsidRPr="000216B6">
        <w:t>)</w:t>
      </w:r>
      <w:bookmarkEnd w:id="55"/>
    </w:p>
    <w:p w14:paraId="44BA1C37" w14:textId="58E469F9" w:rsidR="003745A8" w:rsidRPr="005A5B5E" w:rsidRDefault="003C350E" w:rsidP="003C350E">
      <w:pPr>
        <w:pStyle w:val="Heading3"/>
      </w:pPr>
      <w:bookmarkStart w:id="56" w:name="_Toc189811674"/>
      <w:r>
        <w:rPr>
          <w:lang w:val="sr-Cyrl-RS"/>
        </w:rPr>
        <w:t xml:space="preserve">4.2.1 </w:t>
      </w:r>
      <w:r w:rsidR="008816CD" w:rsidRPr="003C350E">
        <w:t>Минимални</w:t>
      </w:r>
      <w:r w:rsidR="008816CD" w:rsidRPr="005A5B5E">
        <w:t xml:space="preserve"> елементи </w:t>
      </w:r>
      <w:r w:rsidR="00452B06">
        <w:rPr>
          <w:lang w:val="sr-Cyrl-RS"/>
        </w:rPr>
        <w:t>АПР</w:t>
      </w:r>
      <w:r w:rsidR="008816CD" w:rsidRPr="005A5B5E">
        <w:t>-а</w:t>
      </w:r>
      <w:bookmarkEnd w:id="56"/>
    </w:p>
    <w:p w14:paraId="5239F5E9" w14:textId="6CC20155" w:rsidR="003745A8" w:rsidRPr="006C2684" w:rsidRDefault="003745A8" w:rsidP="009B6E7D">
      <w:pPr>
        <w:pStyle w:val="BOdy0"/>
        <w:rPr>
          <w:rFonts w:ascii="Calibri" w:hAnsi="Calibri" w:cs="Calibri"/>
        </w:rPr>
      </w:pPr>
      <w:r w:rsidRPr="006C2684">
        <w:rPr>
          <w:rFonts w:ascii="Calibri" w:hAnsi="Calibri" w:cs="Calibri"/>
        </w:rPr>
        <w:t xml:space="preserve">Обим и ниво детаља </w:t>
      </w:r>
      <w:r w:rsidR="00291493">
        <w:rPr>
          <w:rFonts w:ascii="Calibri" w:hAnsi="Calibri" w:cs="Calibri"/>
          <w:lang w:val="sr-Cyrl-RS"/>
        </w:rPr>
        <w:t>АПР</w:t>
      </w:r>
      <w:r w:rsidRPr="006C2684">
        <w:rPr>
          <w:rFonts w:ascii="Calibri" w:hAnsi="Calibri" w:cs="Calibri"/>
        </w:rPr>
        <w:t xml:space="preserve">-а варирају у зависности од величине и сложености </w:t>
      </w:r>
      <w:r w:rsidR="00291493">
        <w:rPr>
          <w:rFonts w:ascii="Calibri" w:hAnsi="Calibri" w:cs="Calibri"/>
          <w:lang w:val="sr-Cyrl-RS"/>
        </w:rPr>
        <w:t>расељавања</w:t>
      </w:r>
      <w:r w:rsidRPr="006C2684">
        <w:rPr>
          <w:rFonts w:ascii="Calibri" w:hAnsi="Calibri" w:cs="Calibri"/>
        </w:rPr>
        <w:t xml:space="preserve"> </w:t>
      </w:r>
      <w:r w:rsidR="00291493">
        <w:rPr>
          <w:rFonts w:ascii="Calibri" w:hAnsi="Calibri" w:cs="Calibri"/>
        </w:rPr>
        <w:t>под утицајем пот</w:t>
      </w:r>
      <w:r w:rsidRPr="006C2684">
        <w:rPr>
          <w:rFonts w:ascii="Calibri" w:hAnsi="Calibri" w:cs="Calibri"/>
        </w:rPr>
        <w:t>пројект</w:t>
      </w:r>
      <w:r w:rsidR="00291493">
        <w:rPr>
          <w:rFonts w:ascii="Calibri" w:hAnsi="Calibri" w:cs="Calibri"/>
          <w:lang w:val="sr-Cyrl-RS"/>
        </w:rPr>
        <w:t>а</w:t>
      </w:r>
      <w:r w:rsidRPr="006C2684">
        <w:rPr>
          <w:rFonts w:ascii="Calibri" w:hAnsi="Calibri" w:cs="Calibri"/>
        </w:rPr>
        <w:t>. План се заснива на ажурираним и поузданим информацијама о</w:t>
      </w:r>
      <w:r w:rsidR="00291493">
        <w:rPr>
          <w:rFonts w:ascii="Calibri" w:hAnsi="Calibri" w:cs="Calibri"/>
          <w:lang w:val="sr-Cyrl-RS"/>
        </w:rPr>
        <w:t>:</w:t>
      </w:r>
      <w:r w:rsidRPr="006C2684">
        <w:rPr>
          <w:rFonts w:ascii="Calibri" w:hAnsi="Calibri" w:cs="Calibri"/>
        </w:rPr>
        <w:t xml:space="preserve"> (а) предложеном по</w:t>
      </w:r>
      <w:r w:rsidR="00291493">
        <w:rPr>
          <w:rFonts w:ascii="Calibri" w:hAnsi="Calibri" w:cs="Calibri"/>
          <w:lang w:val="sr-Cyrl-RS"/>
        </w:rPr>
        <w:t>т</w:t>
      </w:r>
      <w:r w:rsidRPr="006C2684">
        <w:rPr>
          <w:rFonts w:ascii="Calibri" w:hAnsi="Calibri" w:cs="Calibri"/>
        </w:rPr>
        <w:t xml:space="preserve">ројекту и његовим потенцијалним утицајима на расељена лица и друге </w:t>
      </w:r>
      <w:r w:rsidR="00291493">
        <w:rPr>
          <w:rFonts w:ascii="Calibri" w:hAnsi="Calibri" w:cs="Calibri"/>
          <w:lang w:val="sr-Cyrl-RS"/>
        </w:rPr>
        <w:t>осетљиве друштвене</w:t>
      </w:r>
      <w:r w:rsidRPr="006C2684">
        <w:rPr>
          <w:rFonts w:ascii="Calibri" w:hAnsi="Calibri" w:cs="Calibri"/>
        </w:rPr>
        <w:t xml:space="preserve"> групе, (б) одговарајућим и изводљивим мерама ублажавања</w:t>
      </w:r>
      <w:r w:rsidR="00291493">
        <w:rPr>
          <w:rFonts w:ascii="Calibri" w:hAnsi="Calibri" w:cs="Calibri"/>
          <w:lang w:val="sr-Cyrl-RS"/>
        </w:rPr>
        <w:t xml:space="preserve"> утицаја</w:t>
      </w:r>
      <w:r w:rsidRPr="006C2684">
        <w:rPr>
          <w:rFonts w:ascii="Calibri" w:hAnsi="Calibri" w:cs="Calibri"/>
        </w:rPr>
        <w:t>, и (ц) правним и институционалним аранжманима потребним за ефикасн</w:t>
      </w:r>
      <w:r w:rsidR="00291493">
        <w:rPr>
          <w:rFonts w:ascii="Calibri" w:hAnsi="Calibri" w:cs="Calibri"/>
          <w:lang w:val="sr-Cyrl-RS"/>
        </w:rPr>
        <w:t>у примену</w:t>
      </w:r>
      <w:r w:rsidRPr="006C2684">
        <w:rPr>
          <w:rFonts w:ascii="Calibri" w:hAnsi="Calibri" w:cs="Calibri"/>
        </w:rPr>
        <w:t xml:space="preserve"> мера </w:t>
      </w:r>
      <w:r w:rsidR="00291493">
        <w:rPr>
          <w:rFonts w:ascii="Calibri" w:hAnsi="Calibri" w:cs="Calibri"/>
          <w:lang w:val="sr-Cyrl-RS"/>
        </w:rPr>
        <w:t>расељавања</w:t>
      </w:r>
      <w:r w:rsidRPr="006C2684">
        <w:rPr>
          <w:rFonts w:ascii="Calibri" w:hAnsi="Calibri" w:cs="Calibri"/>
        </w:rPr>
        <w:t>.</w:t>
      </w:r>
    </w:p>
    <w:p w14:paraId="3932DDDB" w14:textId="35459D30" w:rsidR="008816CD" w:rsidRPr="006C2684" w:rsidRDefault="00EB52A4" w:rsidP="009B6E7D">
      <w:pPr>
        <w:pStyle w:val="BOdy0"/>
        <w:rPr>
          <w:rFonts w:ascii="Calibri" w:hAnsi="Calibri" w:cs="Calibri"/>
        </w:rPr>
      </w:pPr>
      <w:r w:rsidRPr="006C2684">
        <w:rPr>
          <w:rFonts w:ascii="Calibri" w:hAnsi="Calibri" w:cs="Calibri"/>
        </w:rPr>
        <w:t xml:space="preserve">Сваки </w:t>
      </w:r>
      <w:r w:rsidR="00291493">
        <w:rPr>
          <w:rFonts w:ascii="Calibri" w:hAnsi="Calibri" w:cs="Calibri"/>
          <w:lang w:val="sr-Cyrl-RS"/>
        </w:rPr>
        <w:t>АПР</w:t>
      </w:r>
      <w:r w:rsidRPr="006C2684">
        <w:rPr>
          <w:rFonts w:ascii="Calibri" w:hAnsi="Calibri" w:cs="Calibri"/>
        </w:rPr>
        <w:t xml:space="preserve"> за </w:t>
      </w:r>
      <w:r w:rsidR="00291493">
        <w:rPr>
          <w:rFonts w:ascii="Calibri" w:hAnsi="Calibri" w:cs="Calibri"/>
          <w:lang w:val="sr-Cyrl-RS"/>
        </w:rPr>
        <w:t xml:space="preserve">конкретну </w:t>
      </w:r>
      <w:r w:rsidRPr="006C2684">
        <w:rPr>
          <w:rFonts w:ascii="Calibri" w:hAnsi="Calibri" w:cs="Calibri"/>
        </w:rPr>
        <w:t xml:space="preserve">локацију </w:t>
      </w:r>
      <w:r w:rsidR="00291493">
        <w:rPr>
          <w:rFonts w:ascii="Calibri" w:hAnsi="Calibri" w:cs="Calibri"/>
          <w:lang w:val="sr-Cyrl-RS"/>
        </w:rPr>
        <w:t>садржи</w:t>
      </w:r>
      <w:r w:rsidRPr="006C2684">
        <w:rPr>
          <w:rFonts w:ascii="Calibri" w:hAnsi="Calibri" w:cs="Calibri"/>
        </w:rPr>
        <w:t xml:space="preserve"> најмање следеће елементе</w:t>
      </w:r>
      <w:r w:rsidR="00291493">
        <w:rPr>
          <w:rFonts w:ascii="Calibri" w:hAnsi="Calibri" w:cs="Calibri"/>
          <w:lang w:val="sr-Cyrl-RS"/>
        </w:rPr>
        <w:t>,</w:t>
      </w:r>
      <w:r w:rsidRPr="006C2684">
        <w:rPr>
          <w:rFonts w:ascii="Calibri" w:hAnsi="Calibri" w:cs="Calibri"/>
        </w:rPr>
        <w:t xml:space="preserve"> како је </w:t>
      </w:r>
      <w:r w:rsidR="00291493">
        <w:rPr>
          <w:rFonts w:ascii="Calibri" w:hAnsi="Calibri" w:cs="Calibri"/>
          <w:lang w:val="sr-Cyrl-RS"/>
        </w:rPr>
        <w:t xml:space="preserve">предвиђено </w:t>
      </w:r>
      <w:r w:rsidRPr="006C2684">
        <w:rPr>
          <w:rFonts w:ascii="Calibri" w:hAnsi="Calibri" w:cs="Calibri"/>
        </w:rPr>
        <w:t>ЕСС5:</w:t>
      </w:r>
    </w:p>
    <w:p w14:paraId="6F75E15D" w14:textId="45F373F7" w:rsidR="00527CAC" w:rsidRPr="00632612" w:rsidRDefault="00A6004B" w:rsidP="009B6E7D">
      <w:pPr>
        <w:pStyle w:val="NoSpacing"/>
        <w:numPr>
          <w:ilvl w:val="0"/>
          <w:numId w:val="7"/>
        </w:numPr>
        <w:jc w:val="left"/>
      </w:pPr>
      <w:r w:rsidRPr="00632612">
        <w:t xml:space="preserve">Опис пројекта: Општи опис пројекта и </w:t>
      </w:r>
      <w:r w:rsidR="00291493">
        <w:rPr>
          <w:lang w:val="sr-Cyrl-RS"/>
        </w:rPr>
        <w:t>утврђивање</w:t>
      </w:r>
      <w:r w:rsidRPr="00632612">
        <w:t xml:space="preserve"> пројектног подручја;</w:t>
      </w:r>
    </w:p>
    <w:p w14:paraId="18539F94" w14:textId="5449EBD4" w:rsidR="00BD6C30" w:rsidRPr="00632612" w:rsidRDefault="008C2B94" w:rsidP="009B6E7D">
      <w:pPr>
        <w:pStyle w:val="NoSpacing"/>
        <w:numPr>
          <w:ilvl w:val="0"/>
          <w:numId w:val="7"/>
        </w:numPr>
        <w:jc w:val="left"/>
      </w:pPr>
      <w:r>
        <w:rPr>
          <w:lang w:val="sr-Cyrl-RS"/>
        </w:rPr>
        <w:t>Утврђивање</w:t>
      </w:r>
      <w:r w:rsidR="00BD6C30" w:rsidRPr="00632612">
        <w:t xml:space="preserve"> потенцијалних утицаја: активности које доводе до </w:t>
      </w:r>
      <w:r>
        <w:rPr>
          <w:lang w:val="sr-Cyrl-RS"/>
        </w:rPr>
        <w:t>расељавања</w:t>
      </w:r>
      <w:r w:rsidR="00BD6C30" w:rsidRPr="00632612">
        <w:t xml:space="preserve">, обим и </w:t>
      </w:r>
      <w:r>
        <w:rPr>
          <w:lang w:val="sr-Cyrl-RS"/>
        </w:rPr>
        <w:t>обухват експропријације</w:t>
      </w:r>
      <w:r w:rsidR="00BD6C30" w:rsidRPr="00632612">
        <w:t xml:space="preserve"> земљишта и утицаја на објекте и друга основна средства или наметнуто огранич</w:t>
      </w:r>
      <w:r>
        <w:rPr>
          <w:lang w:val="sr-Cyrl-RS"/>
        </w:rPr>
        <w:t>ава</w:t>
      </w:r>
      <w:r w:rsidR="00BD6C30" w:rsidRPr="00632612">
        <w:t>ње коришћења</w:t>
      </w:r>
      <w:r>
        <w:rPr>
          <w:lang w:val="sr-Cyrl-RS"/>
        </w:rPr>
        <w:t xml:space="preserve"> земљишта</w:t>
      </w:r>
      <w:r w:rsidR="00BD6C30" w:rsidRPr="00632612">
        <w:t>, алтернативе које се разматрају за избегавање или минимизирање</w:t>
      </w:r>
      <w:r>
        <w:rPr>
          <w:lang w:val="sr-Cyrl-RS"/>
        </w:rPr>
        <w:t>расељавања и</w:t>
      </w:r>
      <w:r w:rsidR="00BD6C30" w:rsidRPr="00632612">
        <w:t xml:space="preserve"> измештања, механизми за минимизирање </w:t>
      </w:r>
      <w:r>
        <w:rPr>
          <w:lang w:val="sr-Cyrl-RS"/>
        </w:rPr>
        <w:t>расељавања</w:t>
      </w:r>
      <w:r w:rsidR="00BD6C30" w:rsidRPr="00632612">
        <w:t xml:space="preserve"> током </w:t>
      </w:r>
      <w:r>
        <w:rPr>
          <w:lang w:val="sr-Cyrl-RS"/>
        </w:rPr>
        <w:t>спровођења</w:t>
      </w:r>
      <w:r w:rsidR="00BD6C30" w:rsidRPr="00632612">
        <w:t xml:space="preserve"> пројекта итд.;</w:t>
      </w:r>
    </w:p>
    <w:p w14:paraId="5B1DAEBB" w14:textId="77777777" w:rsidR="00BD6C30" w:rsidRPr="00632612" w:rsidRDefault="00BD6C30" w:rsidP="009B6E7D">
      <w:pPr>
        <w:pStyle w:val="NoSpacing"/>
        <w:numPr>
          <w:ilvl w:val="0"/>
          <w:numId w:val="7"/>
        </w:numPr>
        <w:jc w:val="left"/>
      </w:pPr>
      <w:r w:rsidRPr="00632612">
        <w:t>Циљеви: Главни циљеви програма расељавања;</w:t>
      </w:r>
    </w:p>
    <w:p w14:paraId="1CC51E18" w14:textId="77777777" w:rsidR="004229D0" w:rsidRPr="00632612" w:rsidRDefault="00BD6C30" w:rsidP="009B6E7D">
      <w:pPr>
        <w:pStyle w:val="NoSpacing"/>
        <w:numPr>
          <w:ilvl w:val="0"/>
          <w:numId w:val="7"/>
        </w:numPr>
        <w:jc w:val="left"/>
      </w:pPr>
      <w:r w:rsidRPr="00632612">
        <w:t>Пописна анкета и основне социоекономске студије;</w:t>
      </w:r>
    </w:p>
    <w:p w14:paraId="5120303F" w14:textId="3511A816" w:rsidR="004229D0" w:rsidRPr="00632612" w:rsidRDefault="00BD6C30" w:rsidP="009B6E7D">
      <w:pPr>
        <w:pStyle w:val="NoSpacing"/>
        <w:numPr>
          <w:ilvl w:val="0"/>
          <w:numId w:val="7"/>
        </w:numPr>
        <w:jc w:val="left"/>
      </w:pPr>
      <w:r w:rsidRPr="00632612">
        <w:t xml:space="preserve">Правни оквир: обавезно прибављање и наметање ограничења коришћења земљишта и природа надокнаде у вези са тим, у смислу методологије процене </w:t>
      </w:r>
      <w:r w:rsidR="008C2B94">
        <w:rPr>
          <w:lang w:val="sr-Cyrl-RS"/>
        </w:rPr>
        <w:t xml:space="preserve">висине </w:t>
      </w:r>
      <w:r w:rsidRPr="00632612">
        <w:t xml:space="preserve">и времена плаћања, применљивих правних и административних процедура, укључујући опис правних лекова доступних расељеним лицима у судском процесу, закона и прописа који се односе на активности надлежних </w:t>
      </w:r>
      <w:r w:rsidR="008C2B94">
        <w:rPr>
          <w:lang w:val="sr-Cyrl-RS"/>
        </w:rPr>
        <w:t xml:space="preserve">органа </w:t>
      </w:r>
      <w:r w:rsidRPr="00632612">
        <w:t xml:space="preserve">за спровођење, </w:t>
      </w:r>
      <w:r w:rsidR="002A0520">
        <w:rPr>
          <w:lang w:val="sr-Cyrl-RS"/>
        </w:rPr>
        <w:t>разлике, уколико постоје, измешу локалних прописа и пракси и</w:t>
      </w:r>
      <w:r w:rsidRPr="00632612">
        <w:t xml:space="preserve"> ЕСС5 и механизми за премошћивање таквих </w:t>
      </w:r>
      <w:r w:rsidR="002A0520">
        <w:rPr>
          <w:lang w:val="sr-Cyrl-RS"/>
        </w:rPr>
        <w:t>разлика</w:t>
      </w:r>
      <w:r w:rsidRPr="00632612">
        <w:t xml:space="preserve"> итд.;</w:t>
      </w:r>
    </w:p>
    <w:p w14:paraId="5AE7BD32" w14:textId="574D29F6" w:rsidR="004229D0" w:rsidRPr="00632612" w:rsidRDefault="00BD6C30" w:rsidP="009B6E7D">
      <w:pPr>
        <w:pStyle w:val="NoSpacing"/>
        <w:numPr>
          <w:ilvl w:val="0"/>
          <w:numId w:val="7"/>
        </w:numPr>
        <w:jc w:val="left"/>
      </w:pPr>
      <w:r w:rsidRPr="00632612">
        <w:t xml:space="preserve">Институционални оквир: </w:t>
      </w:r>
      <w:r w:rsidR="002A0520">
        <w:rPr>
          <w:lang w:val="sr-Cyrl-RS"/>
        </w:rPr>
        <w:t>утвршивање институција</w:t>
      </w:r>
      <w:r w:rsidRPr="00632612">
        <w:t xml:space="preserve"> одговорних за активности </w:t>
      </w:r>
      <w:r w:rsidR="002A0520">
        <w:rPr>
          <w:lang w:val="sr-Cyrl-RS"/>
        </w:rPr>
        <w:t>расељавања</w:t>
      </w:r>
      <w:r w:rsidRPr="00632612">
        <w:t xml:space="preserve">, процена </w:t>
      </w:r>
      <w:r w:rsidR="002A0520">
        <w:rPr>
          <w:lang w:val="sr-Cyrl-RS"/>
        </w:rPr>
        <w:t xml:space="preserve">њихових </w:t>
      </w:r>
      <w:r w:rsidRPr="00632612">
        <w:t xml:space="preserve">институционалних капацитета, </w:t>
      </w:r>
      <w:r w:rsidR="002A0520">
        <w:rPr>
          <w:lang w:val="sr-Cyrl-RS"/>
        </w:rPr>
        <w:t xml:space="preserve">предложени </w:t>
      </w:r>
      <w:r w:rsidRPr="00632612">
        <w:t>кораци за унапређ</w:t>
      </w:r>
      <w:r w:rsidR="002A0520">
        <w:rPr>
          <w:lang w:val="sr-Cyrl-RS"/>
        </w:rPr>
        <w:t>ива</w:t>
      </w:r>
      <w:r w:rsidRPr="00632612">
        <w:t xml:space="preserve">ње институционалних капацитета </w:t>
      </w:r>
      <w:r w:rsidR="002A0520">
        <w:rPr>
          <w:lang w:val="sr-Cyrl-RS"/>
        </w:rPr>
        <w:t>тих институција</w:t>
      </w:r>
      <w:r w:rsidRPr="00632612">
        <w:t xml:space="preserve"> итд.;</w:t>
      </w:r>
    </w:p>
    <w:p w14:paraId="07521EFA" w14:textId="11A4BBA6" w:rsidR="004229D0" w:rsidRPr="00632612" w:rsidRDefault="00BD6C30" w:rsidP="009B6E7D">
      <w:pPr>
        <w:pStyle w:val="NoSpacing"/>
        <w:numPr>
          <w:ilvl w:val="0"/>
          <w:numId w:val="7"/>
        </w:numPr>
        <w:jc w:val="left"/>
      </w:pPr>
      <w:r w:rsidRPr="00632612">
        <w:t xml:space="preserve">Подобност: </w:t>
      </w:r>
      <w:r w:rsidR="002A0520">
        <w:rPr>
          <w:lang w:val="sr-Cyrl-RS"/>
        </w:rPr>
        <w:t>д</w:t>
      </w:r>
      <w:r w:rsidRPr="00632612">
        <w:t>ефиниција расељених лица и критеријум</w:t>
      </w:r>
      <w:r w:rsidR="002A0520">
        <w:rPr>
          <w:lang w:val="sr-Cyrl-RS"/>
        </w:rPr>
        <w:t>и</w:t>
      </w:r>
      <w:r w:rsidRPr="00632612">
        <w:t xml:space="preserve"> за утврђивање подобности за </w:t>
      </w:r>
      <w:r w:rsidR="002A0520">
        <w:rPr>
          <w:lang w:val="sr-Cyrl-RS"/>
        </w:rPr>
        <w:t>добијање надокнаде</w:t>
      </w:r>
      <w:r w:rsidRPr="00632612">
        <w:t xml:space="preserve"> и друг</w:t>
      </w:r>
      <w:r w:rsidR="002A0520">
        <w:rPr>
          <w:lang w:val="sr-Cyrl-RS"/>
        </w:rPr>
        <w:t>е врсте</w:t>
      </w:r>
      <w:r w:rsidRPr="00632612">
        <w:t xml:space="preserve"> помоћ</w:t>
      </w:r>
      <w:r w:rsidR="002A0520">
        <w:rPr>
          <w:lang w:val="sr-Cyrl-RS"/>
        </w:rPr>
        <w:t>и</w:t>
      </w:r>
      <w:r w:rsidRPr="00632612">
        <w:t xml:space="preserve"> при пресељењу, укључујући релевантне датуме</w:t>
      </w:r>
      <w:r w:rsidR="002A0520">
        <w:rPr>
          <w:lang w:val="sr-Cyrl-RS"/>
        </w:rPr>
        <w:t xml:space="preserve"> пресека</w:t>
      </w:r>
      <w:r w:rsidRPr="00632612">
        <w:t>;</w:t>
      </w:r>
    </w:p>
    <w:p w14:paraId="747B214D" w14:textId="499B1E89" w:rsidR="004229D0" w:rsidRPr="00632612" w:rsidRDefault="002A0520" w:rsidP="009B6E7D">
      <w:pPr>
        <w:pStyle w:val="NoSpacing"/>
        <w:numPr>
          <w:ilvl w:val="0"/>
          <w:numId w:val="7"/>
        </w:numPr>
        <w:jc w:val="left"/>
      </w:pPr>
      <w:r>
        <w:rPr>
          <w:lang w:val="sr-Cyrl-RS"/>
        </w:rPr>
        <w:t>Процена</w:t>
      </w:r>
      <w:r w:rsidR="00BD6C30" w:rsidRPr="00632612">
        <w:t xml:space="preserve"> и </w:t>
      </w:r>
      <w:r>
        <w:rPr>
          <w:lang w:val="sr-Cyrl-RS"/>
        </w:rPr>
        <w:t xml:space="preserve">надокнада </w:t>
      </w:r>
      <w:r w:rsidR="00BD6C30" w:rsidRPr="00632612">
        <w:t xml:space="preserve">губитака: методологија која ће се користити за процену губитака </w:t>
      </w:r>
      <w:r>
        <w:rPr>
          <w:lang w:val="sr-Cyrl-RS"/>
        </w:rPr>
        <w:t>не</w:t>
      </w:r>
      <w:r w:rsidR="00BD6C30" w:rsidRPr="00632612">
        <w:t xml:space="preserve"> би </w:t>
      </w:r>
      <w:r>
        <w:rPr>
          <w:lang w:val="sr-Cyrl-RS"/>
        </w:rPr>
        <w:t xml:space="preserve">ли </w:t>
      </w:r>
      <w:r w:rsidR="00BD6C30" w:rsidRPr="00632612">
        <w:t>се одреди</w:t>
      </w:r>
      <w:r>
        <w:rPr>
          <w:lang w:val="sr-Cyrl-RS"/>
        </w:rPr>
        <w:t xml:space="preserve">о </w:t>
      </w:r>
      <w:r w:rsidR="00BD6C30" w:rsidRPr="00632612">
        <w:t>трошак замене и опис предложених врста и нивоа накнаде према локалн</w:t>
      </w:r>
      <w:r>
        <w:rPr>
          <w:lang w:val="sr-Cyrl-RS"/>
        </w:rPr>
        <w:t>им прописима</w:t>
      </w:r>
      <w:r w:rsidR="00BD6C30" w:rsidRPr="00632612">
        <w:t xml:space="preserve"> и додатних мера неопходн</w:t>
      </w:r>
      <w:r>
        <w:rPr>
          <w:lang w:val="sr-Cyrl-RS"/>
        </w:rPr>
        <w:t>их</w:t>
      </w:r>
      <w:r w:rsidR="00BD6C30" w:rsidRPr="00632612">
        <w:t xml:space="preserve"> да би се постигла вредност трошкова замене</w:t>
      </w:r>
      <w:r>
        <w:rPr>
          <w:lang w:val="sr-Cyrl-RS"/>
        </w:rPr>
        <w:t>;</w:t>
      </w:r>
    </w:p>
    <w:p w14:paraId="32B987ED" w14:textId="14774F6D" w:rsidR="004229D0" w:rsidRPr="00632612" w:rsidRDefault="00BD6C30" w:rsidP="009B6E7D">
      <w:pPr>
        <w:pStyle w:val="NoSpacing"/>
        <w:numPr>
          <w:ilvl w:val="0"/>
          <w:numId w:val="7"/>
        </w:numPr>
        <w:jc w:val="left"/>
      </w:pPr>
      <w:r w:rsidRPr="00632612">
        <w:t>У случају пројеката који утичу на живот или стварање прихода, план Зајмопримца ће укључивати мере које ће омогућити погођеним лицима да побољшају или барем поврате своје приходе или средства за живот</w:t>
      </w:r>
      <w:r w:rsidR="002A0520">
        <w:rPr>
          <w:lang w:val="sr-Cyrl-RS"/>
        </w:rPr>
        <w:t>;</w:t>
      </w:r>
    </w:p>
    <w:p w14:paraId="12A059CE" w14:textId="160482A3" w:rsidR="004229D0" w:rsidRPr="00632612" w:rsidRDefault="00BD6C30" w:rsidP="009B6E7D">
      <w:pPr>
        <w:pStyle w:val="NoSpacing"/>
        <w:numPr>
          <w:ilvl w:val="0"/>
          <w:numId w:val="7"/>
        </w:numPr>
        <w:jc w:val="left"/>
      </w:pPr>
      <w:r w:rsidRPr="00632612">
        <w:lastRenderedPageBreak/>
        <w:t xml:space="preserve">Учешће заједнице: </w:t>
      </w:r>
      <w:r w:rsidR="002A0520">
        <w:rPr>
          <w:lang w:val="sr-Cyrl-RS"/>
        </w:rPr>
        <w:t>у</w:t>
      </w:r>
      <w:r w:rsidRPr="00632612">
        <w:t>кључивање расељених лица (укључујући заједнице домаћина, где је релевантно), стратегија за консултације са расељени</w:t>
      </w:r>
      <w:r w:rsidR="002A0520">
        <w:rPr>
          <w:lang w:val="sr-Cyrl-RS"/>
        </w:rPr>
        <w:t>м</w:t>
      </w:r>
      <w:r w:rsidRPr="00632612">
        <w:t xml:space="preserve"> лиц</w:t>
      </w:r>
      <w:r w:rsidR="002A0520">
        <w:rPr>
          <w:lang w:val="sr-Cyrl-RS"/>
        </w:rPr>
        <w:t>им</w:t>
      </w:r>
      <w:r w:rsidRPr="00632612">
        <w:t xml:space="preserve">а </w:t>
      </w:r>
      <w:r w:rsidR="002A0520" w:rsidRPr="00632612">
        <w:t xml:space="preserve">и </w:t>
      </w:r>
      <w:r w:rsidR="002A0520">
        <w:rPr>
          <w:lang w:val="sr-Cyrl-RS"/>
        </w:rPr>
        <w:t xml:space="preserve">њихово </w:t>
      </w:r>
      <w:r w:rsidR="002A0520" w:rsidRPr="00632612">
        <w:t xml:space="preserve">учешће </w:t>
      </w:r>
      <w:r w:rsidRPr="00632612">
        <w:t xml:space="preserve">у осмишљавању и </w:t>
      </w:r>
      <w:r w:rsidR="002A0520">
        <w:rPr>
          <w:lang w:val="sr-Cyrl-RS"/>
        </w:rPr>
        <w:t>спровођењу</w:t>
      </w:r>
      <w:r w:rsidRPr="00632612">
        <w:t xml:space="preserve"> активности пресељења, сажетак изнетих ставова и начина на који су ставови узети у обзир, алтернативе за </w:t>
      </w:r>
      <w:r w:rsidR="002A0520">
        <w:rPr>
          <w:lang w:val="sr-Cyrl-RS"/>
        </w:rPr>
        <w:t xml:space="preserve">расељавање изложене расељеним лицима </w:t>
      </w:r>
      <w:r w:rsidRPr="00632612">
        <w:t xml:space="preserve">и </w:t>
      </w:r>
      <w:r w:rsidR="002A0520">
        <w:rPr>
          <w:lang w:val="sr-Cyrl-RS"/>
        </w:rPr>
        <w:t xml:space="preserve">њихов </w:t>
      </w:r>
      <w:r w:rsidRPr="00632612">
        <w:t xml:space="preserve">избор, </w:t>
      </w:r>
      <w:r w:rsidR="002A0520">
        <w:rPr>
          <w:lang w:val="sr-Cyrl-RS"/>
        </w:rPr>
        <w:t xml:space="preserve">институционални </w:t>
      </w:r>
      <w:r w:rsidRPr="00632612">
        <w:t xml:space="preserve">аранжмани </w:t>
      </w:r>
      <w:r w:rsidR="002A0520">
        <w:rPr>
          <w:lang w:val="sr-Cyrl-RS"/>
        </w:rPr>
        <w:t xml:space="preserve">који омогућавају </w:t>
      </w:r>
      <w:r w:rsidRPr="00632612">
        <w:t>расељени</w:t>
      </w:r>
      <w:r w:rsidR="002A0520">
        <w:rPr>
          <w:lang w:val="sr-Cyrl-RS"/>
        </w:rPr>
        <w:t>м</w:t>
      </w:r>
      <w:r w:rsidRPr="00632612">
        <w:t xml:space="preserve"> лиц</w:t>
      </w:r>
      <w:r w:rsidR="002A0520">
        <w:rPr>
          <w:lang w:val="sr-Cyrl-RS"/>
        </w:rPr>
        <w:t>им</w:t>
      </w:r>
      <w:r w:rsidRPr="00632612">
        <w:t xml:space="preserve">а </w:t>
      </w:r>
      <w:r w:rsidR="002A0520">
        <w:rPr>
          <w:lang w:val="sr-Cyrl-RS"/>
        </w:rPr>
        <w:t xml:space="preserve">да изнесу своје забринутости одговорним лицима на пројекту и </w:t>
      </w:r>
      <w:r w:rsidRPr="00632612">
        <w:t xml:space="preserve">мере </w:t>
      </w:r>
      <w:r w:rsidR="002A0520">
        <w:rPr>
          <w:lang w:val="sr-Cyrl-RS"/>
        </w:rPr>
        <w:t>којима се гарантује адекватна заступљеност осетљивих друштвених група</w:t>
      </w:r>
      <w:r w:rsidRPr="00632612">
        <w:t>;</w:t>
      </w:r>
    </w:p>
    <w:p w14:paraId="2CA1EAFC" w14:textId="2C200AF1" w:rsidR="004229D0" w:rsidRPr="00632612" w:rsidRDefault="002A0520" w:rsidP="009B6E7D">
      <w:pPr>
        <w:pStyle w:val="NoSpacing"/>
        <w:numPr>
          <w:ilvl w:val="0"/>
          <w:numId w:val="7"/>
        </w:numPr>
        <w:jc w:val="left"/>
      </w:pPr>
      <w:r>
        <w:rPr>
          <w:lang w:val="sr-Cyrl-RS"/>
        </w:rPr>
        <w:t>План спровођења</w:t>
      </w:r>
      <w:r w:rsidR="00BD6C30" w:rsidRPr="00632612">
        <w:t xml:space="preserve">: </w:t>
      </w:r>
      <w:r>
        <w:rPr>
          <w:lang w:val="sr-Cyrl-RS"/>
        </w:rPr>
        <w:t>утвршивање</w:t>
      </w:r>
      <w:r w:rsidR="00BD6C30" w:rsidRPr="00632612">
        <w:t xml:space="preserve"> предвиђених датума за расељавање и процењених датума почетка и завршетка </w:t>
      </w:r>
      <w:r>
        <w:rPr>
          <w:lang w:val="sr-Cyrl-RS"/>
        </w:rPr>
        <w:t>свих</w:t>
      </w:r>
      <w:r w:rsidR="00BD6C30" w:rsidRPr="00632612">
        <w:t xml:space="preserve"> активности </w:t>
      </w:r>
      <w:r>
        <w:rPr>
          <w:lang w:val="sr-Cyrl-RS"/>
        </w:rPr>
        <w:t xml:space="preserve">у </w:t>
      </w:r>
      <w:r w:rsidR="00BD6C30" w:rsidRPr="00632612">
        <w:t>план</w:t>
      </w:r>
      <w:r>
        <w:rPr>
          <w:lang w:val="sr-Cyrl-RS"/>
        </w:rPr>
        <w:t>у</w:t>
      </w:r>
      <w:r w:rsidR="00BD6C30" w:rsidRPr="00632612">
        <w:t xml:space="preserve"> </w:t>
      </w:r>
      <w:r>
        <w:rPr>
          <w:lang w:val="sr-Cyrl-RS"/>
        </w:rPr>
        <w:t>расељавања</w:t>
      </w:r>
      <w:r w:rsidR="00BD6C30" w:rsidRPr="00632612">
        <w:t>;</w:t>
      </w:r>
    </w:p>
    <w:p w14:paraId="5AC09365" w14:textId="530C45C9" w:rsidR="004229D0" w:rsidRPr="00632612" w:rsidRDefault="00A1164D" w:rsidP="009B6E7D">
      <w:pPr>
        <w:pStyle w:val="NoSpacing"/>
        <w:numPr>
          <w:ilvl w:val="0"/>
          <w:numId w:val="7"/>
        </w:numPr>
        <w:jc w:val="left"/>
      </w:pPr>
      <w:r w:rsidRPr="00632612">
        <w:t xml:space="preserve">Трошкови и буџет: категорисане процене трошкова за све активности </w:t>
      </w:r>
      <w:r w:rsidR="002A0520">
        <w:rPr>
          <w:lang w:val="sr-Cyrl-RS"/>
        </w:rPr>
        <w:t>расељавања</w:t>
      </w:r>
      <w:r w:rsidRPr="00632612">
        <w:t>;</w:t>
      </w:r>
    </w:p>
    <w:p w14:paraId="28E37F55" w14:textId="7B56DE25" w:rsidR="004229D0" w:rsidRPr="00632612" w:rsidRDefault="002A0520" w:rsidP="009B6E7D">
      <w:pPr>
        <w:pStyle w:val="NoSpacing"/>
        <w:numPr>
          <w:ilvl w:val="0"/>
          <w:numId w:val="7"/>
        </w:numPr>
        <w:jc w:val="left"/>
      </w:pPr>
      <w:r>
        <w:rPr>
          <w:lang w:val="sr-Cyrl-RS"/>
        </w:rPr>
        <w:t>Жалбени м</w:t>
      </w:r>
      <w:r w:rsidR="00A1164D" w:rsidRPr="00632612">
        <w:t xml:space="preserve">еханизам: приступачне и </w:t>
      </w:r>
      <w:r w:rsidR="005E6968">
        <w:rPr>
          <w:lang w:val="sr-Cyrl-RS"/>
        </w:rPr>
        <w:t>доступне</w:t>
      </w:r>
      <w:r w:rsidR="00A1164D" w:rsidRPr="00632612">
        <w:t xml:space="preserve"> процедуре за </w:t>
      </w:r>
      <w:r w:rsidR="005E6968">
        <w:rPr>
          <w:lang w:val="sr-Cyrl-RS"/>
        </w:rPr>
        <w:t xml:space="preserve">конкретне </w:t>
      </w:r>
      <w:r w:rsidR="00A1164D" w:rsidRPr="00632612">
        <w:t>по</w:t>
      </w:r>
      <w:r w:rsidR="005E6968">
        <w:rPr>
          <w:lang w:val="sr-Cyrl-RS"/>
        </w:rPr>
        <w:t>т</w:t>
      </w:r>
      <w:r w:rsidR="00A1164D" w:rsidRPr="00632612">
        <w:t>пројек</w:t>
      </w:r>
      <w:r w:rsidR="005E6968">
        <w:rPr>
          <w:lang w:val="sr-Cyrl-RS"/>
        </w:rPr>
        <w:t>те</w:t>
      </w:r>
      <w:r w:rsidR="00A1164D" w:rsidRPr="00632612">
        <w:t xml:space="preserve"> </w:t>
      </w:r>
      <w:r w:rsidR="005E6968">
        <w:rPr>
          <w:lang w:val="sr-Cyrl-RS"/>
        </w:rPr>
        <w:t>којима се</w:t>
      </w:r>
      <w:r w:rsidR="00A1164D" w:rsidRPr="00632612">
        <w:t xml:space="preserve"> решава</w:t>
      </w:r>
      <w:r w:rsidR="005E6968">
        <w:rPr>
          <w:lang w:val="sr-Cyrl-RS"/>
        </w:rPr>
        <w:t xml:space="preserve">ју спорови </w:t>
      </w:r>
      <w:r w:rsidR="00A1164D" w:rsidRPr="00632612">
        <w:t>у вези с расељавањем или пресељењем</w:t>
      </w:r>
      <w:r w:rsidR="005E6968" w:rsidRPr="005E6968">
        <w:rPr>
          <w:lang w:val="sr-Cyrl-RS"/>
        </w:rPr>
        <w:t xml:space="preserve"> </w:t>
      </w:r>
      <w:r w:rsidR="005E6968">
        <w:rPr>
          <w:lang w:val="sr-Cyrl-RS"/>
        </w:rPr>
        <w:t>код</w:t>
      </w:r>
      <w:r w:rsidR="005E6968" w:rsidRPr="00632612">
        <w:t xml:space="preserve"> треће стране</w:t>
      </w:r>
      <w:r w:rsidR="00A1164D" w:rsidRPr="00632612">
        <w:t>;</w:t>
      </w:r>
    </w:p>
    <w:p w14:paraId="3A989A19" w14:textId="16B69692" w:rsidR="004229D0" w:rsidRPr="00632612" w:rsidRDefault="005E6968" w:rsidP="009B6E7D">
      <w:pPr>
        <w:pStyle w:val="NoSpacing"/>
        <w:numPr>
          <w:ilvl w:val="0"/>
          <w:numId w:val="7"/>
        </w:numPr>
        <w:jc w:val="left"/>
      </w:pPr>
      <w:r>
        <w:rPr>
          <w:lang w:val="sr-Cyrl-RS"/>
        </w:rPr>
        <w:t>Праћење и вредновање</w:t>
      </w:r>
      <w:r w:rsidR="00A1164D" w:rsidRPr="00632612">
        <w:t xml:space="preserve">: Аранжмани за праћење активности расељавања и пресељења од стране </w:t>
      </w:r>
      <w:r>
        <w:rPr>
          <w:lang w:val="sr-Cyrl-RS"/>
        </w:rPr>
        <w:t>тела које спроводи пројекат</w:t>
      </w:r>
      <w:r w:rsidR="00A1164D" w:rsidRPr="00632612">
        <w:t>, допуњени монитори</w:t>
      </w:r>
      <w:r>
        <w:rPr>
          <w:lang w:val="sr-Cyrl-RS"/>
        </w:rPr>
        <w:t>нгом</w:t>
      </w:r>
      <w:r w:rsidR="00A1164D" w:rsidRPr="00632612">
        <w:t xml:space="preserve"> трећих </w:t>
      </w:r>
      <w:r>
        <w:rPr>
          <w:lang w:val="sr-Cyrl-RS"/>
        </w:rPr>
        <w:t>лица</w:t>
      </w:r>
      <w:r w:rsidR="00A1164D" w:rsidRPr="00632612">
        <w:t xml:space="preserve">, </w:t>
      </w:r>
      <w:r>
        <w:rPr>
          <w:lang w:val="sr-Cyrl-RS"/>
        </w:rPr>
        <w:t>показатељи</w:t>
      </w:r>
      <w:r w:rsidR="00A1164D" w:rsidRPr="00632612">
        <w:t xml:space="preserve"> праћења учинка за мерење </w:t>
      </w:r>
      <w:r>
        <w:rPr>
          <w:lang w:val="sr-Cyrl-RS"/>
        </w:rPr>
        <w:t xml:space="preserve">улазних и излазних података </w:t>
      </w:r>
      <w:r w:rsidR="00A1164D" w:rsidRPr="00632612">
        <w:t xml:space="preserve">и исхода активности </w:t>
      </w:r>
      <w:r>
        <w:rPr>
          <w:lang w:val="sr-Cyrl-RS"/>
        </w:rPr>
        <w:t>расељавања</w:t>
      </w:r>
      <w:r w:rsidR="00A1164D" w:rsidRPr="00632612">
        <w:t>, укључивање расељених лица у процес праћења, итд.</w:t>
      </w:r>
    </w:p>
    <w:p w14:paraId="7910A87B" w14:textId="1CCD33BB" w:rsidR="00716991" w:rsidRPr="006C2684" w:rsidRDefault="00022AA0" w:rsidP="009B6E7D">
      <w:r w:rsidRPr="006C2684">
        <w:t xml:space="preserve">Одредбе за прилагођавање </w:t>
      </w:r>
      <w:r w:rsidR="005E6968">
        <w:rPr>
          <w:lang w:val="sr-Cyrl-RS"/>
        </w:rPr>
        <w:t>спровошења расељавања</w:t>
      </w:r>
      <w:r w:rsidRPr="006C2684">
        <w:t xml:space="preserve"> треба да буду укључене у </w:t>
      </w:r>
      <w:r w:rsidR="005E6968">
        <w:rPr>
          <w:lang w:val="sr-Cyrl-RS"/>
        </w:rPr>
        <w:t>АПР</w:t>
      </w:r>
      <w:r w:rsidRPr="006C2684">
        <w:t xml:space="preserve"> како би се одговорило на непредвидиве услове пројекта или неочекиване препреке за постизање задовољавајућих исхода </w:t>
      </w:r>
      <w:r w:rsidR="005E6968">
        <w:rPr>
          <w:lang w:val="sr-Cyrl-RS"/>
        </w:rPr>
        <w:t>расељавања</w:t>
      </w:r>
      <w:r w:rsidRPr="006C2684">
        <w:t>.</w:t>
      </w:r>
    </w:p>
    <w:p w14:paraId="0F1C66A1" w14:textId="51F7E435" w:rsidR="008273C5" w:rsidRPr="006C2684" w:rsidRDefault="008273C5" w:rsidP="009B6E7D">
      <w:pPr>
        <w:pStyle w:val="BOdy0"/>
        <w:rPr>
          <w:rFonts w:ascii="Calibri" w:hAnsi="Calibri" w:cs="Calibri"/>
        </w:rPr>
      </w:pPr>
      <w:r w:rsidRPr="006C2684">
        <w:rPr>
          <w:rFonts w:ascii="Calibri" w:hAnsi="Calibri" w:cs="Calibri"/>
        </w:rPr>
        <w:t xml:space="preserve">Кад околности пројекта </w:t>
      </w:r>
      <w:r w:rsidR="005E6968">
        <w:rPr>
          <w:rFonts w:ascii="Calibri" w:hAnsi="Calibri" w:cs="Calibri"/>
          <w:lang w:val="sr-Cyrl-RS"/>
        </w:rPr>
        <w:t>изискују</w:t>
      </w:r>
      <w:r w:rsidRPr="006C2684">
        <w:rPr>
          <w:rFonts w:ascii="Calibri" w:hAnsi="Calibri" w:cs="Calibri"/>
        </w:rPr>
        <w:t xml:space="preserve"> физичко </w:t>
      </w:r>
      <w:r w:rsidR="005E6968">
        <w:rPr>
          <w:rFonts w:ascii="Calibri" w:hAnsi="Calibri" w:cs="Calibri"/>
          <w:lang w:val="sr-Cyrl-RS"/>
        </w:rPr>
        <w:t>расељење</w:t>
      </w:r>
      <w:r w:rsidRPr="006C2684">
        <w:rPr>
          <w:rFonts w:ascii="Calibri" w:hAnsi="Calibri" w:cs="Calibri"/>
        </w:rPr>
        <w:t xml:space="preserve"> становника (или </w:t>
      </w:r>
      <w:r w:rsidR="005E6968">
        <w:rPr>
          <w:rFonts w:ascii="Calibri" w:hAnsi="Calibri" w:cs="Calibri"/>
          <w:lang w:val="sr-Cyrl-RS"/>
        </w:rPr>
        <w:t xml:space="preserve">измештање </w:t>
      </w:r>
      <w:r w:rsidRPr="006C2684">
        <w:rPr>
          <w:rFonts w:ascii="Calibri" w:hAnsi="Calibri" w:cs="Calibri"/>
        </w:rPr>
        <w:t xml:space="preserve">предузећа), планови </w:t>
      </w:r>
      <w:r w:rsidR="005E6968">
        <w:rPr>
          <w:rFonts w:ascii="Calibri" w:hAnsi="Calibri" w:cs="Calibri"/>
          <w:lang w:val="sr-Cyrl-RS"/>
        </w:rPr>
        <w:t>расељавања</w:t>
      </w:r>
      <w:r w:rsidRPr="006C2684">
        <w:rPr>
          <w:rFonts w:ascii="Calibri" w:hAnsi="Calibri" w:cs="Calibri"/>
        </w:rPr>
        <w:t xml:space="preserve"> </w:t>
      </w:r>
      <w:r w:rsidR="005E6968">
        <w:rPr>
          <w:rFonts w:ascii="Calibri" w:hAnsi="Calibri" w:cs="Calibri"/>
          <w:lang w:val="sr-Cyrl-RS"/>
        </w:rPr>
        <w:t>изискују</w:t>
      </w:r>
      <w:r w:rsidRPr="006C2684">
        <w:rPr>
          <w:rFonts w:ascii="Calibri" w:hAnsi="Calibri" w:cs="Calibri"/>
        </w:rPr>
        <w:t xml:space="preserve"> додатне информације и елементе планирања. Додатни захтеви укључују:</w:t>
      </w:r>
    </w:p>
    <w:p w14:paraId="4F99F05A" w14:textId="57CDDAEB" w:rsidR="00A13D86" w:rsidRPr="00632612" w:rsidRDefault="005E6968" w:rsidP="009B6E7D">
      <w:pPr>
        <w:pStyle w:val="NoSpacing"/>
        <w:numPr>
          <w:ilvl w:val="0"/>
          <w:numId w:val="7"/>
        </w:numPr>
        <w:jc w:val="left"/>
      </w:pPr>
      <w:r>
        <w:rPr>
          <w:lang w:val="sr-Cyrl-RS"/>
        </w:rPr>
        <w:t>Прелазни додатак</w:t>
      </w:r>
      <w:r w:rsidR="00A1164D" w:rsidRPr="00632612">
        <w:t>: описује облике помоћи за пресељење чланова домаћинства и њихове имовине у прелазном периоду;</w:t>
      </w:r>
    </w:p>
    <w:p w14:paraId="5FA67992" w14:textId="77777777" w:rsidR="00A1164D" w:rsidRPr="00632612" w:rsidRDefault="00A1164D" w:rsidP="009B6E7D">
      <w:pPr>
        <w:pStyle w:val="NoSpacing"/>
        <w:numPr>
          <w:ilvl w:val="0"/>
          <w:numId w:val="7"/>
        </w:numPr>
        <w:jc w:val="left"/>
      </w:pPr>
      <w:r w:rsidRPr="00632612">
        <w:t>Заштита животне средине и управљање планираним локацијама за пресељење;</w:t>
      </w:r>
    </w:p>
    <w:p w14:paraId="1092BDD1" w14:textId="2B6DCE3B" w:rsidR="00A1164D" w:rsidRPr="00632612" w:rsidRDefault="00A1164D" w:rsidP="009B6E7D">
      <w:pPr>
        <w:pStyle w:val="NoSpacing"/>
        <w:numPr>
          <w:ilvl w:val="0"/>
          <w:numId w:val="7"/>
        </w:numPr>
        <w:jc w:val="left"/>
      </w:pPr>
      <w:r w:rsidRPr="00632612">
        <w:t xml:space="preserve">Консултације о аранжманима за </w:t>
      </w:r>
      <w:r w:rsidR="005E6968">
        <w:rPr>
          <w:lang w:val="sr-Cyrl-RS"/>
        </w:rPr>
        <w:t>расељавање</w:t>
      </w:r>
      <w:r w:rsidRPr="00632612">
        <w:t xml:space="preserve">: описује процес консултација с физички расељеним лицима о њиховим преференцијама у погледу алтернатива пресељења, избора у вези са облицима компензације и </w:t>
      </w:r>
      <w:r w:rsidR="005E6968">
        <w:rPr>
          <w:lang w:val="sr-Cyrl-RS"/>
        </w:rPr>
        <w:t>прелазног додатка</w:t>
      </w:r>
      <w:r w:rsidRPr="00632612">
        <w:t xml:space="preserve"> итд.;</w:t>
      </w:r>
    </w:p>
    <w:p w14:paraId="6888C45A" w14:textId="3DF45772" w:rsidR="004229D0" w:rsidRPr="00632612" w:rsidRDefault="005E6968" w:rsidP="009B6E7D">
      <w:pPr>
        <w:pStyle w:val="NoSpacing"/>
        <w:numPr>
          <w:ilvl w:val="0"/>
          <w:numId w:val="7"/>
        </w:numPr>
        <w:jc w:val="left"/>
      </w:pPr>
      <w:r>
        <w:rPr>
          <w:lang w:val="sr-Cyrl-RS"/>
        </w:rPr>
        <w:t>прелазна</w:t>
      </w:r>
      <w:r w:rsidR="009B22FD" w:rsidRPr="00632612">
        <w:t xml:space="preserve"> подршка једнака тромесечној минималној </w:t>
      </w:r>
      <w:r>
        <w:rPr>
          <w:lang w:val="sr-Cyrl-RS"/>
        </w:rPr>
        <w:t xml:space="preserve">заради </w:t>
      </w:r>
      <w:r w:rsidR="009B22FD" w:rsidRPr="00632612">
        <w:t xml:space="preserve">на нивоу земље уз </w:t>
      </w:r>
      <w:r>
        <w:rPr>
          <w:lang w:val="sr-Cyrl-RS"/>
        </w:rPr>
        <w:t>изналажење</w:t>
      </w:r>
      <w:r w:rsidR="009B22FD" w:rsidRPr="00632612">
        <w:t xml:space="preserve"> одрживе алтернативне локације.</w:t>
      </w:r>
    </w:p>
    <w:p w14:paraId="61E1B132" w14:textId="697175F1" w:rsidR="00A1164D" w:rsidRPr="006C2684" w:rsidRDefault="00D9784B" w:rsidP="009B6E7D">
      <w:pPr>
        <w:pStyle w:val="BOdy0"/>
        <w:rPr>
          <w:rFonts w:ascii="Calibri" w:hAnsi="Calibri" w:cs="Calibri"/>
        </w:rPr>
      </w:pPr>
      <w:r w:rsidRPr="006C2684">
        <w:rPr>
          <w:rFonts w:ascii="Calibri" w:hAnsi="Calibri" w:cs="Calibri"/>
        </w:rPr>
        <w:t xml:space="preserve">Предвиђени обим активности откупа земљишта </w:t>
      </w:r>
      <w:r w:rsidR="005E6968" w:rsidRPr="006C2684">
        <w:rPr>
          <w:rFonts w:ascii="Calibri" w:hAnsi="Calibri" w:cs="Calibri"/>
        </w:rPr>
        <w:t>мали</w:t>
      </w:r>
      <w:r w:rsidR="005E6968" w:rsidRPr="006C2684">
        <w:rPr>
          <w:rFonts w:ascii="Calibri" w:hAnsi="Calibri" w:cs="Calibri"/>
        </w:rPr>
        <w:t xml:space="preserve"> </w:t>
      </w:r>
      <w:r w:rsidRPr="006C2684">
        <w:rPr>
          <w:rFonts w:ascii="Calibri" w:hAnsi="Calibri" w:cs="Calibri"/>
        </w:rPr>
        <w:t xml:space="preserve">је, али у случају да </w:t>
      </w:r>
      <w:r w:rsidR="005E6968">
        <w:rPr>
          <w:rFonts w:ascii="Calibri" w:hAnsi="Calibri" w:cs="Calibri"/>
          <w:lang w:val="sr-Cyrl-RS"/>
        </w:rPr>
        <w:t>аквизиција</w:t>
      </w:r>
      <w:r w:rsidRPr="006C2684">
        <w:rPr>
          <w:rFonts w:ascii="Calibri" w:hAnsi="Calibri" w:cs="Calibri"/>
        </w:rPr>
        <w:t xml:space="preserve"> земљишта или ограничења у коришћењу </w:t>
      </w:r>
      <w:r w:rsidR="005E6968">
        <w:rPr>
          <w:rFonts w:ascii="Calibri" w:hAnsi="Calibri" w:cs="Calibri"/>
          <w:lang w:val="sr-Cyrl-RS"/>
        </w:rPr>
        <w:t xml:space="preserve">земљишта </w:t>
      </w:r>
      <w:r w:rsidRPr="006C2684">
        <w:rPr>
          <w:rFonts w:ascii="Calibri" w:hAnsi="Calibri" w:cs="Calibri"/>
        </w:rPr>
        <w:t xml:space="preserve">или приступу земљишту или природним ресурсима доведу до значајног економског померања, аранжмани </w:t>
      </w:r>
      <w:r w:rsidR="005E6968">
        <w:rPr>
          <w:rFonts w:ascii="Calibri" w:hAnsi="Calibri" w:cs="Calibri"/>
          <w:lang w:val="sr-Cyrl-RS"/>
        </w:rPr>
        <w:t>који</w:t>
      </w:r>
      <w:r w:rsidRPr="006C2684">
        <w:rPr>
          <w:rFonts w:ascii="Calibri" w:hAnsi="Calibri" w:cs="Calibri"/>
        </w:rPr>
        <w:t xml:space="preserve"> расељеним лицима </w:t>
      </w:r>
      <w:r w:rsidR="005E6968">
        <w:rPr>
          <w:rFonts w:ascii="Calibri" w:hAnsi="Calibri" w:cs="Calibri"/>
          <w:lang w:val="sr-Cyrl-RS"/>
        </w:rPr>
        <w:t>остављају</w:t>
      </w:r>
      <w:r w:rsidRPr="006C2684">
        <w:rPr>
          <w:rFonts w:ascii="Calibri" w:hAnsi="Calibri" w:cs="Calibri"/>
        </w:rPr>
        <w:t xml:space="preserve"> довољн</w:t>
      </w:r>
      <w:r w:rsidR="005E6968">
        <w:rPr>
          <w:rFonts w:ascii="Calibri" w:hAnsi="Calibri" w:cs="Calibri"/>
          <w:lang w:val="sr-Cyrl-RS"/>
        </w:rPr>
        <w:t>о</w:t>
      </w:r>
      <w:r w:rsidRPr="006C2684">
        <w:rPr>
          <w:rFonts w:ascii="Calibri" w:hAnsi="Calibri" w:cs="Calibri"/>
        </w:rPr>
        <w:t xml:space="preserve"> могућност</w:t>
      </w:r>
      <w:r w:rsidR="005E6968">
        <w:rPr>
          <w:rFonts w:ascii="Calibri" w:hAnsi="Calibri" w:cs="Calibri"/>
          <w:lang w:val="sr-Cyrl-RS"/>
        </w:rPr>
        <w:t>и</w:t>
      </w:r>
      <w:r w:rsidRPr="006C2684">
        <w:rPr>
          <w:rFonts w:ascii="Calibri" w:hAnsi="Calibri" w:cs="Calibri"/>
        </w:rPr>
        <w:t xml:space="preserve"> да </w:t>
      </w:r>
      <w:r w:rsidR="005E6968">
        <w:rPr>
          <w:rFonts w:ascii="Calibri" w:hAnsi="Calibri" w:cs="Calibri"/>
          <w:lang w:val="sr-Cyrl-RS"/>
        </w:rPr>
        <w:t xml:space="preserve">унапреде </w:t>
      </w:r>
      <w:r w:rsidRPr="006C2684">
        <w:rPr>
          <w:rFonts w:ascii="Calibri" w:hAnsi="Calibri" w:cs="Calibri"/>
        </w:rPr>
        <w:t>или барем обнове свој</w:t>
      </w:r>
      <w:r w:rsidR="005E6968">
        <w:rPr>
          <w:rFonts w:ascii="Calibri" w:hAnsi="Calibri" w:cs="Calibri"/>
          <w:lang w:val="sr-Cyrl-RS"/>
        </w:rPr>
        <w:t>у</w:t>
      </w:r>
      <w:r w:rsidRPr="006C2684">
        <w:rPr>
          <w:rFonts w:ascii="Calibri" w:hAnsi="Calibri" w:cs="Calibri"/>
        </w:rPr>
        <w:t xml:space="preserve"> егзистенциј</w:t>
      </w:r>
      <w:r w:rsidR="005E6968">
        <w:rPr>
          <w:rFonts w:ascii="Calibri" w:hAnsi="Calibri" w:cs="Calibri"/>
          <w:lang w:val="sr-Cyrl-RS"/>
        </w:rPr>
        <w:t>у</w:t>
      </w:r>
      <w:r w:rsidRPr="006C2684">
        <w:rPr>
          <w:rFonts w:ascii="Calibri" w:hAnsi="Calibri" w:cs="Calibri"/>
        </w:rPr>
        <w:t xml:space="preserve"> такође су укључени у </w:t>
      </w:r>
      <w:r w:rsidR="005E6968">
        <w:rPr>
          <w:rFonts w:ascii="Calibri" w:hAnsi="Calibri" w:cs="Calibri"/>
          <w:lang w:val="sr-Cyrl-RS"/>
        </w:rPr>
        <w:t>АПР</w:t>
      </w:r>
      <w:r w:rsidRPr="006C2684">
        <w:rPr>
          <w:rFonts w:ascii="Calibri" w:hAnsi="Calibri" w:cs="Calibri"/>
        </w:rPr>
        <w:t xml:space="preserve"> или у посебан план побољшања </w:t>
      </w:r>
      <w:r w:rsidR="005E6968">
        <w:rPr>
          <w:rFonts w:ascii="Calibri" w:hAnsi="Calibri" w:cs="Calibri"/>
          <w:lang w:val="sr-Cyrl-RS"/>
        </w:rPr>
        <w:t>прихода</w:t>
      </w:r>
      <w:r w:rsidRPr="006C2684">
        <w:rPr>
          <w:rFonts w:ascii="Calibri" w:hAnsi="Calibri" w:cs="Calibri"/>
        </w:rPr>
        <w:t xml:space="preserve"> за живот.</w:t>
      </w:r>
    </w:p>
    <w:p w14:paraId="2A57B8B6" w14:textId="4B21888D" w:rsidR="00294B03" w:rsidRPr="006C2684" w:rsidRDefault="005E6968" w:rsidP="009B6E7D">
      <w:pPr>
        <w:pStyle w:val="BOdy0"/>
        <w:rPr>
          <w:rFonts w:ascii="Calibri" w:hAnsi="Calibri" w:cs="Calibri"/>
        </w:rPr>
      </w:pPr>
      <w:r>
        <w:rPr>
          <w:rFonts w:ascii="Calibri" w:hAnsi="Calibri" w:cs="Calibri"/>
          <w:lang w:val="sr-Cyrl-RS"/>
        </w:rPr>
        <w:t>У то спадају</w:t>
      </w:r>
      <w:r w:rsidR="00294B03" w:rsidRPr="006C2684">
        <w:rPr>
          <w:rFonts w:ascii="Calibri" w:hAnsi="Calibri" w:cs="Calibri"/>
        </w:rPr>
        <w:t>:</w:t>
      </w:r>
    </w:p>
    <w:p w14:paraId="0255E707" w14:textId="7EA1E0A0" w:rsidR="00294B03" w:rsidRPr="00632612" w:rsidRDefault="00294B03" w:rsidP="009B6E7D">
      <w:pPr>
        <w:pStyle w:val="NoSpacing"/>
        <w:numPr>
          <w:ilvl w:val="0"/>
          <w:numId w:val="7"/>
        </w:numPr>
        <w:jc w:val="left"/>
      </w:pPr>
      <w:r w:rsidRPr="00632612">
        <w:lastRenderedPageBreak/>
        <w:t xml:space="preserve">Директна замена земљишта: </w:t>
      </w:r>
      <w:r w:rsidR="005E6968">
        <w:rPr>
          <w:lang w:val="sr-Cyrl-RS"/>
        </w:rPr>
        <w:t>лицима погођеним пројектом која се ослањају на</w:t>
      </w:r>
      <w:r w:rsidRPr="00632612">
        <w:t xml:space="preserve"> пољопривред</w:t>
      </w:r>
      <w:r w:rsidR="005E6968">
        <w:rPr>
          <w:lang w:val="sr-Cyrl-RS"/>
        </w:rPr>
        <w:t>у као извор прихода</w:t>
      </w:r>
      <w:r w:rsidRPr="00632612">
        <w:t xml:space="preserve"> </w:t>
      </w:r>
      <w:r w:rsidR="005E6968">
        <w:rPr>
          <w:lang w:val="sr-Cyrl-RS"/>
        </w:rPr>
        <w:t>АПР</w:t>
      </w:r>
      <w:r w:rsidRPr="00632612">
        <w:t xml:space="preserve"> пружа могућност добијања заменског земљишта еквивалентне производне вредности или </w:t>
      </w:r>
      <w:r w:rsidR="005E6968">
        <w:rPr>
          <w:lang w:val="sr-Cyrl-RS"/>
        </w:rPr>
        <w:t>д</w:t>
      </w:r>
      <w:r w:rsidRPr="00632612">
        <w:t>оказује да није доступно довољно земљишта еквивалентне вредности, итд.;</w:t>
      </w:r>
    </w:p>
    <w:p w14:paraId="348CA0E8" w14:textId="0954BA92" w:rsidR="00870F10" w:rsidRPr="00632612" w:rsidRDefault="00870F10" w:rsidP="009B6E7D">
      <w:pPr>
        <w:pStyle w:val="NoSpacing"/>
        <w:numPr>
          <w:ilvl w:val="0"/>
          <w:numId w:val="7"/>
        </w:numPr>
        <w:jc w:val="left"/>
      </w:pPr>
      <w:r w:rsidRPr="00632612">
        <w:t xml:space="preserve">Губитак приступа земљишту или ресурсима: описује средства за добијање замена или алтернативних ресурса или на други начин пружа подршку </w:t>
      </w:r>
      <w:r w:rsidR="005E6968">
        <w:rPr>
          <w:lang w:val="sr-Cyrl-RS"/>
        </w:rPr>
        <w:t>у проналаску</w:t>
      </w:r>
      <w:r w:rsidRPr="00632612">
        <w:t xml:space="preserve"> алтернативн</w:t>
      </w:r>
      <w:r w:rsidR="005E6968">
        <w:rPr>
          <w:lang w:val="sr-Cyrl-RS"/>
        </w:rPr>
        <w:t>их извора прихода</w:t>
      </w:r>
      <w:r w:rsidRPr="00632612">
        <w:t xml:space="preserve"> за живот;</w:t>
      </w:r>
    </w:p>
    <w:p w14:paraId="1205A1F4" w14:textId="0A6BDC38" w:rsidR="00870F10" w:rsidRPr="00632612" w:rsidRDefault="00870F10" w:rsidP="009B6E7D">
      <w:pPr>
        <w:pStyle w:val="NoSpacing"/>
        <w:numPr>
          <w:ilvl w:val="0"/>
          <w:numId w:val="7"/>
        </w:numPr>
        <w:jc w:val="left"/>
      </w:pPr>
      <w:r w:rsidRPr="00632612">
        <w:t xml:space="preserve">Подршка </w:t>
      </w:r>
      <w:r w:rsidR="00F57B00">
        <w:rPr>
          <w:lang w:val="sr-Cyrl-RS"/>
        </w:rPr>
        <w:t xml:space="preserve">проналажењу </w:t>
      </w:r>
      <w:r w:rsidRPr="00632612">
        <w:t>алтернативни</w:t>
      </w:r>
      <w:r w:rsidR="00F57B00">
        <w:rPr>
          <w:lang w:val="sr-Cyrl-RS"/>
        </w:rPr>
        <w:t>х</w:t>
      </w:r>
      <w:r w:rsidRPr="00632612">
        <w:t xml:space="preserve"> </w:t>
      </w:r>
      <w:r w:rsidR="00F57B00">
        <w:rPr>
          <w:lang w:val="sr-Cyrl-RS"/>
        </w:rPr>
        <w:t xml:space="preserve">извора </w:t>
      </w:r>
      <w:r w:rsidR="005E6968">
        <w:rPr>
          <w:lang w:val="sr-Cyrl-RS"/>
        </w:rPr>
        <w:t>приход</w:t>
      </w:r>
      <w:r w:rsidR="00F57B00">
        <w:rPr>
          <w:lang w:val="sr-Cyrl-RS"/>
        </w:rPr>
        <w:t>а</w:t>
      </w:r>
      <w:r w:rsidRPr="00632612">
        <w:t xml:space="preserve">: описује изводљиве аранжмане за добијање запослења или за оснивање предузећа, укључујући пружање релевантне додатне помоћи укључујући обуку, кредите, лиценце или дозволе или специјализовану опрему. </w:t>
      </w:r>
      <w:r w:rsidR="005E6968">
        <w:rPr>
          <w:lang w:val="sr-Cyrl-RS"/>
        </w:rPr>
        <w:t>Према гаранцијама</w:t>
      </w:r>
      <w:r w:rsidRPr="00632612">
        <w:t xml:space="preserve">, </w:t>
      </w:r>
      <w:r w:rsidR="005E6968">
        <w:rPr>
          <w:lang w:val="sr-Cyrl-RS"/>
        </w:rPr>
        <w:t xml:space="preserve">у </w:t>
      </w:r>
      <w:r w:rsidRPr="00632612">
        <w:t>планирањ</w:t>
      </w:r>
      <w:r w:rsidR="005E6968">
        <w:rPr>
          <w:lang w:val="sr-Cyrl-RS"/>
        </w:rPr>
        <w:t xml:space="preserve">у изналажења нових </w:t>
      </w:r>
      <w:r w:rsidR="009F0123">
        <w:rPr>
          <w:lang w:val="sr-Cyrl-RS"/>
        </w:rPr>
        <w:t>извора прихода</w:t>
      </w:r>
      <w:r w:rsidRPr="00632612">
        <w:t xml:space="preserve"> посебн</w:t>
      </w:r>
      <w:r w:rsidR="009F0123">
        <w:rPr>
          <w:lang w:val="sr-Cyrl-RS"/>
        </w:rPr>
        <w:t>а</w:t>
      </w:r>
      <w:r w:rsidRPr="00632612">
        <w:t xml:space="preserve"> помоћ </w:t>
      </w:r>
      <w:r w:rsidR="009F0123">
        <w:rPr>
          <w:lang w:val="sr-Cyrl-RS"/>
        </w:rPr>
        <w:t xml:space="preserve">пружаће се </w:t>
      </w:r>
      <w:r w:rsidRPr="00632612">
        <w:t xml:space="preserve">женама, </w:t>
      </w:r>
      <w:r w:rsidR="009F0123">
        <w:rPr>
          <w:lang w:val="sr-Cyrl-RS"/>
        </w:rPr>
        <w:t xml:space="preserve">припрадницима националних </w:t>
      </w:r>
      <w:r w:rsidRPr="00632612">
        <w:t xml:space="preserve">мањинама или </w:t>
      </w:r>
      <w:r w:rsidR="009F0123">
        <w:rPr>
          <w:lang w:val="sr-Cyrl-RS"/>
        </w:rPr>
        <w:t>осетљивих друштвених</w:t>
      </w:r>
      <w:r w:rsidRPr="00632612">
        <w:t xml:space="preserve"> група</w:t>
      </w:r>
      <w:r w:rsidR="009F0123">
        <w:rPr>
          <w:lang w:val="sr-Cyrl-RS"/>
        </w:rPr>
        <w:t>,</w:t>
      </w:r>
      <w:r w:rsidRPr="00632612">
        <w:t xml:space="preserve"> кој</w:t>
      </w:r>
      <w:r w:rsidR="009F0123">
        <w:rPr>
          <w:lang w:val="sr-Cyrl-RS"/>
        </w:rPr>
        <w:t>и</w:t>
      </w:r>
      <w:r w:rsidRPr="00632612">
        <w:t xml:space="preserve"> могу бити у неповољном положају у обезбеђивању алтернативних </w:t>
      </w:r>
      <w:r w:rsidR="009F0123">
        <w:rPr>
          <w:lang w:val="sr-Cyrl-RS"/>
        </w:rPr>
        <w:t>извора прихода</w:t>
      </w:r>
      <w:r w:rsidRPr="00632612">
        <w:t>;</w:t>
      </w:r>
    </w:p>
    <w:p w14:paraId="7D22C48F" w14:textId="0E9EB5AC" w:rsidR="00870F10" w:rsidRPr="00632612" w:rsidRDefault="00870F10" w:rsidP="009B6E7D">
      <w:pPr>
        <w:pStyle w:val="NoSpacing"/>
        <w:numPr>
          <w:ilvl w:val="0"/>
          <w:numId w:val="7"/>
        </w:numPr>
        <w:jc w:val="left"/>
      </w:pPr>
      <w:r w:rsidRPr="00632612">
        <w:t xml:space="preserve">Разматрање могућности економског развоја: </w:t>
      </w:r>
      <w:r w:rsidR="00F57B00">
        <w:rPr>
          <w:lang w:val="sr-Cyrl-RS"/>
        </w:rPr>
        <w:t>утврђује</w:t>
      </w:r>
      <w:r w:rsidRPr="00632612">
        <w:t xml:space="preserve"> и процењује све изводљиве могућности за </w:t>
      </w:r>
      <w:r w:rsidR="00F57B00">
        <w:rPr>
          <w:lang w:val="sr-Cyrl-RS"/>
        </w:rPr>
        <w:t>унапређивање извора прихода</w:t>
      </w:r>
      <w:r w:rsidRPr="00632612">
        <w:t xml:space="preserve"> </w:t>
      </w:r>
      <w:r w:rsidR="00F57B00">
        <w:rPr>
          <w:lang w:val="sr-Cyrl-RS"/>
        </w:rPr>
        <w:t>после пресељења</w:t>
      </w:r>
      <w:r w:rsidRPr="00632612">
        <w:t xml:space="preserve">. </w:t>
      </w:r>
      <w:r w:rsidR="00F57B00">
        <w:rPr>
          <w:lang w:val="sr-Cyrl-RS"/>
        </w:rPr>
        <w:t>То</w:t>
      </w:r>
      <w:r w:rsidRPr="00632612">
        <w:t xml:space="preserve"> може укључивати, на пример, преференцијалне аранжмане запошљавања на пројектима, подршку развоју специјализованих производа или тржишта, преференцијално комерцијално зонирање и трговинске аранжмане итд.;</w:t>
      </w:r>
    </w:p>
    <w:p w14:paraId="39DBA79F" w14:textId="1AA60877" w:rsidR="00870F10" w:rsidRPr="00632612" w:rsidRDefault="00F57B00" w:rsidP="009B6E7D">
      <w:pPr>
        <w:pStyle w:val="NoSpacing"/>
        <w:numPr>
          <w:ilvl w:val="0"/>
          <w:numId w:val="7"/>
        </w:numPr>
        <w:jc w:val="left"/>
      </w:pPr>
      <w:r>
        <w:rPr>
          <w:bCs/>
          <w:lang w:val="sr-Cyrl-RS"/>
        </w:rPr>
        <w:t>Прелазна</w:t>
      </w:r>
      <w:r w:rsidR="00870F10" w:rsidRPr="00632612">
        <w:rPr>
          <w:bCs/>
        </w:rPr>
        <w:t xml:space="preserve"> подршка</w:t>
      </w:r>
      <w:r w:rsidR="00870F10" w:rsidRPr="00F57B00">
        <w:rPr>
          <w:bCs/>
        </w:rPr>
        <w:t>:</w:t>
      </w:r>
      <w:r w:rsidR="00870F10" w:rsidRPr="00632612">
        <w:rPr>
          <w:b/>
        </w:rPr>
        <w:t xml:space="preserve"> </w:t>
      </w:r>
      <w:r w:rsidR="00870F10" w:rsidRPr="00632612">
        <w:t>описује подршку</w:t>
      </w:r>
      <w:r>
        <w:rPr>
          <w:lang w:val="sr-Cyrl-RS"/>
        </w:rPr>
        <w:t>у прелазном периоду</w:t>
      </w:r>
      <w:r w:rsidR="00870F10" w:rsidRPr="00632612">
        <w:t xml:space="preserve"> </w:t>
      </w:r>
      <w:r>
        <w:rPr>
          <w:lang w:val="sr-Cyrl-RS"/>
        </w:rPr>
        <w:t>лицима</w:t>
      </w:r>
      <w:r w:rsidR="00870F10" w:rsidRPr="00632612">
        <w:t xml:space="preserve"> којима ће живот бити поремећен</w:t>
      </w:r>
      <w:r>
        <w:rPr>
          <w:lang w:val="sr-Cyrl-RS"/>
        </w:rPr>
        <w:t xml:space="preserve"> пројектом</w:t>
      </w:r>
      <w:r w:rsidR="00870F10" w:rsidRPr="00632612">
        <w:t>.</w:t>
      </w:r>
    </w:p>
    <w:p w14:paraId="3ABA5A66" w14:textId="664E5525" w:rsidR="00870F10" w:rsidRPr="00AB2820" w:rsidRDefault="003C350E" w:rsidP="005A5B5E">
      <w:pPr>
        <w:pStyle w:val="Heading3"/>
      </w:pPr>
      <w:bookmarkStart w:id="57" w:name="_Toc189811675"/>
      <w:r>
        <w:rPr>
          <w:lang w:val="sr-Cyrl-RS"/>
        </w:rPr>
        <w:t xml:space="preserve">4.2.2 </w:t>
      </w:r>
      <w:r w:rsidR="00B35E60" w:rsidRPr="00AB2820">
        <w:t xml:space="preserve">Процес </w:t>
      </w:r>
      <w:r w:rsidR="00B35E60" w:rsidRPr="005A5B5E">
        <w:t>израде</w:t>
      </w:r>
      <w:r w:rsidR="00B35E60" w:rsidRPr="00AB2820">
        <w:t xml:space="preserve"> и одобравања </w:t>
      </w:r>
      <w:r w:rsidR="00F57B00">
        <w:rPr>
          <w:lang w:val="sr-Cyrl-RS"/>
        </w:rPr>
        <w:t>АПР</w:t>
      </w:r>
      <w:r w:rsidR="00B35E60" w:rsidRPr="00AB2820">
        <w:t>-а</w:t>
      </w:r>
      <w:bookmarkEnd w:id="57"/>
    </w:p>
    <w:p w14:paraId="790DBD29" w14:textId="3A616ED9" w:rsidR="00EB52A4" w:rsidRPr="006C2684" w:rsidRDefault="00B35E60" w:rsidP="009B6E7D">
      <w:pPr>
        <w:pStyle w:val="BOdy0"/>
        <w:rPr>
          <w:rFonts w:ascii="Calibri" w:hAnsi="Calibri" w:cs="Calibri"/>
        </w:rPr>
      </w:pPr>
      <w:r w:rsidRPr="006C2684">
        <w:rPr>
          <w:rFonts w:ascii="Calibri" w:hAnsi="Calibri" w:cs="Calibri"/>
        </w:rPr>
        <w:t xml:space="preserve">Активности на припреми </w:t>
      </w:r>
      <w:r w:rsidR="00F57B00">
        <w:rPr>
          <w:rFonts w:ascii="Calibri" w:hAnsi="Calibri" w:cs="Calibri"/>
          <w:lang w:val="sr-Cyrl-RS"/>
        </w:rPr>
        <w:t>АПР-ова за конкретне</w:t>
      </w:r>
      <w:r w:rsidRPr="006C2684">
        <w:rPr>
          <w:rFonts w:ascii="Calibri" w:hAnsi="Calibri" w:cs="Calibri"/>
        </w:rPr>
        <w:t xml:space="preserve"> по</w:t>
      </w:r>
      <w:r w:rsidR="00F57B00">
        <w:rPr>
          <w:rFonts w:ascii="Calibri" w:hAnsi="Calibri" w:cs="Calibri"/>
          <w:lang w:val="sr-Cyrl-RS"/>
        </w:rPr>
        <w:t>т</w:t>
      </w:r>
      <w:r w:rsidRPr="006C2684">
        <w:rPr>
          <w:rFonts w:ascii="Calibri" w:hAnsi="Calibri" w:cs="Calibri"/>
        </w:rPr>
        <w:t>пројект</w:t>
      </w:r>
      <w:r w:rsidR="00F57B00">
        <w:rPr>
          <w:rFonts w:ascii="Calibri" w:hAnsi="Calibri" w:cs="Calibri"/>
          <w:lang w:val="sr-Cyrl-RS"/>
        </w:rPr>
        <w:t>е</w:t>
      </w:r>
      <w:r w:rsidRPr="006C2684">
        <w:rPr>
          <w:rFonts w:ascii="Calibri" w:hAnsi="Calibri" w:cs="Calibri"/>
        </w:rPr>
        <w:t xml:space="preserve"> биће приказане </w:t>
      </w:r>
      <w:r w:rsidR="00F57B00">
        <w:rPr>
          <w:rFonts w:ascii="Calibri" w:hAnsi="Calibri" w:cs="Calibri"/>
          <w:lang w:val="sr-Cyrl-RS"/>
        </w:rPr>
        <w:t>тако да омогуће</w:t>
      </w:r>
      <w:r w:rsidRPr="006C2684">
        <w:rPr>
          <w:rFonts w:ascii="Calibri" w:hAnsi="Calibri" w:cs="Calibri"/>
        </w:rPr>
        <w:t xml:space="preserve"> смислено учешће </w:t>
      </w:r>
      <w:r w:rsidR="00F57B00">
        <w:rPr>
          <w:rFonts w:ascii="Calibri" w:hAnsi="Calibri" w:cs="Calibri"/>
          <w:lang w:val="sr-Cyrl-RS"/>
        </w:rPr>
        <w:t>лица погођених пројектом</w:t>
      </w:r>
      <w:r w:rsidRPr="006C2684">
        <w:rPr>
          <w:rFonts w:ascii="Calibri" w:hAnsi="Calibri" w:cs="Calibri"/>
        </w:rPr>
        <w:t xml:space="preserve">. То </w:t>
      </w:r>
      <w:r w:rsidR="00F57B00">
        <w:rPr>
          <w:rFonts w:ascii="Calibri" w:hAnsi="Calibri" w:cs="Calibri"/>
          <w:lang w:val="sr-Cyrl-RS"/>
        </w:rPr>
        <w:t>значи</w:t>
      </w:r>
      <w:r w:rsidRPr="006C2684">
        <w:rPr>
          <w:rFonts w:ascii="Calibri" w:hAnsi="Calibri" w:cs="Calibri"/>
        </w:rPr>
        <w:t xml:space="preserve"> да ће фаза прелиминарних припрема обухватити </w:t>
      </w:r>
      <w:r w:rsidR="00F57B00">
        <w:rPr>
          <w:rFonts w:ascii="Calibri" w:hAnsi="Calibri" w:cs="Calibri"/>
          <w:lang w:val="sr-Cyrl-RS"/>
        </w:rPr>
        <w:t>објављивање</w:t>
      </w:r>
      <w:r w:rsidRPr="006C2684">
        <w:rPr>
          <w:rFonts w:ascii="Calibri" w:hAnsi="Calibri" w:cs="Calibri"/>
        </w:rPr>
        <w:t xml:space="preserve"> припрема за попис становништва, објављивање резултата пописа уз поштовање приватности личних података, </w:t>
      </w:r>
      <w:r w:rsidR="00F57B00">
        <w:rPr>
          <w:rFonts w:ascii="Calibri" w:hAnsi="Calibri" w:cs="Calibri"/>
          <w:lang w:val="sr-Cyrl-RS"/>
        </w:rPr>
        <w:t>објављивање</w:t>
      </w:r>
      <w:r w:rsidR="00F57B00" w:rsidRPr="006C2684">
        <w:rPr>
          <w:rFonts w:ascii="Calibri" w:hAnsi="Calibri" w:cs="Calibri"/>
        </w:rPr>
        <w:t xml:space="preserve"> основне </w:t>
      </w:r>
      <w:r w:rsidRPr="006C2684">
        <w:rPr>
          <w:rFonts w:ascii="Calibri" w:hAnsi="Calibri" w:cs="Calibri"/>
        </w:rPr>
        <w:t xml:space="preserve">социоекономске </w:t>
      </w:r>
      <w:r w:rsidR="00F57B00">
        <w:rPr>
          <w:rFonts w:ascii="Calibri" w:hAnsi="Calibri" w:cs="Calibri"/>
          <w:lang w:val="sr-Cyrl-RS"/>
        </w:rPr>
        <w:t>студије</w:t>
      </w:r>
      <w:r w:rsidRPr="006C2684">
        <w:rPr>
          <w:rFonts w:ascii="Calibri" w:hAnsi="Calibri" w:cs="Calibri"/>
        </w:rPr>
        <w:t xml:space="preserve">, као и објављивање нацрта </w:t>
      </w:r>
      <w:r w:rsidR="00F57B00">
        <w:rPr>
          <w:rFonts w:ascii="Calibri" w:hAnsi="Calibri" w:cs="Calibri"/>
          <w:lang w:val="sr-Cyrl-RS"/>
        </w:rPr>
        <w:t>АПР</w:t>
      </w:r>
      <w:r w:rsidRPr="006C2684">
        <w:rPr>
          <w:rFonts w:ascii="Calibri" w:hAnsi="Calibri" w:cs="Calibri"/>
        </w:rPr>
        <w:t>-а. Сврха јавног објављивања и дискусија је</w:t>
      </w:r>
      <w:r w:rsidR="00F57B00">
        <w:rPr>
          <w:rFonts w:ascii="Calibri" w:hAnsi="Calibri" w:cs="Calibri"/>
          <w:lang w:val="sr-Cyrl-RS"/>
        </w:rPr>
        <w:t>сте</w:t>
      </w:r>
      <w:r w:rsidRPr="006C2684">
        <w:rPr>
          <w:rFonts w:ascii="Calibri" w:hAnsi="Calibri" w:cs="Calibri"/>
        </w:rPr>
        <w:t xml:space="preserve"> смислено учешће </w:t>
      </w:r>
      <w:r w:rsidR="00F57B00">
        <w:rPr>
          <w:rFonts w:ascii="Calibri" w:hAnsi="Calibri" w:cs="Calibri"/>
          <w:lang w:val="sr-Cyrl-RS"/>
        </w:rPr>
        <w:t>лица погођених пројектом</w:t>
      </w:r>
      <w:r w:rsidRPr="006C2684">
        <w:rPr>
          <w:rFonts w:ascii="Calibri" w:hAnsi="Calibri" w:cs="Calibri"/>
        </w:rPr>
        <w:t xml:space="preserve"> у процесу припреме, </w:t>
      </w:r>
      <w:r w:rsidR="00F57B00">
        <w:rPr>
          <w:rFonts w:ascii="Calibri" w:hAnsi="Calibri" w:cs="Calibri"/>
          <w:lang w:val="sr-Cyrl-RS"/>
        </w:rPr>
        <w:t>спровошења</w:t>
      </w:r>
      <w:r w:rsidRPr="006C2684">
        <w:rPr>
          <w:rFonts w:ascii="Calibri" w:hAnsi="Calibri" w:cs="Calibri"/>
        </w:rPr>
        <w:t xml:space="preserve"> и праћења инструмената за </w:t>
      </w:r>
      <w:r w:rsidR="00F57B00">
        <w:rPr>
          <w:rFonts w:ascii="Calibri" w:hAnsi="Calibri" w:cs="Calibri"/>
          <w:lang w:val="sr-Cyrl-RS"/>
        </w:rPr>
        <w:t>расељавање</w:t>
      </w:r>
      <w:r w:rsidRPr="006C2684">
        <w:rPr>
          <w:rFonts w:ascii="Calibri" w:hAnsi="Calibri" w:cs="Calibri"/>
        </w:rPr>
        <w:t>.</w:t>
      </w:r>
    </w:p>
    <w:p w14:paraId="1F1ECB7A" w14:textId="2BE408CD" w:rsidR="00397E49" w:rsidRPr="006C2684" w:rsidRDefault="00EB52A4" w:rsidP="009B6E7D">
      <w:pPr>
        <w:pStyle w:val="BOdy0"/>
        <w:rPr>
          <w:rFonts w:ascii="Calibri" w:hAnsi="Calibri" w:cs="Calibri"/>
        </w:rPr>
      </w:pPr>
      <w:r w:rsidRPr="006C2684">
        <w:rPr>
          <w:rFonts w:ascii="Calibri" w:hAnsi="Calibri" w:cs="Calibri"/>
        </w:rPr>
        <w:t>Пописно истраживање и основне социоекономске студије чине кључн</w:t>
      </w:r>
      <w:r w:rsidR="00F57B00">
        <w:rPr>
          <w:rFonts w:ascii="Calibri" w:hAnsi="Calibri" w:cs="Calibri"/>
          <w:lang w:val="sr-Cyrl-RS"/>
        </w:rPr>
        <w:t>е</w:t>
      </w:r>
      <w:r w:rsidRPr="006C2684">
        <w:rPr>
          <w:rFonts w:ascii="Calibri" w:hAnsi="Calibri" w:cs="Calibri"/>
        </w:rPr>
        <w:t xml:space="preserve"> елемент</w:t>
      </w:r>
      <w:r w:rsidR="00F57B00">
        <w:rPr>
          <w:rFonts w:ascii="Calibri" w:hAnsi="Calibri" w:cs="Calibri"/>
          <w:lang w:val="sr-Cyrl-RS"/>
        </w:rPr>
        <w:t>еАПР</w:t>
      </w:r>
      <w:r w:rsidRPr="006C2684">
        <w:rPr>
          <w:rFonts w:ascii="Calibri" w:hAnsi="Calibri" w:cs="Calibri"/>
        </w:rPr>
        <w:t>-а. Сврха пописа на нивоу домаћинстава је</w:t>
      </w:r>
      <w:r w:rsidR="00F57B00">
        <w:rPr>
          <w:rFonts w:ascii="Calibri" w:hAnsi="Calibri" w:cs="Calibri"/>
          <w:lang w:val="sr-Cyrl-RS"/>
        </w:rPr>
        <w:t>сте утвр</w:t>
      </w:r>
      <w:r w:rsidR="001F41A4">
        <w:rPr>
          <w:rFonts w:ascii="Calibri" w:hAnsi="Calibri" w:cs="Calibri"/>
          <w:lang w:val="sr-Cyrl-RS"/>
        </w:rPr>
        <w:t>ђ</w:t>
      </w:r>
      <w:r w:rsidR="00F57B00">
        <w:rPr>
          <w:rFonts w:ascii="Calibri" w:hAnsi="Calibri" w:cs="Calibri"/>
          <w:lang w:val="sr-Cyrl-RS"/>
        </w:rPr>
        <w:t>ивање и</w:t>
      </w:r>
      <w:r w:rsidRPr="006C2684">
        <w:rPr>
          <w:rFonts w:ascii="Calibri" w:hAnsi="Calibri" w:cs="Calibri"/>
        </w:rPr>
        <w:t xml:space="preserve"> </w:t>
      </w:r>
      <w:r w:rsidR="001F41A4">
        <w:rPr>
          <w:rFonts w:ascii="Calibri" w:hAnsi="Calibri" w:cs="Calibri"/>
          <w:lang w:val="sr-Cyrl-RS"/>
        </w:rPr>
        <w:t>пописивање</w:t>
      </w:r>
      <w:r w:rsidRPr="006C2684">
        <w:rPr>
          <w:rFonts w:ascii="Calibri" w:hAnsi="Calibri" w:cs="Calibri"/>
        </w:rPr>
        <w:t xml:space="preserve"> </w:t>
      </w:r>
      <w:r w:rsidR="001F41A4">
        <w:rPr>
          <w:rFonts w:ascii="Calibri" w:hAnsi="Calibri" w:cs="Calibri"/>
          <w:lang w:val="sr-Cyrl-RS"/>
        </w:rPr>
        <w:t>лица погођених пројектом и</w:t>
      </w:r>
      <w:r w:rsidRPr="006C2684">
        <w:rPr>
          <w:rFonts w:ascii="Calibri" w:hAnsi="Calibri" w:cs="Calibri"/>
        </w:rPr>
        <w:t xml:space="preserve"> израд</w:t>
      </w:r>
      <w:r w:rsidR="001F41A4">
        <w:rPr>
          <w:rFonts w:ascii="Calibri" w:hAnsi="Calibri" w:cs="Calibri"/>
          <w:lang w:val="sr-Cyrl-RS"/>
        </w:rPr>
        <w:t>а</w:t>
      </w:r>
      <w:r w:rsidRPr="006C2684">
        <w:rPr>
          <w:rFonts w:ascii="Calibri" w:hAnsi="Calibri" w:cs="Calibri"/>
        </w:rPr>
        <w:t xml:space="preserve"> инвентар</w:t>
      </w:r>
      <w:r w:rsidR="001F41A4">
        <w:rPr>
          <w:rFonts w:ascii="Calibri" w:hAnsi="Calibri" w:cs="Calibri"/>
          <w:lang w:val="sr-Cyrl-RS"/>
        </w:rPr>
        <w:t>а</w:t>
      </w:r>
      <w:r w:rsidRPr="006C2684">
        <w:rPr>
          <w:rFonts w:ascii="Calibri" w:hAnsi="Calibri" w:cs="Calibri"/>
        </w:rPr>
        <w:t xml:space="preserve"> имовине на коју </w:t>
      </w:r>
      <w:r w:rsidR="001F41A4">
        <w:rPr>
          <w:rFonts w:ascii="Calibri" w:hAnsi="Calibri" w:cs="Calibri"/>
          <w:lang w:val="sr-Cyrl-RS"/>
        </w:rPr>
        <w:t>пројекат утиче</w:t>
      </w:r>
      <w:r w:rsidRPr="006C2684">
        <w:rPr>
          <w:rFonts w:ascii="Calibri" w:hAnsi="Calibri" w:cs="Calibri"/>
        </w:rPr>
        <w:t xml:space="preserve">. Пописна анкета такође </w:t>
      </w:r>
      <w:r w:rsidR="001F41A4">
        <w:rPr>
          <w:rFonts w:ascii="Calibri" w:hAnsi="Calibri" w:cs="Calibri"/>
          <w:lang w:val="sr-Cyrl-RS"/>
        </w:rPr>
        <w:t>има</w:t>
      </w:r>
      <w:r w:rsidRPr="006C2684">
        <w:rPr>
          <w:rFonts w:ascii="Calibri" w:hAnsi="Calibri" w:cs="Calibri"/>
        </w:rPr>
        <w:t xml:space="preserve"> и друг</w:t>
      </w:r>
      <w:r w:rsidR="001F41A4">
        <w:rPr>
          <w:rFonts w:ascii="Calibri" w:hAnsi="Calibri" w:cs="Calibri"/>
          <w:lang w:val="sr-Cyrl-RS"/>
        </w:rPr>
        <w:t>е</w:t>
      </w:r>
      <w:r w:rsidRPr="006C2684">
        <w:rPr>
          <w:rFonts w:ascii="Calibri" w:hAnsi="Calibri" w:cs="Calibri"/>
        </w:rPr>
        <w:t xml:space="preserve"> битн</w:t>
      </w:r>
      <w:r w:rsidR="001F41A4">
        <w:rPr>
          <w:rFonts w:ascii="Calibri" w:hAnsi="Calibri" w:cs="Calibri"/>
          <w:lang w:val="sr-Cyrl-RS"/>
        </w:rPr>
        <w:t>е</w:t>
      </w:r>
      <w:r w:rsidRPr="006C2684">
        <w:rPr>
          <w:rFonts w:ascii="Calibri" w:hAnsi="Calibri" w:cs="Calibri"/>
        </w:rPr>
        <w:t xml:space="preserve"> функциј</w:t>
      </w:r>
      <w:r w:rsidR="001F41A4">
        <w:rPr>
          <w:rFonts w:ascii="Calibri" w:hAnsi="Calibri" w:cs="Calibri"/>
          <w:lang w:val="sr-Cyrl-RS"/>
        </w:rPr>
        <w:t>е</w:t>
      </w:r>
      <w:r w:rsidRPr="006C2684">
        <w:rPr>
          <w:rFonts w:ascii="Calibri" w:hAnsi="Calibri" w:cs="Calibri"/>
        </w:rPr>
        <w:t>:</w:t>
      </w:r>
    </w:p>
    <w:p w14:paraId="7B70CB47" w14:textId="1043327B" w:rsidR="00A1164D" w:rsidRPr="00632612" w:rsidRDefault="00854B9E" w:rsidP="009B6E7D">
      <w:pPr>
        <w:pStyle w:val="NoSpacing"/>
        <w:numPr>
          <w:ilvl w:val="0"/>
          <w:numId w:val="7"/>
        </w:numPr>
        <w:jc w:val="left"/>
      </w:pPr>
      <w:r>
        <w:rPr>
          <w:lang w:val="sr-Cyrl-RS"/>
        </w:rPr>
        <w:t>д</w:t>
      </w:r>
      <w:r w:rsidR="001F41A4">
        <w:rPr>
          <w:lang w:val="sr-Cyrl-RS"/>
        </w:rPr>
        <w:t>а утврди</w:t>
      </w:r>
      <w:r w:rsidR="00A1164D" w:rsidRPr="00632612">
        <w:t xml:space="preserve"> карактеристике расељених домаћинстава, укључујући опис производних система, рад</w:t>
      </w:r>
      <w:r w:rsidR="001F41A4">
        <w:rPr>
          <w:lang w:val="sr-Cyrl-RS"/>
        </w:rPr>
        <w:t>не снаге</w:t>
      </w:r>
      <w:r w:rsidR="00A1164D" w:rsidRPr="00632612">
        <w:t xml:space="preserve"> и организације домаћинст</w:t>
      </w:r>
      <w:r w:rsidR="001F41A4">
        <w:rPr>
          <w:lang w:val="sr-Cyrl-RS"/>
        </w:rPr>
        <w:t>а</w:t>
      </w:r>
      <w:r w:rsidR="00A1164D" w:rsidRPr="00632612">
        <w:t>ва;</w:t>
      </w:r>
    </w:p>
    <w:p w14:paraId="31335955" w14:textId="42401C65" w:rsidR="00A1164D" w:rsidRPr="00632612" w:rsidRDefault="00854B9E" w:rsidP="009B6E7D">
      <w:pPr>
        <w:pStyle w:val="NoSpacing"/>
        <w:numPr>
          <w:ilvl w:val="0"/>
          <w:numId w:val="7"/>
        </w:numPr>
        <w:jc w:val="left"/>
      </w:pPr>
      <w:r>
        <w:rPr>
          <w:lang w:val="sr-Cyrl-RS"/>
        </w:rPr>
        <w:t>д</w:t>
      </w:r>
      <w:r w:rsidR="001F41A4">
        <w:rPr>
          <w:lang w:val="sr-Cyrl-RS"/>
        </w:rPr>
        <w:t>а пружи</w:t>
      </w:r>
      <w:r w:rsidR="00A1164D" w:rsidRPr="00632612">
        <w:t xml:space="preserve"> основне информације о </w:t>
      </w:r>
      <w:r w:rsidR="001F41A4">
        <w:rPr>
          <w:lang w:val="sr-Cyrl-RS"/>
        </w:rPr>
        <w:t>изворима прихода лица погођених пројектом</w:t>
      </w:r>
      <w:r w:rsidR="00A1164D" w:rsidRPr="00632612">
        <w:t xml:space="preserve"> (укључујући, по потреби, нивое производње и приход</w:t>
      </w:r>
      <w:r>
        <w:rPr>
          <w:lang w:val="sr-Cyrl-RS"/>
        </w:rPr>
        <w:t>а</w:t>
      </w:r>
      <w:r w:rsidR="00A1164D" w:rsidRPr="00632612">
        <w:t xml:space="preserve"> од формалних и неформалних економских активности) и животно</w:t>
      </w:r>
      <w:r>
        <w:rPr>
          <w:lang w:val="sr-Cyrl-RS"/>
        </w:rPr>
        <w:t>м</w:t>
      </w:r>
      <w:r w:rsidR="00A1164D" w:rsidRPr="00632612">
        <w:t xml:space="preserve"> стандард</w:t>
      </w:r>
      <w:r>
        <w:rPr>
          <w:lang w:val="sr-Cyrl-RS"/>
        </w:rPr>
        <w:t>у</w:t>
      </w:r>
      <w:r w:rsidR="00A1164D" w:rsidRPr="00632612">
        <w:t xml:space="preserve"> (укључујући здравствен</w:t>
      </w:r>
      <w:r>
        <w:rPr>
          <w:lang w:val="sr-Cyrl-RS"/>
        </w:rPr>
        <w:t>о стање</w:t>
      </w:r>
      <w:r w:rsidR="00A1164D" w:rsidRPr="00632612">
        <w:t>) расељене популације;</w:t>
      </w:r>
    </w:p>
    <w:p w14:paraId="19F6D325" w14:textId="168CB714" w:rsidR="00A1164D" w:rsidRPr="00632612" w:rsidRDefault="00854B9E" w:rsidP="009B6E7D">
      <w:pPr>
        <w:pStyle w:val="NoSpacing"/>
        <w:numPr>
          <w:ilvl w:val="0"/>
          <w:numId w:val="7"/>
        </w:numPr>
        <w:jc w:val="left"/>
      </w:pPr>
      <w:r>
        <w:rPr>
          <w:lang w:val="sr-Cyrl-RS"/>
        </w:rPr>
        <w:lastRenderedPageBreak/>
        <w:t xml:space="preserve">да </w:t>
      </w:r>
      <w:r w:rsidR="00A1164D" w:rsidRPr="00632612">
        <w:t xml:space="preserve">пружи информације о </w:t>
      </w:r>
      <w:r>
        <w:rPr>
          <w:lang w:val="sr-Cyrl-RS"/>
        </w:rPr>
        <w:t>осетљивим друштвеним</w:t>
      </w:r>
      <w:r w:rsidR="00A1164D" w:rsidRPr="00632612">
        <w:t xml:space="preserve"> групама или лицима за које ће </w:t>
      </w:r>
      <w:r>
        <w:rPr>
          <w:lang w:val="sr-Cyrl-RS"/>
        </w:rPr>
        <w:t>можда бити потребне</w:t>
      </w:r>
      <w:r w:rsidR="00A1164D" w:rsidRPr="00632612">
        <w:t xml:space="preserve"> посебне одредбе;</w:t>
      </w:r>
    </w:p>
    <w:p w14:paraId="2D0EEDF0" w14:textId="197C1581" w:rsidR="004229D0" w:rsidRPr="00632612" w:rsidRDefault="00854B9E" w:rsidP="009B6E7D">
      <w:pPr>
        <w:pStyle w:val="NoSpacing"/>
        <w:numPr>
          <w:ilvl w:val="0"/>
          <w:numId w:val="7"/>
        </w:numPr>
        <w:jc w:val="left"/>
      </w:pPr>
      <w:r>
        <w:rPr>
          <w:lang w:val="sr-Cyrl-RS"/>
        </w:rPr>
        <w:t xml:space="preserve">да </w:t>
      </w:r>
      <w:r w:rsidR="00A1164D" w:rsidRPr="00632612">
        <w:t>идентификују јавну или комуналну инфраструктуру, имовину или услуге кој</w:t>
      </w:r>
      <w:r>
        <w:rPr>
          <w:lang w:val="sr-Cyrl-RS"/>
        </w:rPr>
        <w:t>и</w:t>
      </w:r>
      <w:r w:rsidR="00A1164D" w:rsidRPr="00632612">
        <w:t xml:space="preserve"> могу бити погођен</w:t>
      </w:r>
      <w:r>
        <w:rPr>
          <w:lang w:val="sr-Cyrl-RS"/>
        </w:rPr>
        <w:t>и пројектом</w:t>
      </w:r>
      <w:r w:rsidR="00A1164D" w:rsidRPr="00632612">
        <w:t>;</w:t>
      </w:r>
    </w:p>
    <w:p w14:paraId="6F08D3AF" w14:textId="6395E060" w:rsidR="004229D0" w:rsidRPr="00632612" w:rsidRDefault="00854B9E" w:rsidP="009B6E7D">
      <w:pPr>
        <w:pStyle w:val="NoSpacing"/>
        <w:jc w:val="left"/>
      </w:pPr>
      <w:r>
        <w:rPr>
          <w:lang w:val="sr-Cyrl-RS"/>
        </w:rPr>
        <w:t xml:space="preserve">да </w:t>
      </w:r>
      <w:r w:rsidR="00A1164D" w:rsidRPr="00632612">
        <w:t xml:space="preserve">обезбеди основу за </w:t>
      </w:r>
      <w:r>
        <w:rPr>
          <w:lang w:val="sr-Cyrl-RS"/>
        </w:rPr>
        <w:t>припрему</w:t>
      </w:r>
      <w:r w:rsidR="00A1164D" w:rsidRPr="00632612">
        <w:t xml:space="preserve"> и буџетирање програма </w:t>
      </w:r>
      <w:r>
        <w:rPr>
          <w:lang w:val="sr-Cyrl-RS"/>
        </w:rPr>
        <w:t>расељавања</w:t>
      </w:r>
      <w:r w:rsidR="00A1164D" w:rsidRPr="00632612">
        <w:t>; и</w:t>
      </w:r>
    </w:p>
    <w:p w14:paraId="40ADD6E3" w14:textId="776870CF" w:rsidR="00EB52A4" w:rsidRPr="00632612" w:rsidRDefault="00854B9E" w:rsidP="009B6E7D">
      <w:pPr>
        <w:pStyle w:val="NoSpacing"/>
        <w:numPr>
          <w:ilvl w:val="0"/>
          <w:numId w:val="7"/>
        </w:numPr>
        <w:jc w:val="left"/>
      </w:pPr>
      <w:r>
        <w:rPr>
          <w:lang w:val="sr-Cyrl-RS"/>
        </w:rPr>
        <w:t xml:space="preserve">да </w:t>
      </w:r>
      <w:r w:rsidR="00A1164D" w:rsidRPr="00632612">
        <w:t xml:space="preserve">успостави основне услове </w:t>
      </w:r>
      <w:r>
        <w:rPr>
          <w:lang w:val="sr-Cyrl-RS"/>
        </w:rPr>
        <w:t xml:space="preserve">за </w:t>
      </w:r>
      <w:r w:rsidR="00A1164D" w:rsidRPr="00632612">
        <w:t>праћењ</w:t>
      </w:r>
      <w:r>
        <w:rPr>
          <w:lang w:val="sr-Cyrl-RS"/>
        </w:rPr>
        <w:t>е</w:t>
      </w:r>
      <w:r w:rsidR="00A1164D" w:rsidRPr="00632612">
        <w:t xml:space="preserve"> и </w:t>
      </w:r>
      <w:r>
        <w:rPr>
          <w:lang w:val="sr-Cyrl-RS"/>
        </w:rPr>
        <w:t>вредновање.</w:t>
      </w:r>
    </w:p>
    <w:p w14:paraId="6819951C" w14:textId="66E3C335" w:rsidR="005403CB" w:rsidRPr="006C2684" w:rsidRDefault="00854B9E" w:rsidP="009B6E7D">
      <w:pPr>
        <w:pStyle w:val="BOdy0"/>
        <w:rPr>
          <w:rFonts w:ascii="Calibri" w:hAnsi="Calibri" w:cs="Calibri"/>
        </w:rPr>
      </w:pPr>
      <w:r>
        <w:rPr>
          <w:rFonts w:ascii="Calibri" w:hAnsi="Calibri" w:cs="Calibri"/>
          <w:lang w:val="sr-Cyrl-RS"/>
        </w:rPr>
        <w:t>Уколико Светска банка то сматра</w:t>
      </w:r>
      <w:r w:rsidR="00397E49" w:rsidRPr="006C2684">
        <w:rPr>
          <w:rFonts w:ascii="Calibri" w:hAnsi="Calibri" w:cs="Calibri"/>
        </w:rPr>
        <w:t xml:space="preserve"> релевантним, </w:t>
      </w:r>
      <w:r>
        <w:rPr>
          <w:rFonts w:ascii="Calibri" w:hAnsi="Calibri" w:cs="Calibri"/>
          <w:lang w:val="sr-Cyrl-RS"/>
        </w:rPr>
        <w:t xml:space="preserve">могуће је спровести </w:t>
      </w:r>
      <w:r w:rsidR="00397E49" w:rsidRPr="006C2684">
        <w:rPr>
          <w:rFonts w:ascii="Calibri" w:hAnsi="Calibri" w:cs="Calibri"/>
        </w:rPr>
        <w:t>додатне студије о следећим темама да би се допунил</w:t>
      </w:r>
      <w:r>
        <w:rPr>
          <w:rFonts w:ascii="Calibri" w:hAnsi="Calibri" w:cs="Calibri"/>
          <w:lang w:val="sr-Cyrl-RS"/>
        </w:rPr>
        <w:t>а</w:t>
      </w:r>
      <w:r w:rsidR="00397E49" w:rsidRPr="006C2684">
        <w:rPr>
          <w:rFonts w:ascii="Calibri" w:hAnsi="Calibri" w:cs="Calibri"/>
        </w:rPr>
        <w:t xml:space="preserve"> </w:t>
      </w:r>
      <w:r w:rsidRPr="006C2684">
        <w:rPr>
          <w:rFonts w:ascii="Calibri" w:hAnsi="Calibri" w:cs="Calibri"/>
        </w:rPr>
        <w:t>пописн</w:t>
      </w:r>
      <w:r>
        <w:rPr>
          <w:rFonts w:ascii="Calibri" w:hAnsi="Calibri" w:cs="Calibri"/>
          <w:lang w:val="sr-Cyrl-RS"/>
        </w:rPr>
        <w:t>а</w:t>
      </w:r>
      <w:r w:rsidRPr="006C2684">
        <w:rPr>
          <w:rFonts w:ascii="Calibri" w:hAnsi="Calibri" w:cs="Calibri"/>
        </w:rPr>
        <w:t xml:space="preserve"> анкети</w:t>
      </w:r>
      <w:r w:rsidRPr="006C2684">
        <w:rPr>
          <w:rFonts w:ascii="Calibri" w:hAnsi="Calibri" w:cs="Calibri"/>
        </w:rPr>
        <w:t xml:space="preserve"> </w:t>
      </w:r>
      <w:r w:rsidR="00397E49" w:rsidRPr="006C2684">
        <w:rPr>
          <w:rFonts w:ascii="Calibri" w:hAnsi="Calibri" w:cs="Calibri"/>
        </w:rPr>
        <w:t xml:space="preserve">или </w:t>
      </w:r>
      <w:r>
        <w:rPr>
          <w:rFonts w:ascii="Calibri" w:hAnsi="Calibri" w:cs="Calibri"/>
          <w:lang w:val="sr-Cyrl-RS"/>
        </w:rPr>
        <w:t>попунила потребним информацијама</w:t>
      </w:r>
      <w:r w:rsidR="00397E49" w:rsidRPr="006C2684">
        <w:rPr>
          <w:rFonts w:ascii="Calibri" w:hAnsi="Calibri" w:cs="Calibri"/>
        </w:rPr>
        <w:t>:</w:t>
      </w:r>
    </w:p>
    <w:p w14:paraId="387A3A6D" w14:textId="42335815" w:rsidR="005403CB" w:rsidRPr="00632612" w:rsidRDefault="00397E49" w:rsidP="009B6E7D">
      <w:pPr>
        <w:pStyle w:val="NoSpacing"/>
        <w:numPr>
          <w:ilvl w:val="0"/>
          <w:numId w:val="7"/>
        </w:numPr>
        <w:jc w:val="left"/>
      </w:pPr>
      <w:r w:rsidRPr="00632612">
        <w:t xml:space="preserve">системи поседовања и преноса </w:t>
      </w:r>
      <w:r w:rsidR="00854B9E">
        <w:rPr>
          <w:lang w:val="sr-Cyrl-RS"/>
        </w:rPr>
        <w:t xml:space="preserve">власништва над </w:t>
      </w:r>
      <w:r w:rsidRPr="00632612">
        <w:t>земљишт</w:t>
      </w:r>
      <w:r w:rsidR="00854B9E">
        <w:rPr>
          <w:lang w:val="sr-Cyrl-RS"/>
        </w:rPr>
        <w:t>ем</w:t>
      </w:r>
      <w:r w:rsidRPr="00632612">
        <w:t xml:space="preserve">, укључујући </w:t>
      </w:r>
      <w:r w:rsidR="00854B9E">
        <w:rPr>
          <w:lang w:val="sr-Cyrl-RS"/>
        </w:rPr>
        <w:t>попис</w:t>
      </w:r>
      <w:r w:rsidRPr="00632612">
        <w:t xml:space="preserve"> заједничких природних ресурса од којих људи живе и </w:t>
      </w:r>
      <w:r w:rsidR="00854B9E">
        <w:rPr>
          <w:lang w:val="sr-Cyrl-RS"/>
        </w:rPr>
        <w:t xml:space="preserve">од којих се </w:t>
      </w:r>
      <w:r w:rsidRPr="00632612">
        <w:t>издржавају</w:t>
      </w:r>
      <w:r w:rsidR="005403CB" w:rsidRPr="00632612">
        <w:t>, итд.;</w:t>
      </w:r>
    </w:p>
    <w:p w14:paraId="26330C9A" w14:textId="286236EA" w:rsidR="002F4467" w:rsidRPr="00632612" w:rsidRDefault="00A1164D" w:rsidP="009B6E7D">
      <w:pPr>
        <w:pStyle w:val="NoSpacing"/>
        <w:numPr>
          <w:ilvl w:val="0"/>
          <w:numId w:val="7"/>
        </w:numPr>
        <w:jc w:val="left"/>
      </w:pPr>
      <w:r w:rsidRPr="00632612">
        <w:t>обрасци друштвене интеракције у погођеним заједницама, укључујући друштвене мреже и системе социјалне подршке и утица</w:t>
      </w:r>
      <w:r w:rsidR="00854B9E">
        <w:rPr>
          <w:lang w:val="sr-Cyrl-RS"/>
        </w:rPr>
        <w:t>ј</w:t>
      </w:r>
      <w:r w:rsidRPr="00632612">
        <w:t xml:space="preserve"> пројек</w:t>
      </w:r>
      <w:r w:rsidR="00854B9E">
        <w:rPr>
          <w:lang w:val="sr-Cyrl-RS"/>
        </w:rPr>
        <w:t>та на њих</w:t>
      </w:r>
      <w:r w:rsidRPr="00632612">
        <w:t>; и</w:t>
      </w:r>
    </w:p>
    <w:p w14:paraId="207625A9" w14:textId="1B488D92" w:rsidR="00A1164D" w:rsidRPr="00632612" w:rsidRDefault="00A1164D" w:rsidP="009B6E7D">
      <w:pPr>
        <w:pStyle w:val="NoSpacing"/>
        <w:numPr>
          <w:ilvl w:val="0"/>
          <w:numId w:val="7"/>
        </w:numPr>
        <w:jc w:val="left"/>
      </w:pPr>
      <w:r w:rsidRPr="00632612">
        <w:t xml:space="preserve">друштвене и културне карактеристике расељених заједница, укључујући опис формалних и неформалних институција (нпр. организације заједнице, ритуалне групе, </w:t>
      </w:r>
      <w:bookmarkStart w:id="58" w:name="_Hlk189736742"/>
      <w:r w:rsidRPr="00632612">
        <w:t>невладине организације (НВО</w:t>
      </w:r>
      <w:bookmarkEnd w:id="58"/>
      <w:r w:rsidRPr="00632612">
        <w:t xml:space="preserve">)) које могу бити релевантне за стратегију консултација и осмишљавање и спровођење активности </w:t>
      </w:r>
      <w:r w:rsidR="00854B9E">
        <w:rPr>
          <w:lang w:val="sr-Cyrl-RS"/>
        </w:rPr>
        <w:t>расељавања</w:t>
      </w:r>
      <w:r w:rsidRPr="00632612">
        <w:t>.</w:t>
      </w:r>
    </w:p>
    <w:p w14:paraId="207B4ED1" w14:textId="640170B8" w:rsidR="00D90CE5" w:rsidRPr="006C2684" w:rsidRDefault="00894B76" w:rsidP="009B6E7D">
      <w:pPr>
        <w:pStyle w:val="BOdy0"/>
        <w:rPr>
          <w:rFonts w:ascii="Calibri" w:hAnsi="Calibri" w:cs="Calibri"/>
        </w:rPr>
      </w:pPr>
      <w:r w:rsidRPr="006C2684">
        <w:rPr>
          <w:rFonts w:ascii="Calibri" w:hAnsi="Calibri" w:cs="Calibri"/>
        </w:rPr>
        <w:t xml:space="preserve">Први нацрт </w:t>
      </w:r>
      <w:r w:rsidR="00854B9E">
        <w:rPr>
          <w:rFonts w:ascii="Calibri" w:hAnsi="Calibri" w:cs="Calibri"/>
          <w:lang w:val="sr-Cyrl-RS"/>
        </w:rPr>
        <w:t>АПР</w:t>
      </w:r>
      <w:r w:rsidRPr="006C2684">
        <w:rPr>
          <w:rFonts w:ascii="Calibri" w:hAnsi="Calibri" w:cs="Calibri"/>
        </w:rPr>
        <w:t>-а би</w:t>
      </w:r>
      <w:r w:rsidR="00854B9E">
        <w:rPr>
          <w:rFonts w:ascii="Calibri" w:hAnsi="Calibri" w:cs="Calibri"/>
          <w:lang w:val="sr-Cyrl-RS"/>
        </w:rPr>
        <w:t>ће</w:t>
      </w:r>
      <w:r w:rsidRPr="006C2684">
        <w:rPr>
          <w:rFonts w:ascii="Calibri" w:hAnsi="Calibri" w:cs="Calibri"/>
        </w:rPr>
        <w:t xml:space="preserve"> достављен Светској банци на преглед и одобрење </w:t>
      </w:r>
      <w:r w:rsidR="00854B9E">
        <w:rPr>
          <w:rFonts w:ascii="Calibri" w:hAnsi="Calibri" w:cs="Calibri"/>
          <w:lang w:val="sr-Cyrl-RS"/>
        </w:rPr>
        <w:t xml:space="preserve">пре него што га ЈУП </w:t>
      </w:r>
      <w:r w:rsidRPr="006C2684">
        <w:rPr>
          <w:rFonts w:ascii="Calibri" w:hAnsi="Calibri" w:cs="Calibri"/>
        </w:rPr>
        <w:t xml:space="preserve">објави (на енглеском и српском језику) </w:t>
      </w:r>
      <w:r w:rsidR="00854B9E">
        <w:rPr>
          <w:rFonts w:ascii="Calibri" w:hAnsi="Calibri" w:cs="Calibri"/>
          <w:lang w:val="sr-Cyrl-RS"/>
        </w:rPr>
        <w:t>на местима</w:t>
      </w:r>
      <w:r w:rsidRPr="006C2684">
        <w:rPr>
          <w:rFonts w:ascii="Calibri" w:hAnsi="Calibri" w:cs="Calibri"/>
        </w:rPr>
        <w:t xml:space="preserve"> доступним </w:t>
      </w:r>
      <w:r w:rsidR="00854B9E">
        <w:rPr>
          <w:rFonts w:ascii="Calibri" w:hAnsi="Calibri" w:cs="Calibri"/>
          <w:lang w:val="sr-Cyrl-RS"/>
        </w:rPr>
        <w:t>лицима погођеним пројектом</w:t>
      </w:r>
      <w:r w:rsidRPr="006C2684">
        <w:rPr>
          <w:rFonts w:ascii="Calibri" w:hAnsi="Calibri" w:cs="Calibri"/>
        </w:rPr>
        <w:t xml:space="preserve">, </w:t>
      </w:r>
      <w:r w:rsidR="00854B9E">
        <w:rPr>
          <w:rFonts w:ascii="Calibri" w:hAnsi="Calibri" w:cs="Calibri"/>
          <w:lang w:val="sr-Cyrl-RS"/>
        </w:rPr>
        <w:t xml:space="preserve">у </w:t>
      </w:r>
      <w:r w:rsidRPr="006C2684">
        <w:rPr>
          <w:rFonts w:ascii="Calibri" w:hAnsi="Calibri" w:cs="Calibri"/>
        </w:rPr>
        <w:t>локалн</w:t>
      </w:r>
      <w:r w:rsidR="00854B9E">
        <w:rPr>
          <w:rFonts w:ascii="Calibri" w:hAnsi="Calibri" w:cs="Calibri"/>
          <w:lang w:val="sr-Cyrl-RS"/>
        </w:rPr>
        <w:t>ој штампи</w:t>
      </w:r>
      <w:r w:rsidRPr="006C2684">
        <w:rPr>
          <w:rFonts w:ascii="Calibri" w:hAnsi="Calibri" w:cs="Calibri"/>
        </w:rPr>
        <w:t xml:space="preserve"> у заједници(ама) на коју се односи релевантни по</w:t>
      </w:r>
      <w:r w:rsidR="00854B9E">
        <w:rPr>
          <w:rFonts w:ascii="Calibri" w:hAnsi="Calibri" w:cs="Calibri"/>
          <w:lang w:val="sr-Cyrl-RS"/>
        </w:rPr>
        <w:t>т</w:t>
      </w:r>
      <w:r w:rsidRPr="006C2684">
        <w:rPr>
          <w:rFonts w:ascii="Calibri" w:hAnsi="Calibri" w:cs="Calibri"/>
        </w:rPr>
        <w:t>пројек</w:t>
      </w:r>
      <w:r w:rsidR="00854B9E">
        <w:rPr>
          <w:rFonts w:ascii="Calibri" w:hAnsi="Calibri" w:cs="Calibri"/>
          <w:lang w:val="sr-Cyrl-RS"/>
        </w:rPr>
        <w:t xml:space="preserve">ти, као </w:t>
      </w:r>
      <w:r w:rsidRPr="006C2684">
        <w:rPr>
          <w:rFonts w:ascii="Calibri" w:hAnsi="Calibri" w:cs="Calibri"/>
        </w:rPr>
        <w:t xml:space="preserve">и на </w:t>
      </w:r>
      <w:r w:rsidR="00854B9E">
        <w:rPr>
          <w:rFonts w:ascii="Calibri" w:hAnsi="Calibri" w:cs="Calibri"/>
          <w:lang w:val="sr-Cyrl-RS"/>
        </w:rPr>
        <w:t>веб-сајту ЈУП-а</w:t>
      </w:r>
      <w:r w:rsidRPr="006C2684">
        <w:rPr>
          <w:rFonts w:ascii="Calibri" w:hAnsi="Calibri" w:cs="Calibri"/>
        </w:rPr>
        <w:t xml:space="preserve">, након чега ће уследити јавне консултације с локалним заједницама и заинтересованим странама. </w:t>
      </w:r>
      <w:r w:rsidR="00854B9E">
        <w:rPr>
          <w:rFonts w:ascii="Calibri" w:hAnsi="Calibri" w:cs="Calibri"/>
          <w:lang w:val="sr-Cyrl-RS"/>
        </w:rPr>
        <w:t>ЈУП</w:t>
      </w:r>
      <w:r w:rsidRPr="006C2684">
        <w:rPr>
          <w:rFonts w:ascii="Calibri" w:hAnsi="Calibri" w:cs="Calibri"/>
        </w:rPr>
        <w:t xml:space="preserve"> ће такође издати сажет</w:t>
      </w:r>
      <w:r w:rsidR="00A2522C">
        <w:rPr>
          <w:rFonts w:ascii="Calibri" w:hAnsi="Calibri" w:cs="Calibri"/>
          <w:lang w:val="sr-Cyrl-RS"/>
        </w:rPr>
        <w:t>ак АПР</w:t>
      </w:r>
      <w:r w:rsidRPr="006C2684">
        <w:rPr>
          <w:rFonts w:ascii="Calibri" w:hAnsi="Calibri" w:cs="Calibri"/>
        </w:rPr>
        <w:t>-</w:t>
      </w:r>
      <w:r w:rsidR="00A2522C">
        <w:rPr>
          <w:rFonts w:ascii="Calibri" w:hAnsi="Calibri" w:cs="Calibri"/>
          <w:lang w:val="sr-Cyrl-RS"/>
        </w:rPr>
        <w:t>а</w:t>
      </w:r>
      <w:r w:rsidRPr="006C2684">
        <w:rPr>
          <w:rFonts w:ascii="Calibri" w:hAnsi="Calibri" w:cs="Calibri"/>
        </w:rPr>
        <w:t xml:space="preserve">, као водич за </w:t>
      </w:r>
      <w:r w:rsidR="00A2522C">
        <w:rPr>
          <w:rFonts w:ascii="Calibri" w:hAnsi="Calibri" w:cs="Calibri"/>
          <w:lang w:val="sr-Cyrl-RS"/>
        </w:rPr>
        <w:t>експропријацију</w:t>
      </w:r>
      <w:r w:rsidRPr="006C2684">
        <w:rPr>
          <w:rFonts w:ascii="Calibri" w:hAnsi="Calibri" w:cs="Calibri"/>
        </w:rPr>
        <w:t xml:space="preserve"> земљишта и компензацију, који ћ</w:t>
      </w:r>
      <w:r w:rsidR="00A2522C">
        <w:rPr>
          <w:rFonts w:ascii="Calibri" w:hAnsi="Calibri" w:cs="Calibri"/>
          <w:lang w:val="sr-Cyrl-RS"/>
        </w:rPr>
        <w:t xml:space="preserve">е се делити </w:t>
      </w:r>
      <w:r w:rsidRPr="006C2684">
        <w:rPr>
          <w:rFonts w:ascii="Calibri" w:hAnsi="Calibri" w:cs="Calibri"/>
        </w:rPr>
        <w:t xml:space="preserve">током јавних консултација или током првог следећег састанка </w:t>
      </w:r>
      <w:r w:rsidR="00A2522C">
        <w:rPr>
          <w:rFonts w:ascii="Calibri" w:hAnsi="Calibri" w:cs="Calibri"/>
          <w:lang w:val="sr-Cyrl-RS"/>
        </w:rPr>
        <w:t>с лицима погођеним пројектом</w:t>
      </w:r>
      <w:r w:rsidRPr="006C2684">
        <w:rPr>
          <w:rFonts w:ascii="Calibri" w:hAnsi="Calibri" w:cs="Calibri"/>
        </w:rPr>
        <w:t xml:space="preserve"> након што експропријација почне. </w:t>
      </w:r>
      <w:r w:rsidR="00A2522C">
        <w:rPr>
          <w:rFonts w:ascii="Calibri" w:hAnsi="Calibri" w:cs="Calibri"/>
          <w:lang w:val="sr-Cyrl-RS"/>
        </w:rPr>
        <w:t>На тај начин осигурава се да  лица погођена пројектом ра</w:t>
      </w:r>
      <w:r w:rsidRPr="006C2684">
        <w:rPr>
          <w:rFonts w:ascii="Calibri" w:hAnsi="Calibri" w:cs="Calibri"/>
        </w:rPr>
        <w:t xml:space="preserve">зумеју процедуре </w:t>
      </w:r>
      <w:r w:rsidR="00A2522C">
        <w:rPr>
          <w:rFonts w:ascii="Calibri" w:hAnsi="Calibri" w:cs="Calibri"/>
          <w:lang w:val="sr-Cyrl-RS"/>
        </w:rPr>
        <w:t xml:space="preserve">остварења </w:t>
      </w:r>
      <w:r w:rsidRPr="006C2684">
        <w:rPr>
          <w:rFonts w:ascii="Calibri" w:hAnsi="Calibri" w:cs="Calibri"/>
        </w:rPr>
        <w:t>надокнаде и знају шта могу да очекују у различитим фазама по</w:t>
      </w:r>
      <w:r w:rsidR="00550A5C">
        <w:rPr>
          <w:rFonts w:ascii="Calibri" w:hAnsi="Calibri" w:cs="Calibri"/>
          <w:lang w:val="sr-Cyrl-RS"/>
        </w:rPr>
        <w:t>тп</w:t>
      </w:r>
      <w:r w:rsidRPr="006C2684">
        <w:rPr>
          <w:rFonts w:ascii="Calibri" w:hAnsi="Calibri" w:cs="Calibri"/>
        </w:rPr>
        <w:t xml:space="preserve">ројекта (на пример, када ће </w:t>
      </w:r>
      <w:r w:rsidR="00550A5C">
        <w:rPr>
          <w:rFonts w:ascii="Calibri" w:hAnsi="Calibri" w:cs="Calibri"/>
          <w:lang w:val="sr-Cyrl-RS"/>
        </w:rPr>
        <w:t>добити</w:t>
      </w:r>
      <w:r w:rsidRPr="006C2684">
        <w:rPr>
          <w:rFonts w:ascii="Calibri" w:hAnsi="Calibri" w:cs="Calibri"/>
        </w:rPr>
        <w:t xml:space="preserve"> понуд</w:t>
      </w:r>
      <w:r w:rsidR="00550A5C">
        <w:rPr>
          <w:rFonts w:ascii="Calibri" w:hAnsi="Calibri" w:cs="Calibri"/>
          <w:lang w:val="sr-Cyrl-RS"/>
        </w:rPr>
        <w:t>у</w:t>
      </w:r>
      <w:r w:rsidRPr="006C2684">
        <w:rPr>
          <w:rFonts w:ascii="Calibri" w:hAnsi="Calibri" w:cs="Calibri"/>
        </w:rPr>
        <w:t>, колико ће</w:t>
      </w:r>
      <w:r w:rsidR="00550A5C">
        <w:rPr>
          <w:rFonts w:ascii="Calibri" w:hAnsi="Calibri" w:cs="Calibri"/>
        </w:rPr>
        <w:t xml:space="preserve"> </w:t>
      </w:r>
      <w:r w:rsidR="00550A5C">
        <w:rPr>
          <w:rFonts w:ascii="Calibri" w:hAnsi="Calibri" w:cs="Calibri"/>
          <w:lang w:val="sr-Cyrl-RS"/>
        </w:rPr>
        <w:t>времена имати за одговор</w:t>
      </w:r>
      <w:r w:rsidRPr="006C2684">
        <w:rPr>
          <w:rFonts w:ascii="Calibri" w:hAnsi="Calibri" w:cs="Calibri"/>
        </w:rPr>
        <w:t>, жалбен</w:t>
      </w:r>
      <w:r w:rsidR="00550A5C">
        <w:rPr>
          <w:rFonts w:ascii="Calibri" w:hAnsi="Calibri" w:cs="Calibri"/>
          <w:lang w:val="sr-Cyrl-RS"/>
        </w:rPr>
        <w:t>и поступци</w:t>
      </w:r>
      <w:r w:rsidRPr="006C2684">
        <w:rPr>
          <w:rFonts w:ascii="Calibri" w:hAnsi="Calibri" w:cs="Calibri"/>
        </w:rPr>
        <w:t xml:space="preserve">, правне процедуре које треба </w:t>
      </w:r>
      <w:r w:rsidR="00550A5C">
        <w:rPr>
          <w:rFonts w:ascii="Calibri" w:hAnsi="Calibri" w:cs="Calibri"/>
          <w:lang w:val="sr-Cyrl-RS"/>
        </w:rPr>
        <w:t>ис</w:t>
      </w:r>
      <w:r w:rsidRPr="006C2684">
        <w:rPr>
          <w:rFonts w:ascii="Calibri" w:hAnsi="Calibri" w:cs="Calibri"/>
        </w:rPr>
        <w:t>поштовати ако преговори не успеју итд.). Резултати консултација би</w:t>
      </w:r>
      <w:r w:rsidR="00550A5C">
        <w:rPr>
          <w:rFonts w:ascii="Calibri" w:hAnsi="Calibri" w:cs="Calibri"/>
          <w:lang w:val="sr-Cyrl-RS"/>
        </w:rPr>
        <w:t>ће</w:t>
      </w:r>
      <w:r w:rsidRPr="006C2684">
        <w:rPr>
          <w:rFonts w:ascii="Calibri" w:hAnsi="Calibri" w:cs="Calibri"/>
        </w:rPr>
        <w:t xml:space="preserve"> документовани и </w:t>
      </w:r>
      <w:r w:rsidR="00550A5C">
        <w:rPr>
          <w:rFonts w:ascii="Calibri" w:hAnsi="Calibri" w:cs="Calibri"/>
          <w:lang w:val="sr-Cyrl-RS"/>
        </w:rPr>
        <w:t>приложени коначном тексту АПР</w:t>
      </w:r>
      <w:r w:rsidRPr="006C2684">
        <w:rPr>
          <w:rFonts w:ascii="Calibri" w:hAnsi="Calibri" w:cs="Calibri"/>
        </w:rPr>
        <w:t xml:space="preserve">-а </w:t>
      </w:r>
      <w:r w:rsidR="00550A5C">
        <w:rPr>
          <w:rFonts w:ascii="Calibri" w:hAnsi="Calibri" w:cs="Calibri"/>
          <w:lang w:val="sr-Cyrl-RS"/>
        </w:rPr>
        <w:t>те</w:t>
      </w:r>
      <w:r w:rsidRPr="006C2684">
        <w:rPr>
          <w:rFonts w:ascii="Calibri" w:hAnsi="Calibri" w:cs="Calibri"/>
        </w:rPr>
        <w:t xml:space="preserve"> послати Светској банци на </w:t>
      </w:r>
      <w:r w:rsidR="00550A5C">
        <w:rPr>
          <w:rFonts w:ascii="Calibri" w:hAnsi="Calibri" w:cs="Calibri"/>
          <w:lang w:val="sr-Cyrl-RS"/>
        </w:rPr>
        <w:t>одобрење</w:t>
      </w:r>
      <w:r w:rsidRPr="006C2684">
        <w:rPr>
          <w:rFonts w:ascii="Calibri" w:hAnsi="Calibri" w:cs="Calibri"/>
        </w:rPr>
        <w:t>. Конач</w:t>
      </w:r>
      <w:r w:rsidR="00550A5C">
        <w:rPr>
          <w:rFonts w:ascii="Calibri" w:hAnsi="Calibri" w:cs="Calibri"/>
          <w:lang w:val="sr-Cyrl-RS"/>
        </w:rPr>
        <w:t>а</w:t>
      </w:r>
      <w:r w:rsidRPr="006C2684">
        <w:rPr>
          <w:rFonts w:ascii="Calibri" w:hAnsi="Calibri" w:cs="Calibri"/>
        </w:rPr>
        <w:t>н</w:t>
      </w:r>
      <w:r w:rsidR="00550A5C">
        <w:rPr>
          <w:rFonts w:ascii="Calibri" w:hAnsi="Calibri" w:cs="Calibri"/>
          <w:lang w:val="sr-Cyrl-RS"/>
        </w:rPr>
        <w:t xml:space="preserve"> текст АПР-а </w:t>
      </w:r>
      <w:r w:rsidRPr="006C2684">
        <w:rPr>
          <w:rFonts w:ascii="Calibri" w:hAnsi="Calibri" w:cs="Calibri"/>
          <w:lang w:val="da-DK"/>
        </w:rPr>
        <w:t>поново</w:t>
      </w:r>
      <w:r w:rsidR="00550A5C">
        <w:rPr>
          <w:rFonts w:ascii="Calibri" w:hAnsi="Calibri" w:cs="Calibri"/>
          <w:lang w:val="sr-Cyrl-RS"/>
        </w:rPr>
        <w:t xml:space="preserve"> ће</w:t>
      </w:r>
      <w:r w:rsidRPr="006C2684">
        <w:rPr>
          <w:rFonts w:ascii="Calibri" w:hAnsi="Calibri" w:cs="Calibri"/>
          <w:lang w:val="da-DK"/>
        </w:rPr>
        <w:t xml:space="preserve"> </w:t>
      </w:r>
      <w:r w:rsidRPr="006C2684">
        <w:rPr>
          <w:rFonts w:ascii="Calibri" w:hAnsi="Calibri" w:cs="Calibri"/>
        </w:rPr>
        <w:t xml:space="preserve">бити </w:t>
      </w:r>
      <w:r w:rsidRPr="006C2684">
        <w:rPr>
          <w:rFonts w:ascii="Calibri" w:hAnsi="Calibri" w:cs="Calibri"/>
          <w:lang w:val="da-DK"/>
        </w:rPr>
        <w:t xml:space="preserve">објављен </w:t>
      </w:r>
      <w:r w:rsidR="00550A5C">
        <w:rPr>
          <w:rFonts w:ascii="Calibri" w:hAnsi="Calibri" w:cs="Calibri"/>
          <w:lang w:val="sr-Cyrl-RS"/>
        </w:rPr>
        <w:t xml:space="preserve">на местима </w:t>
      </w:r>
      <w:r w:rsidRPr="006C2684">
        <w:rPr>
          <w:rFonts w:ascii="Calibri" w:hAnsi="Calibri" w:cs="Calibri"/>
          <w:lang w:val="da-DK"/>
        </w:rPr>
        <w:t xml:space="preserve">доступним </w:t>
      </w:r>
      <w:r w:rsidR="00550A5C">
        <w:rPr>
          <w:rFonts w:ascii="Calibri" w:hAnsi="Calibri" w:cs="Calibri"/>
          <w:lang w:val="sr-Cyrl-RS"/>
        </w:rPr>
        <w:t xml:space="preserve">лицима </w:t>
      </w:r>
      <w:r w:rsidRPr="006C2684">
        <w:rPr>
          <w:rFonts w:ascii="Calibri" w:hAnsi="Calibri" w:cs="Calibri"/>
          <w:lang w:val="da-DK"/>
        </w:rPr>
        <w:t xml:space="preserve">погођеним </w:t>
      </w:r>
      <w:r w:rsidR="00550A5C">
        <w:rPr>
          <w:rFonts w:ascii="Calibri" w:hAnsi="Calibri" w:cs="Calibri"/>
          <w:lang w:val="sr-Cyrl-RS"/>
        </w:rPr>
        <w:t>пројектом</w:t>
      </w:r>
      <w:r w:rsidRPr="006C2684">
        <w:rPr>
          <w:rFonts w:ascii="Calibri" w:hAnsi="Calibri" w:cs="Calibri"/>
          <w:lang w:val="da-DK"/>
        </w:rPr>
        <w:t xml:space="preserve">, </w:t>
      </w:r>
      <w:r w:rsidRPr="006C2684">
        <w:rPr>
          <w:rFonts w:ascii="Calibri" w:hAnsi="Calibri" w:cs="Calibri"/>
        </w:rPr>
        <w:t>објављен у локалн</w:t>
      </w:r>
      <w:r w:rsidR="00550A5C">
        <w:rPr>
          <w:rFonts w:ascii="Calibri" w:hAnsi="Calibri" w:cs="Calibri"/>
          <w:lang w:val="sr-Cyrl-RS"/>
        </w:rPr>
        <w:t>ој штампи</w:t>
      </w:r>
      <w:r w:rsidRPr="006C2684">
        <w:rPr>
          <w:rFonts w:ascii="Calibri" w:hAnsi="Calibri" w:cs="Calibri"/>
        </w:rPr>
        <w:t xml:space="preserve"> у заједници(ама) на коју се односи релевантни по</w:t>
      </w:r>
      <w:r w:rsidR="00550A5C">
        <w:rPr>
          <w:rFonts w:ascii="Calibri" w:hAnsi="Calibri" w:cs="Calibri"/>
          <w:lang w:val="sr-Cyrl-RS"/>
        </w:rPr>
        <w:t>тп</w:t>
      </w:r>
      <w:r w:rsidRPr="006C2684">
        <w:rPr>
          <w:rFonts w:ascii="Calibri" w:hAnsi="Calibri" w:cs="Calibri"/>
        </w:rPr>
        <w:t>ројекат</w:t>
      </w:r>
      <w:r w:rsidR="00550A5C">
        <w:rPr>
          <w:rFonts w:ascii="Calibri" w:hAnsi="Calibri" w:cs="Calibri"/>
          <w:lang w:val="sr-Cyrl-RS"/>
        </w:rPr>
        <w:t xml:space="preserve"> односи</w:t>
      </w:r>
      <w:r w:rsidRPr="006C2684">
        <w:rPr>
          <w:rFonts w:ascii="Calibri" w:hAnsi="Calibri" w:cs="Calibri"/>
        </w:rPr>
        <w:t xml:space="preserve"> и на интернет порталу </w:t>
      </w:r>
      <w:r w:rsidR="00550A5C">
        <w:rPr>
          <w:rFonts w:ascii="Calibri" w:hAnsi="Calibri" w:cs="Calibri"/>
          <w:lang w:val="sr-Cyrl-RS"/>
        </w:rPr>
        <w:t>ЈУП</w:t>
      </w:r>
      <w:r w:rsidRPr="006C2684">
        <w:rPr>
          <w:rFonts w:ascii="Calibri" w:hAnsi="Calibri" w:cs="Calibri"/>
        </w:rPr>
        <w:t xml:space="preserve">-а, и биће доступан током </w:t>
      </w:r>
      <w:r w:rsidR="00550A5C">
        <w:rPr>
          <w:rFonts w:ascii="Calibri" w:hAnsi="Calibri" w:cs="Calibri"/>
          <w:lang w:val="sr-Cyrl-RS"/>
        </w:rPr>
        <w:t xml:space="preserve">читавог трајања </w:t>
      </w:r>
      <w:r w:rsidRPr="006C2684">
        <w:rPr>
          <w:rFonts w:ascii="Calibri" w:hAnsi="Calibri" w:cs="Calibri"/>
        </w:rPr>
        <w:t>по</w:t>
      </w:r>
      <w:r w:rsidR="00550A5C">
        <w:rPr>
          <w:rFonts w:ascii="Calibri" w:hAnsi="Calibri" w:cs="Calibri"/>
          <w:lang w:val="sr-Cyrl-RS"/>
        </w:rPr>
        <w:t>т</w:t>
      </w:r>
      <w:r w:rsidRPr="006C2684">
        <w:rPr>
          <w:rFonts w:ascii="Calibri" w:hAnsi="Calibri" w:cs="Calibri"/>
        </w:rPr>
        <w:t>пројекта.</w:t>
      </w:r>
    </w:p>
    <w:p w14:paraId="67921D5B" w14:textId="5A9DCE57" w:rsidR="00D90CE5" w:rsidRPr="00632612" w:rsidRDefault="00D90CE5" w:rsidP="00550A5C">
      <w:pPr>
        <w:pStyle w:val="NoSpacing"/>
        <w:numPr>
          <w:ilvl w:val="0"/>
          <w:numId w:val="0"/>
        </w:numPr>
        <w:ind w:left="720"/>
        <w:jc w:val="left"/>
      </w:pPr>
    </w:p>
    <w:p w14:paraId="0A4D2CA7" w14:textId="7301CB6D" w:rsidR="00550A5C" w:rsidRDefault="00550A5C" w:rsidP="009B6E7D">
      <w:pPr>
        <w:pStyle w:val="Caption"/>
        <w:rPr>
          <w:lang w:val="sr-Cyrl-RS"/>
        </w:rPr>
      </w:pPr>
      <w:bookmarkStart w:id="59" w:name="_Toc139483616"/>
      <w:r>
        <w:rPr>
          <w:noProof/>
        </w:rPr>
        <w:lastRenderedPageBreak/>
        <mc:AlternateContent>
          <mc:Choice Requires="wps">
            <w:drawing>
              <wp:anchor distT="0" distB="0" distL="114300" distR="114300" simplePos="0" relativeHeight="251659264" behindDoc="0" locked="0" layoutInCell="1" allowOverlap="1" wp14:anchorId="6C553A22" wp14:editId="7F870B87">
                <wp:simplePos x="0" y="0"/>
                <wp:positionH relativeFrom="column">
                  <wp:posOffset>1869440</wp:posOffset>
                </wp:positionH>
                <wp:positionV relativeFrom="paragraph">
                  <wp:posOffset>-232590</wp:posOffset>
                </wp:positionV>
                <wp:extent cx="1896992" cy="498143"/>
                <wp:effectExtent l="57150" t="38100" r="84455" b="92710"/>
                <wp:wrapNone/>
                <wp:docPr id="72569637" name="Oval 2"/>
                <wp:cNvGraphicFramePr/>
                <a:graphic xmlns:a="http://schemas.openxmlformats.org/drawingml/2006/main">
                  <a:graphicData uri="http://schemas.microsoft.com/office/word/2010/wordprocessingShape">
                    <wps:wsp>
                      <wps:cNvSpPr/>
                      <wps:spPr>
                        <a:xfrm>
                          <a:off x="0" y="0"/>
                          <a:ext cx="1896992" cy="498143"/>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239750E4" w14:textId="483D4B66" w:rsidR="00550A5C" w:rsidRPr="00550A5C" w:rsidRDefault="00550A5C" w:rsidP="00550A5C">
                            <w:pPr>
                              <w:jc w:val="center"/>
                              <w:rPr>
                                <w:sz w:val="16"/>
                                <w:szCs w:val="16"/>
                                <w:lang w:val="sr-Cyrl-RS"/>
                              </w:rPr>
                            </w:pPr>
                            <w:r w:rsidRPr="00550A5C">
                              <w:rPr>
                                <w:sz w:val="16"/>
                                <w:szCs w:val="16"/>
                                <w:lang w:val="sr-Cyrl-RS"/>
                              </w:rPr>
                              <w:t>Финализација потпројекта и активности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553A22" id="Oval 2" o:spid="_x0000_s1026" style="position:absolute;margin-left:147.2pt;margin-top:-18.3pt;width:149.35pt;height: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239750E4" w14:textId="483D4B66" w:rsidR="00550A5C" w:rsidRPr="00550A5C" w:rsidRDefault="00550A5C" w:rsidP="00550A5C">
                      <w:pPr>
                        <w:jc w:val="center"/>
                        <w:rPr>
                          <w:sz w:val="16"/>
                          <w:szCs w:val="16"/>
                          <w:lang w:val="sr-Cyrl-RS"/>
                        </w:rPr>
                      </w:pPr>
                      <w:r w:rsidRPr="00550A5C">
                        <w:rPr>
                          <w:sz w:val="16"/>
                          <w:szCs w:val="16"/>
                          <w:lang w:val="sr-Cyrl-RS"/>
                        </w:rPr>
                        <w:t>Финализација потпројекта и активности</w:t>
                      </w:r>
                    </w:p>
                  </w:txbxContent>
                </v:textbox>
              </v:oval>
            </w:pict>
          </mc:Fallback>
        </mc:AlternateContent>
      </w:r>
    </w:p>
    <w:p w14:paraId="77DD9F6F" w14:textId="59BF5AF2" w:rsidR="00550A5C" w:rsidRDefault="0084782C" w:rsidP="009B6E7D">
      <w:pPr>
        <w:pStyle w:val="Caption"/>
        <w:rPr>
          <w:lang w:val="sr-Cyrl-RS"/>
        </w:rPr>
      </w:pPr>
      <w:r>
        <w:rPr>
          <w:noProof/>
          <w:lang w:val="sr-Cyrl-RS"/>
        </w:rPr>
        <mc:AlternateContent>
          <mc:Choice Requires="wps">
            <w:drawing>
              <wp:anchor distT="0" distB="0" distL="114300" distR="114300" simplePos="0" relativeHeight="251676672" behindDoc="0" locked="0" layoutInCell="1" allowOverlap="1" wp14:anchorId="1D10D2FA" wp14:editId="5E6D0263">
                <wp:simplePos x="0" y="0"/>
                <wp:positionH relativeFrom="column">
                  <wp:posOffset>2838734</wp:posOffset>
                </wp:positionH>
                <wp:positionV relativeFrom="paragraph">
                  <wp:posOffset>6255</wp:posOffset>
                </wp:positionV>
                <wp:extent cx="13648" cy="327546"/>
                <wp:effectExtent l="38100" t="0" r="81915" b="53975"/>
                <wp:wrapNone/>
                <wp:docPr id="300767163" name="Straight Arrow Connector 10"/>
                <wp:cNvGraphicFramePr/>
                <a:graphic xmlns:a="http://schemas.openxmlformats.org/drawingml/2006/main">
                  <a:graphicData uri="http://schemas.microsoft.com/office/word/2010/wordprocessingShape">
                    <wps:wsp>
                      <wps:cNvCnPr/>
                      <wps:spPr>
                        <a:xfrm>
                          <a:off x="0" y="0"/>
                          <a:ext cx="13648" cy="327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830538" id="_x0000_t32" coordsize="21600,21600" o:spt="32" o:oned="t" path="m,l21600,21600e" filled="f">
                <v:path arrowok="t" fillok="f" o:connecttype="none"/>
                <o:lock v:ext="edit" shapetype="t"/>
              </v:shapetype>
              <v:shape id="Straight Arrow Connector 10" o:spid="_x0000_s1026" type="#_x0000_t32" style="position:absolute;margin-left:223.5pt;margin-top:.5pt;width:1.05pt;height:25.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" strokecolor="#4579b8 [3044]">
                <v:stroke endarrow="block"/>
              </v:shape>
            </w:pict>
          </mc:Fallback>
        </mc:AlternateContent>
      </w:r>
    </w:p>
    <w:p w14:paraId="3755BDCA" w14:textId="6029974A" w:rsidR="00550A5C" w:rsidRDefault="00550A5C" w:rsidP="009B6E7D">
      <w:pPr>
        <w:pStyle w:val="Caption"/>
        <w:rPr>
          <w:lang w:val="sr-Cyrl-RS"/>
        </w:rPr>
      </w:pPr>
      <w:r>
        <w:rPr>
          <w:noProof/>
          <w:lang w:val="sr-Cyrl-RS"/>
        </w:rPr>
        <mc:AlternateContent>
          <mc:Choice Requires="wps">
            <w:drawing>
              <wp:anchor distT="0" distB="0" distL="114300" distR="114300" simplePos="0" relativeHeight="251660288" behindDoc="0" locked="0" layoutInCell="1" allowOverlap="1" wp14:anchorId="369DDB3C" wp14:editId="4CEBA083">
                <wp:simplePos x="0" y="0"/>
                <wp:positionH relativeFrom="column">
                  <wp:posOffset>1951070</wp:posOffset>
                </wp:positionH>
                <wp:positionV relativeFrom="paragraph">
                  <wp:posOffset>46990</wp:posOffset>
                </wp:positionV>
                <wp:extent cx="1862920" cy="429904"/>
                <wp:effectExtent l="57150" t="38100" r="80645" b="103505"/>
                <wp:wrapNone/>
                <wp:docPr id="1526231772" name="Rectangle 3"/>
                <wp:cNvGraphicFramePr/>
                <a:graphic xmlns:a="http://schemas.openxmlformats.org/drawingml/2006/main">
                  <a:graphicData uri="http://schemas.microsoft.com/office/word/2010/wordprocessingShape">
                    <wps:wsp>
                      <wps:cNvSpPr/>
                      <wps:spPr>
                        <a:xfrm>
                          <a:off x="0" y="0"/>
                          <a:ext cx="1862920" cy="42990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4911552" w14:textId="3FA3D39E" w:rsidR="00550A5C" w:rsidRPr="00550A5C" w:rsidRDefault="00550A5C" w:rsidP="00550A5C">
                            <w:pPr>
                              <w:jc w:val="center"/>
                              <w:rPr>
                                <w:sz w:val="16"/>
                                <w:szCs w:val="16"/>
                                <w:lang w:val="sr-Cyrl-RS"/>
                              </w:rPr>
                            </w:pPr>
                            <w:r w:rsidRPr="00550A5C">
                              <w:rPr>
                                <w:sz w:val="16"/>
                                <w:szCs w:val="16"/>
                                <w:lang w:val="sr-Cyrl-RS"/>
                              </w:rPr>
                              <w:t>Расподела одговорности између страна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DDB3C" id="Rectangle 3" o:spid="_x0000_s1027" style="position:absolute;margin-left:153.65pt;margin-top:3.7pt;width:146.7pt;height:3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04911552" w14:textId="3FA3D39E" w:rsidR="00550A5C" w:rsidRPr="00550A5C" w:rsidRDefault="00550A5C" w:rsidP="00550A5C">
                      <w:pPr>
                        <w:jc w:val="center"/>
                        <w:rPr>
                          <w:sz w:val="16"/>
                          <w:szCs w:val="16"/>
                          <w:lang w:val="sr-Cyrl-RS"/>
                        </w:rPr>
                      </w:pPr>
                      <w:r w:rsidRPr="00550A5C">
                        <w:rPr>
                          <w:sz w:val="16"/>
                          <w:szCs w:val="16"/>
                          <w:lang w:val="sr-Cyrl-RS"/>
                        </w:rPr>
                        <w:t>Расподела одговорности између страна</w:t>
                      </w:r>
                    </w:p>
                  </w:txbxContent>
                </v:textbox>
              </v:rect>
            </w:pict>
          </mc:Fallback>
        </mc:AlternateContent>
      </w:r>
    </w:p>
    <w:p w14:paraId="232E1921" w14:textId="7BA1F953" w:rsidR="00550A5C" w:rsidRDefault="0084782C" w:rsidP="009B6E7D">
      <w:pPr>
        <w:pStyle w:val="Caption"/>
        <w:rPr>
          <w:lang w:val="sr-Cyrl-RS"/>
        </w:rPr>
      </w:pPr>
      <w:r>
        <w:rPr>
          <w:noProof/>
          <w:lang w:val="sr-Cyrl-RS"/>
        </w:rPr>
        <mc:AlternateContent>
          <mc:Choice Requires="wps">
            <w:drawing>
              <wp:anchor distT="0" distB="0" distL="114300" distR="114300" simplePos="0" relativeHeight="251677696" behindDoc="0" locked="0" layoutInCell="1" allowOverlap="1" wp14:anchorId="3F5BC35B" wp14:editId="006FAB66">
                <wp:simplePos x="0" y="0"/>
                <wp:positionH relativeFrom="column">
                  <wp:posOffset>2879678</wp:posOffset>
                </wp:positionH>
                <wp:positionV relativeFrom="paragraph">
                  <wp:posOffset>207617</wp:posOffset>
                </wp:positionV>
                <wp:extent cx="0" cy="262160"/>
                <wp:effectExtent l="76200" t="0" r="57150" b="62230"/>
                <wp:wrapNone/>
                <wp:docPr id="504342882" name="Straight Arrow Connector 11"/>
                <wp:cNvGraphicFramePr/>
                <a:graphic xmlns:a="http://schemas.openxmlformats.org/drawingml/2006/main">
                  <a:graphicData uri="http://schemas.microsoft.com/office/word/2010/wordprocessingShape">
                    <wps:wsp>
                      <wps:cNvCnPr/>
                      <wps:spPr>
                        <a:xfrm>
                          <a:off x="0" y="0"/>
                          <a:ext cx="0" cy="262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27C687" id="Straight Arrow Connector 11" o:spid="_x0000_s1026" type="#_x0000_t32" style="position:absolute;margin-left:226.75pt;margin-top:16.3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" strokecolor="#4579b8 [3044]">
                <v:stroke endarrow="block"/>
              </v:shape>
            </w:pict>
          </mc:Fallback>
        </mc:AlternateContent>
      </w:r>
    </w:p>
    <w:p w14:paraId="6160CE39" w14:textId="7394AEB6" w:rsidR="00550A5C" w:rsidRDefault="00550A5C" w:rsidP="009B6E7D">
      <w:pPr>
        <w:pStyle w:val="Caption"/>
        <w:rPr>
          <w:lang w:val="sr-Cyrl-RS"/>
        </w:rPr>
      </w:pPr>
      <w:r>
        <w:rPr>
          <w:noProof/>
          <w:lang w:val="sr-Cyrl-RS"/>
        </w:rPr>
        <mc:AlternateContent>
          <mc:Choice Requires="wps">
            <w:drawing>
              <wp:anchor distT="0" distB="0" distL="114300" distR="114300" simplePos="0" relativeHeight="251661312" behindDoc="0" locked="0" layoutInCell="1" allowOverlap="1" wp14:anchorId="09321A31" wp14:editId="3ABBD514">
                <wp:simplePos x="0" y="0"/>
                <wp:positionH relativeFrom="margin">
                  <wp:align>center</wp:align>
                </wp:positionH>
                <wp:positionV relativeFrom="paragraph">
                  <wp:posOffset>182103</wp:posOffset>
                </wp:positionV>
                <wp:extent cx="2326943" cy="450376"/>
                <wp:effectExtent l="57150" t="38100" r="54610" b="102235"/>
                <wp:wrapNone/>
                <wp:docPr id="1054936170" name="Isosceles Triangle 4"/>
                <wp:cNvGraphicFramePr/>
                <a:graphic xmlns:a="http://schemas.openxmlformats.org/drawingml/2006/main">
                  <a:graphicData uri="http://schemas.microsoft.com/office/word/2010/wordprocessingShape">
                    <wps:wsp>
                      <wps:cNvSpPr/>
                      <wps:spPr>
                        <a:xfrm>
                          <a:off x="0" y="0"/>
                          <a:ext cx="2326943" cy="450376"/>
                        </a:xfrm>
                        <a:prstGeom prst="triangle">
                          <a:avLst/>
                        </a:prstGeom>
                      </wps:spPr>
                      <wps:style>
                        <a:lnRef idx="1">
                          <a:schemeClr val="accent5"/>
                        </a:lnRef>
                        <a:fillRef idx="2">
                          <a:schemeClr val="accent5"/>
                        </a:fillRef>
                        <a:effectRef idx="1">
                          <a:schemeClr val="accent5"/>
                        </a:effectRef>
                        <a:fontRef idx="minor">
                          <a:schemeClr val="dk1"/>
                        </a:fontRef>
                      </wps:style>
                      <wps:txbx>
                        <w:txbxContent>
                          <w:p w14:paraId="6FAA10F1" w14:textId="0476C727" w:rsidR="00550A5C" w:rsidRPr="00550A5C" w:rsidRDefault="00550A5C" w:rsidP="00550A5C">
                            <w:pPr>
                              <w:jc w:val="center"/>
                              <w:rPr>
                                <w:sz w:val="16"/>
                                <w:szCs w:val="16"/>
                                <w:lang w:val="sr-Cyrl-RS"/>
                              </w:rPr>
                            </w:pPr>
                            <w:r w:rsidRPr="00550A5C">
                              <w:rPr>
                                <w:sz w:val="16"/>
                                <w:szCs w:val="16"/>
                                <w:lang w:val="sr-Cyrl-RS"/>
                              </w:rPr>
                              <w:t>Социјална анализа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321A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8" type="#_x0000_t5" style="position:absolute;margin-left:0;margin-top:14.35pt;width:183.2pt;height:35.4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6FAA10F1" w14:textId="0476C727" w:rsidR="00550A5C" w:rsidRPr="00550A5C" w:rsidRDefault="00550A5C" w:rsidP="00550A5C">
                      <w:pPr>
                        <w:jc w:val="center"/>
                        <w:rPr>
                          <w:sz w:val="16"/>
                          <w:szCs w:val="16"/>
                          <w:lang w:val="sr-Cyrl-RS"/>
                        </w:rPr>
                      </w:pPr>
                      <w:r w:rsidRPr="00550A5C">
                        <w:rPr>
                          <w:sz w:val="16"/>
                          <w:szCs w:val="16"/>
                          <w:lang w:val="sr-Cyrl-RS"/>
                        </w:rPr>
                        <w:t>Социјална анализа</w:t>
                      </w:r>
                    </w:p>
                  </w:txbxContent>
                </v:textbox>
                <w10:wrap anchorx="margin"/>
              </v:shape>
            </w:pict>
          </mc:Fallback>
        </mc:AlternateContent>
      </w:r>
    </w:p>
    <w:p w14:paraId="40F03AD6" w14:textId="10E0B8FF" w:rsidR="00550A5C" w:rsidRDefault="00550A5C" w:rsidP="009B6E7D">
      <w:pPr>
        <w:pStyle w:val="Caption"/>
        <w:rPr>
          <w:lang w:val="sr-Cyrl-RS"/>
        </w:rPr>
      </w:pPr>
    </w:p>
    <w:p w14:paraId="25FDF169" w14:textId="0E2DD9AC" w:rsidR="00550A5C" w:rsidRDefault="0084782C" w:rsidP="009B6E7D">
      <w:pPr>
        <w:pStyle w:val="Caption"/>
        <w:rPr>
          <w:lang w:val="sr-Cyrl-RS"/>
        </w:rPr>
      </w:pPr>
      <w:r>
        <w:rPr>
          <w:noProof/>
          <w:lang w:val="sr-Cyrl-RS"/>
        </w:rPr>
        <mc:AlternateContent>
          <mc:Choice Requires="wps">
            <w:drawing>
              <wp:anchor distT="0" distB="0" distL="114300" distR="114300" simplePos="0" relativeHeight="251681792" behindDoc="0" locked="0" layoutInCell="1" allowOverlap="1" wp14:anchorId="1004411A" wp14:editId="2BF51B36">
                <wp:simplePos x="0" y="0"/>
                <wp:positionH relativeFrom="column">
                  <wp:posOffset>4028345</wp:posOffset>
                </wp:positionH>
                <wp:positionV relativeFrom="paragraph">
                  <wp:posOffset>107040</wp:posOffset>
                </wp:positionV>
                <wp:extent cx="905321" cy="488476"/>
                <wp:effectExtent l="0" t="0" r="66675" b="64135"/>
                <wp:wrapNone/>
                <wp:docPr id="148315563" name="Connector: Elbow 15"/>
                <wp:cNvGraphicFramePr/>
                <a:graphic xmlns:a="http://schemas.openxmlformats.org/drawingml/2006/main">
                  <a:graphicData uri="http://schemas.microsoft.com/office/word/2010/wordprocessingShape">
                    <wps:wsp>
                      <wps:cNvCnPr/>
                      <wps:spPr>
                        <a:xfrm>
                          <a:off x="0" y="0"/>
                          <a:ext cx="905321" cy="488476"/>
                        </a:xfrm>
                        <a:prstGeom prst="bentConnector3">
                          <a:avLst>
                            <a:gd name="adj1" fmla="val 9972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E374B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317.2pt;margin-top:8.45pt;width:71.3pt;height:38.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" adj="21540" strokecolor="#4579b8 [3044]">
                <v:stroke endarrow="block"/>
              </v:shape>
            </w:pict>
          </mc:Fallback>
        </mc:AlternateContent>
      </w:r>
      <w:r>
        <w:rPr>
          <w:noProof/>
          <w:lang w:val="sr-Cyrl-RS"/>
        </w:rPr>
        <mc:AlternateContent>
          <mc:Choice Requires="wps">
            <w:drawing>
              <wp:anchor distT="0" distB="0" distL="114300" distR="114300" simplePos="0" relativeHeight="251678720" behindDoc="0" locked="0" layoutInCell="1" allowOverlap="1" wp14:anchorId="7872500B" wp14:editId="122A604D">
                <wp:simplePos x="0" y="0"/>
                <wp:positionH relativeFrom="column">
                  <wp:posOffset>829669</wp:posOffset>
                </wp:positionH>
                <wp:positionV relativeFrom="paragraph">
                  <wp:posOffset>97212</wp:posOffset>
                </wp:positionV>
                <wp:extent cx="872035" cy="568941"/>
                <wp:effectExtent l="76200" t="0" r="23495" b="60325"/>
                <wp:wrapNone/>
                <wp:docPr id="238808180" name="Connector: Elbow 12"/>
                <wp:cNvGraphicFramePr/>
                <a:graphic xmlns:a="http://schemas.openxmlformats.org/drawingml/2006/main">
                  <a:graphicData uri="http://schemas.microsoft.com/office/word/2010/wordprocessingShape">
                    <wps:wsp>
                      <wps:cNvCnPr/>
                      <wps:spPr>
                        <a:xfrm flipH="1">
                          <a:off x="0" y="0"/>
                          <a:ext cx="872035" cy="568941"/>
                        </a:xfrm>
                        <a:prstGeom prst="bentConnector3">
                          <a:avLst>
                            <a:gd name="adj1" fmla="val 1010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AD2CF" id="Connector: Elbow 12" o:spid="_x0000_s1026" type="#_x0000_t34" style="position:absolute;margin-left:65.35pt;margin-top:7.65pt;width:68.65pt;height:44.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" adj="21836" strokecolor="#4579b8 [3044]">
                <v:stroke endarrow="block"/>
              </v:shape>
            </w:pict>
          </mc:Fallback>
        </mc:AlternateContent>
      </w:r>
    </w:p>
    <w:p w14:paraId="5063D655" w14:textId="77777777" w:rsidR="00550A5C" w:rsidRDefault="00550A5C" w:rsidP="009B6E7D">
      <w:pPr>
        <w:pStyle w:val="Caption"/>
        <w:rPr>
          <w:lang w:val="sr-Cyrl-RS"/>
        </w:rPr>
      </w:pPr>
    </w:p>
    <w:p w14:paraId="3C808F5F" w14:textId="1A076181" w:rsidR="00550A5C" w:rsidRDefault="0084782C" w:rsidP="009B6E7D">
      <w:pPr>
        <w:pStyle w:val="Caption"/>
        <w:rPr>
          <w:lang w:val="sr-Cyrl-RS"/>
        </w:rPr>
      </w:pPr>
      <w:r>
        <w:rPr>
          <w:noProof/>
          <w:lang w:val="sr-Cyrl-RS"/>
        </w:rPr>
        <mc:AlternateContent>
          <mc:Choice Requires="wps">
            <w:drawing>
              <wp:anchor distT="0" distB="0" distL="114300" distR="114300" simplePos="0" relativeHeight="251664384" behindDoc="0" locked="0" layoutInCell="1" allowOverlap="1" wp14:anchorId="28345DAC" wp14:editId="3FE3D0C4">
                <wp:simplePos x="0" y="0"/>
                <wp:positionH relativeFrom="column">
                  <wp:posOffset>3742046</wp:posOffset>
                </wp:positionH>
                <wp:positionV relativeFrom="paragraph">
                  <wp:posOffset>62116</wp:posOffset>
                </wp:positionV>
                <wp:extent cx="2158763" cy="255327"/>
                <wp:effectExtent l="57150" t="38100" r="70485" b="87630"/>
                <wp:wrapNone/>
                <wp:docPr id="1022702951" name="Rectangle 7"/>
                <wp:cNvGraphicFramePr/>
                <a:graphic xmlns:a="http://schemas.openxmlformats.org/drawingml/2006/main">
                  <a:graphicData uri="http://schemas.microsoft.com/office/word/2010/wordprocessingShape">
                    <wps:wsp>
                      <wps:cNvSpPr/>
                      <wps:spPr>
                        <a:xfrm>
                          <a:off x="0" y="0"/>
                          <a:ext cx="2158763" cy="255327"/>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22D320C" w14:textId="038F7DA1" w:rsidR="0084782C" w:rsidRPr="0084782C" w:rsidRDefault="0084782C" w:rsidP="0084782C">
                            <w:pPr>
                              <w:jc w:val="center"/>
                              <w:rPr>
                                <w:sz w:val="18"/>
                                <w:szCs w:val="18"/>
                                <w:lang w:val="sr-Cyrl-RS"/>
                              </w:rPr>
                            </w:pPr>
                            <w:r>
                              <w:rPr>
                                <w:sz w:val="18"/>
                                <w:szCs w:val="18"/>
                                <w:lang w:val="sr-Cyrl-RS"/>
                              </w:rPr>
                              <w:t xml:space="preserve">Активиране одредбе ЕСС5 и ОПР-а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5DAC" id="Rectangle 7" o:spid="_x0000_s1029" style="position:absolute;margin-left:294.65pt;margin-top:4.9pt;width:170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" fillcolor="#fbcaa2 [1625]" strokecolor="#f68c36 [3049]">
                <v:fill color2="#fdefe3 [505]" rotate="t" angle="180" colors="0 #ffbe86;22938f #ffd0aa;1 #ffebdb" focus="100%" type="gradient"/>
                <v:shadow on="t" color="black" opacity="24903f" origin=",.5" offset="0,.55556mm"/>
                <v:textbox>
                  <w:txbxContent>
                    <w:p w14:paraId="722D320C" w14:textId="038F7DA1" w:rsidR="0084782C" w:rsidRPr="0084782C" w:rsidRDefault="0084782C" w:rsidP="0084782C">
                      <w:pPr>
                        <w:jc w:val="center"/>
                        <w:rPr>
                          <w:sz w:val="18"/>
                          <w:szCs w:val="18"/>
                          <w:lang w:val="sr-Cyrl-RS"/>
                        </w:rPr>
                      </w:pPr>
                      <w:r>
                        <w:rPr>
                          <w:sz w:val="18"/>
                          <w:szCs w:val="18"/>
                          <w:lang w:val="sr-Cyrl-RS"/>
                        </w:rPr>
                        <w:t xml:space="preserve">Активиране одредбе ЕСС5 и ОПР-а </w:t>
                      </w:r>
                    </w:p>
                  </w:txbxContent>
                </v:textbox>
              </v:rect>
            </w:pict>
          </mc:Fallback>
        </mc:AlternateContent>
      </w:r>
      <w:r w:rsidR="00550A5C">
        <w:rPr>
          <w:noProof/>
          <w:lang w:val="sr-Cyrl-RS"/>
        </w:rPr>
        <mc:AlternateContent>
          <mc:Choice Requires="wps">
            <w:drawing>
              <wp:anchor distT="0" distB="0" distL="114300" distR="114300" simplePos="0" relativeHeight="251662336" behindDoc="0" locked="0" layoutInCell="1" allowOverlap="1" wp14:anchorId="03C3C52D" wp14:editId="004924A5">
                <wp:simplePos x="0" y="0"/>
                <wp:positionH relativeFrom="column">
                  <wp:posOffset>68239</wp:posOffset>
                </wp:positionH>
                <wp:positionV relativeFrom="paragraph">
                  <wp:posOffset>105904</wp:posOffset>
                </wp:positionV>
                <wp:extent cx="1276065" cy="232012"/>
                <wp:effectExtent l="57150" t="38100" r="76835" b="92075"/>
                <wp:wrapNone/>
                <wp:docPr id="1423208273" name="Rectangle 5"/>
                <wp:cNvGraphicFramePr/>
                <a:graphic xmlns:a="http://schemas.openxmlformats.org/drawingml/2006/main">
                  <a:graphicData uri="http://schemas.microsoft.com/office/word/2010/wordprocessingShape">
                    <wps:wsp>
                      <wps:cNvSpPr/>
                      <wps:spPr>
                        <a:xfrm>
                          <a:off x="0" y="0"/>
                          <a:ext cx="1276065" cy="232012"/>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B7D4065" w14:textId="0E9A3247" w:rsidR="00550A5C" w:rsidRPr="00550A5C" w:rsidRDefault="00550A5C" w:rsidP="00550A5C">
                            <w:pPr>
                              <w:jc w:val="center"/>
                              <w:rPr>
                                <w:sz w:val="18"/>
                                <w:szCs w:val="18"/>
                                <w:lang w:val="sr-Cyrl-RS"/>
                              </w:rPr>
                            </w:pPr>
                            <w:r w:rsidRPr="00550A5C">
                              <w:rPr>
                                <w:sz w:val="18"/>
                                <w:szCs w:val="18"/>
                                <w:lang w:val="sr-Cyrl-RS"/>
                              </w:rPr>
                              <w:t>Није активиран ЕСС5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3C52D" id="Rectangle 5" o:spid="_x0000_s1030" style="position:absolute;margin-left:5.35pt;margin-top:8.35pt;width:100.5pt;height:1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14:paraId="6B7D4065" w14:textId="0E9A3247" w:rsidR="00550A5C" w:rsidRPr="00550A5C" w:rsidRDefault="00550A5C" w:rsidP="00550A5C">
                      <w:pPr>
                        <w:jc w:val="center"/>
                        <w:rPr>
                          <w:sz w:val="18"/>
                          <w:szCs w:val="18"/>
                          <w:lang w:val="sr-Cyrl-RS"/>
                        </w:rPr>
                      </w:pPr>
                      <w:r w:rsidRPr="00550A5C">
                        <w:rPr>
                          <w:sz w:val="18"/>
                          <w:szCs w:val="18"/>
                          <w:lang w:val="sr-Cyrl-RS"/>
                        </w:rPr>
                        <w:t>Није активиран ЕСС5</w:t>
                      </w:r>
                    </w:p>
                  </w:txbxContent>
                </v:textbox>
              </v:rect>
            </w:pict>
          </mc:Fallback>
        </mc:AlternateContent>
      </w:r>
    </w:p>
    <w:p w14:paraId="12E40873" w14:textId="45C3EC89" w:rsidR="00550A5C" w:rsidRDefault="0084782C" w:rsidP="009B6E7D">
      <w:pPr>
        <w:pStyle w:val="Caption"/>
        <w:rPr>
          <w:lang w:val="sr-Cyrl-RS"/>
        </w:rPr>
      </w:pPr>
      <w:r>
        <w:rPr>
          <w:noProof/>
          <w:lang w:val="sr-Cyrl-RS"/>
        </w:rPr>
        <mc:AlternateContent>
          <mc:Choice Requires="wps">
            <w:drawing>
              <wp:anchor distT="0" distB="0" distL="114300" distR="114300" simplePos="0" relativeHeight="251682816" behindDoc="0" locked="0" layoutInCell="1" allowOverlap="1" wp14:anchorId="08562ED9" wp14:editId="32AEADF8">
                <wp:simplePos x="0" y="0"/>
                <wp:positionH relativeFrom="column">
                  <wp:posOffset>4967785</wp:posOffset>
                </wp:positionH>
                <wp:positionV relativeFrom="paragraph">
                  <wp:posOffset>64391</wp:posOffset>
                </wp:positionV>
                <wp:extent cx="6824" cy="238836"/>
                <wp:effectExtent l="76200" t="0" r="69850" b="66040"/>
                <wp:wrapNone/>
                <wp:docPr id="277751154" name="Straight Arrow Connector 16"/>
                <wp:cNvGraphicFramePr/>
                <a:graphic xmlns:a="http://schemas.openxmlformats.org/drawingml/2006/main">
                  <a:graphicData uri="http://schemas.microsoft.com/office/word/2010/wordprocessingShape">
                    <wps:wsp>
                      <wps:cNvCnPr/>
                      <wps:spPr>
                        <a:xfrm>
                          <a:off x="0" y="0"/>
                          <a:ext cx="6824" cy="2388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B463E" id="Straight Arrow Connector 16" o:spid="_x0000_s1026" type="#_x0000_t32" style="position:absolute;margin-left:391.15pt;margin-top:5.05pt;width:.55pt;height:18.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" strokecolor="#4579b8 [3044]">
                <v:stroke endarrow="block"/>
              </v:shape>
            </w:pict>
          </mc:Fallback>
        </mc:AlternateContent>
      </w:r>
      <w:r>
        <w:rPr>
          <w:noProof/>
          <w:lang w:val="sr-Cyrl-RS"/>
        </w:rPr>
        <mc:AlternateContent>
          <mc:Choice Requires="wps">
            <w:drawing>
              <wp:anchor distT="0" distB="0" distL="114300" distR="114300" simplePos="0" relativeHeight="251679744" behindDoc="0" locked="0" layoutInCell="1" allowOverlap="1" wp14:anchorId="18D33087" wp14:editId="1F70E216">
                <wp:simplePos x="0" y="0"/>
                <wp:positionH relativeFrom="column">
                  <wp:posOffset>826827</wp:posOffset>
                </wp:positionH>
                <wp:positionV relativeFrom="paragraph">
                  <wp:posOffset>68135</wp:posOffset>
                </wp:positionV>
                <wp:extent cx="12510" cy="194148"/>
                <wp:effectExtent l="38100" t="0" r="64135" b="53975"/>
                <wp:wrapNone/>
                <wp:docPr id="419801517" name="Straight Arrow Connector 13"/>
                <wp:cNvGraphicFramePr/>
                <a:graphic xmlns:a="http://schemas.openxmlformats.org/drawingml/2006/main">
                  <a:graphicData uri="http://schemas.microsoft.com/office/word/2010/wordprocessingShape">
                    <wps:wsp>
                      <wps:cNvCnPr/>
                      <wps:spPr>
                        <a:xfrm>
                          <a:off x="0" y="0"/>
                          <a:ext cx="12510" cy="1941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C85DB" id="Straight Arrow Connector 13" o:spid="_x0000_s1026" type="#_x0000_t32" style="position:absolute;margin-left:65.1pt;margin-top:5.35pt;width:1pt;height:15.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" strokecolor="#4579b8 [3044]">
                <v:stroke endarrow="block"/>
              </v:shape>
            </w:pict>
          </mc:Fallback>
        </mc:AlternateContent>
      </w:r>
      <w:r w:rsidR="00550A5C">
        <w:rPr>
          <w:noProof/>
          <w:lang w:val="sr-Cyrl-RS"/>
        </w:rPr>
        <mc:AlternateContent>
          <mc:Choice Requires="wps">
            <w:drawing>
              <wp:anchor distT="0" distB="0" distL="114300" distR="114300" simplePos="0" relativeHeight="251663360" behindDoc="0" locked="0" layoutInCell="1" allowOverlap="1" wp14:anchorId="5777E1FB" wp14:editId="068C6AFB">
                <wp:simplePos x="0" y="0"/>
                <wp:positionH relativeFrom="column">
                  <wp:posOffset>34119</wp:posOffset>
                </wp:positionH>
                <wp:positionV relativeFrom="paragraph">
                  <wp:posOffset>248636</wp:posOffset>
                </wp:positionV>
                <wp:extent cx="1903863" cy="245659"/>
                <wp:effectExtent l="57150" t="38100" r="77470" b="97790"/>
                <wp:wrapNone/>
                <wp:docPr id="1639857985" name="Rectangle 6"/>
                <wp:cNvGraphicFramePr/>
                <a:graphic xmlns:a="http://schemas.openxmlformats.org/drawingml/2006/main">
                  <a:graphicData uri="http://schemas.microsoft.com/office/word/2010/wordprocessingShape">
                    <wps:wsp>
                      <wps:cNvSpPr/>
                      <wps:spPr>
                        <a:xfrm>
                          <a:off x="0" y="0"/>
                          <a:ext cx="1903863" cy="245659"/>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BB80801" w14:textId="0101326C" w:rsidR="00550A5C" w:rsidRPr="00550A5C" w:rsidRDefault="00550A5C" w:rsidP="00550A5C">
                            <w:pPr>
                              <w:jc w:val="center"/>
                              <w:rPr>
                                <w:sz w:val="16"/>
                                <w:szCs w:val="16"/>
                                <w:lang w:val="sr-Cyrl-RS"/>
                              </w:rPr>
                            </w:pPr>
                            <w:r w:rsidRPr="00550A5C">
                              <w:rPr>
                                <w:sz w:val="16"/>
                                <w:szCs w:val="16"/>
                                <w:lang w:val="sr-Cyrl-RS"/>
                              </w:rPr>
                              <w:t>Одредбе ОПР-а нису примењиве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7E1FB" id="Rectangle 6" o:spid="_x0000_s1031" style="position:absolute;margin-left:2.7pt;margin-top:19.6pt;width:149.9pt;height:1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" fillcolor="#a7bfde [1620]" strokecolor="#4579b8 [3044]">
                <v:fill color2="#e4ecf5 [500]" rotate="t" angle="180" colors="0 #a3c4ff;22938f #bfd5ff;1 #e5eeff" focus="100%" type="gradient"/>
                <v:shadow on="t" color="black" opacity="24903f" origin=",.5" offset="0,.55556mm"/>
                <v:textbox>
                  <w:txbxContent>
                    <w:p w14:paraId="0BB80801" w14:textId="0101326C" w:rsidR="00550A5C" w:rsidRPr="00550A5C" w:rsidRDefault="00550A5C" w:rsidP="00550A5C">
                      <w:pPr>
                        <w:jc w:val="center"/>
                        <w:rPr>
                          <w:sz w:val="16"/>
                          <w:szCs w:val="16"/>
                          <w:lang w:val="sr-Cyrl-RS"/>
                        </w:rPr>
                      </w:pPr>
                      <w:r w:rsidRPr="00550A5C">
                        <w:rPr>
                          <w:sz w:val="16"/>
                          <w:szCs w:val="16"/>
                          <w:lang w:val="sr-Cyrl-RS"/>
                        </w:rPr>
                        <w:t>Одредбе ОПР-а нису примењиве</w:t>
                      </w:r>
                    </w:p>
                  </w:txbxContent>
                </v:textbox>
              </v:rect>
            </w:pict>
          </mc:Fallback>
        </mc:AlternateContent>
      </w:r>
    </w:p>
    <w:p w14:paraId="103FA94F" w14:textId="3966C6AB" w:rsidR="00550A5C" w:rsidRDefault="0084782C" w:rsidP="009B6E7D">
      <w:pPr>
        <w:pStyle w:val="Caption"/>
        <w:rPr>
          <w:lang w:val="sr-Cyrl-RS"/>
        </w:rPr>
      </w:pPr>
      <w:r>
        <w:rPr>
          <w:noProof/>
          <w:lang w:val="sr-Cyrl-RS"/>
        </w:rPr>
        <mc:AlternateContent>
          <mc:Choice Requires="wps">
            <w:drawing>
              <wp:anchor distT="0" distB="0" distL="114300" distR="114300" simplePos="0" relativeHeight="251683840" behindDoc="0" locked="0" layoutInCell="1" allowOverlap="1" wp14:anchorId="36E05C59" wp14:editId="39558CDC">
                <wp:simplePos x="0" y="0"/>
                <wp:positionH relativeFrom="column">
                  <wp:posOffset>4995081</wp:posOffset>
                </wp:positionH>
                <wp:positionV relativeFrom="paragraph">
                  <wp:posOffset>269174</wp:posOffset>
                </wp:positionV>
                <wp:extent cx="0" cy="218364"/>
                <wp:effectExtent l="76200" t="0" r="57150" b="48895"/>
                <wp:wrapNone/>
                <wp:docPr id="260422155" name="Straight Arrow Connector 17"/>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730F4C" id="Straight Arrow Connector 17" o:spid="_x0000_s1026" type="#_x0000_t32" style="position:absolute;margin-left:393.3pt;margin-top:21.2pt;width:0;height:17.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" strokecolor="#4579b8 [3044]">
                <v:stroke endarrow="block"/>
              </v:shape>
            </w:pict>
          </mc:Fallback>
        </mc:AlternateContent>
      </w:r>
      <w:r>
        <w:rPr>
          <w:noProof/>
          <w:lang w:val="sr-Cyrl-RS"/>
        </w:rPr>
        <mc:AlternateContent>
          <mc:Choice Requires="wps">
            <w:drawing>
              <wp:anchor distT="0" distB="0" distL="114300" distR="114300" simplePos="0" relativeHeight="251680768" behindDoc="0" locked="0" layoutInCell="1" allowOverlap="1" wp14:anchorId="4826D83A" wp14:editId="6C9FFA39">
                <wp:simplePos x="0" y="0"/>
                <wp:positionH relativeFrom="column">
                  <wp:posOffset>818865</wp:posOffset>
                </wp:positionH>
                <wp:positionV relativeFrom="paragraph">
                  <wp:posOffset>248702</wp:posOffset>
                </wp:positionV>
                <wp:extent cx="1128499" cy="3227696"/>
                <wp:effectExtent l="0" t="0" r="71755" b="87630"/>
                <wp:wrapNone/>
                <wp:docPr id="1661782973" name="Connector: Elbow 14"/>
                <wp:cNvGraphicFramePr/>
                <a:graphic xmlns:a="http://schemas.openxmlformats.org/drawingml/2006/main">
                  <a:graphicData uri="http://schemas.microsoft.com/office/word/2010/wordprocessingShape">
                    <wps:wsp>
                      <wps:cNvCnPr/>
                      <wps:spPr>
                        <a:xfrm>
                          <a:off x="0" y="0"/>
                          <a:ext cx="1128499" cy="3227696"/>
                        </a:xfrm>
                        <a:prstGeom prst="bentConnector3">
                          <a:avLst>
                            <a:gd name="adj1" fmla="val 16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0387E" id="Connector: Elbow 14" o:spid="_x0000_s1026" type="#_x0000_t34" style="position:absolute;margin-left:64.5pt;margin-top:19.6pt;width:88.85pt;height:254.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" adj="350" strokecolor="#4579b8 [3044]">
                <v:stroke endarrow="block"/>
              </v:shape>
            </w:pict>
          </mc:Fallback>
        </mc:AlternateContent>
      </w:r>
      <w:r>
        <w:rPr>
          <w:noProof/>
          <w:lang w:val="sr-Cyrl-RS"/>
        </w:rPr>
        <mc:AlternateContent>
          <mc:Choice Requires="wps">
            <w:drawing>
              <wp:anchor distT="0" distB="0" distL="114300" distR="114300" simplePos="0" relativeHeight="251666432" behindDoc="0" locked="0" layoutInCell="1" allowOverlap="1" wp14:anchorId="208DF508" wp14:editId="287F51A3">
                <wp:simplePos x="0" y="0"/>
                <wp:positionH relativeFrom="column">
                  <wp:posOffset>3732662</wp:posOffset>
                </wp:positionH>
                <wp:positionV relativeFrom="paragraph">
                  <wp:posOffset>10738</wp:posOffset>
                </wp:positionV>
                <wp:extent cx="2158763" cy="255327"/>
                <wp:effectExtent l="57150" t="38100" r="70485" b="87630"/>
                <wp:wrapNone/>
                <wp:docPr id="913911595" name="Rectangle 7"/>
                <wp:cNvGraphicFramePr/>
                <a:graphic xmlns:a="http://schemas.openxmlformats.org/drawingml/2006/main">
                  <a:graphicData uri="http://schemas.microsoft.com/office/word/2010/wordprocessingShape">
                    <wps:wsp>
                      <wps:cNvSpPr/>
                      <wps:spPr>
                        <a:xfrm>
                          <a:off x="0" y="0"/>
                          <a:ext cx="2158763" cy="25532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7EC0FDF" w14:textId="0C633ED5" w:rsidR="0084782C" w:rsidRPr="0084782C" w:rsidRDefault="0084782C" w:rsidP="0084782C">
                            <w:pPr>
                              <w:jc w:val="center"/>
                              <w:rPr>
                                <w:sz w:val="18"/>
                                <w:szCs w:val="18"/>
                                <w:lang w:val="sr-Cyrl-RS"/>
                              </w:rPr>
                            </w:pPr>
                            <w:r>
                              <w:rPr>
                                <w:sz w:val="18"/>
                                <w:szCs w:val="18"/>
                                <w:lang w:val="sr-Cyrl-RS"/>
                              </w:rPr>
                              <w:t>Социоекономска студија / попис</w:t>
                            </w:r>
                            <w:r>
                              <w:rPr>
                                <w:sz w:val="18"/>
                                <w:szCs w:val="18"/>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F508" id="_x0000_s1032" style="position:absolute;margin-left:293.9pt;margin-top:.85pt;width:170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" fillcolor="#ffbe86" strokecolor="#f69240">
                <v:fill color2="#ffebdb" rotate="t" angle="180" colors="0 #ffbe86;22938f #ffd0aa;1 #ffebdb" focus="100%" type="gradient"/>
                <v:shadow on="t" color="black" opacity="24903f" origin=",.5" offset="0,.55556mm"/>
                <v:textbox>
                  <w:txbxContent>
                    <w:p w14:paraId="07EC0FDF" w14:textId="0C633ED5" w:rsidR="0084782C" w:rsidRPr="0084782C" w:rsidRDefault="0084782C" w:rsidP="0084782C">
                      <w:pPr>
                        <w:jc w:val="center"/>
                        <w:rPr>
                          <w:sz w:val="18"/>
                          <w:szCs w:val="18"/>
                          <w:lang w:val="sr-Cyrl-RS"/>
                        </w:rPr>
                      </w:pPr>
                      <w:r>
                        <w:rPr>
                          <w:sz w:val="18"/>
                          <w:szCs w:val="18"/>
                          <w:lang w:val="sr-Cyrl-RS"/>
                        </w:rPr>
                        <w:t>Социоекономска студија / попис</w:t>
                      </w:r>
                      <w:r>
                        <w:rPr>
                          <w:sz w:val="18"/>
                          <w:szCs w:val="18"/>
                          <w:lang w:val="sr-Cyrl-RS"/>
                        </w:rPr>
                        <w:t xml:space="preserve"> </w:t>
                      </w:r>
                    </w:p>
                  </w:txbxContent>
                </v:textbox>
              </v:rect>
            </w:pict>
          </mc:Fallback>
        </mc:AlternateContent>
      </w:r>
    </w:p>
    <w:p w14:paraId="73A71B93" w14:textId="657A7897" w:rsidR="00550A5C" w:rsidRDefault="0084782C" w:rsidP="009B6E7D">
      <w:pPr>
        <w:pStyle w:val="Caption"/>
        <w:rPr>
          <w:lang w:val="sr-Cyrl-RS"/>
        </w:rPr>
      </w:pPr>
      <w:r>
        <w:rPr>
          <w:noProof/>
          <w:lang w:val="sr-Cyrl-RS"/>
        </w:rPr>
        <mc:AlternateContent>
          <mc:Choice Requires="wps">
            <w:drawing>
              <wp:anchor distT="0" distB="0" distL="114300" distR="114300" simplePos="0" relativeHeight="251670528" behindDoc="0" locked="0" layoutInCell="1" allowOverlap="1" wp14:anchorId="0D22E345" wp14:editId="5064FF29">
                <wp:simplePos x="0" y="0"/>
                <wp:positionH relativeFrom="column">
                  <wp:posOffset>3762517</wp:posOffset>
                </wp:positionH>
                <wp:positionV relativeFrom="paragraph">
                  <wp:posOffset>197522</wp:posOffset>
                </wp:positionV>
                <wp:extent cx="2158763" cy="466867"/>
                <wp:effectExtent l="57150" t="38100" r="70485" b="104775"/>
                <wp:wrapNone/>
                <wp:docPr id="1325584014" name="Rectangle 7"/>
                <wp:cNvGraphicFramePr/>
                <a:graphic xmlns:a="http://schemas.openxmlformats.org/drawingml/2006/main">
                  <a:graphicData uri="http://schemas.microsoft.com/office/word/2010/wordprocessingShape">
                    <wps:wsp>
                      <wps:cNvSpPr/>
                      <wps:spPr>
                        <a:xfrm>
                          <a:off x="0" y="0"/>
                          <a:ext cx="2158763" cy="46686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03879FC" w14:textId="581FDB81" w:rsidR="0084782C" w:rsidRPr="0084782C" w:rsidRDefault="0084782C" w:rsidP="0084782C">
                            <w:pPr>
                              <w:jc w:val="center"/>
                              <w:rPr>
                                <w:sz w:val="18"/>
                                <w:szCs w:val="18"/>
                                <w:lang w:val="sr-Cyrl-RS"/>
                              </w:rPr>
                            </w:pPr>
                            <w:r>
                              <w:rPr>
                                <w:sz w:val="18"/>
                                <w:szCs w:val="18"/>
                                <w:lang w:val="sr-Cyrl-RS"/>
                              </w:rPr>
                              <w:t>Објављивање, дискусија с лицима погођеним пројектом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2E345" id="_x0000_s1033" style="position:absolute;margin-left:296.25pt;margin-top:15.55pt;width:170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" fillcolor="#ffbe86" strokecolor="#f69240">
                <v:fill color2="#ffebdb" rotate="t" angle="180" colors="0 #ffbe86;22938f #ffd0aa;1 #ffebdb" focus="100%" type="gradient"/>
                <v:shadow on="t" color="black" opacity="24903f" origin=",.5" offset="0,.55556mm"/>
                <v:textbox>
                  <w:txbxContent>
                    <w:p w14:paraId="003879FC" w14:textId="581FDB81" w:rsidR="0084782C" w:rsidRPr="0084782C" w:rsidRDefault="0084782C" w:rsidP="0084782C">
                      <w:pPr>
                        <w:jc w:val="center"/>
                        <w:rPr>
                          <w:sz w:val="18"/>
                          <w:szCs w:val="18"/>
                          <w:lang w:val="sr-Cyrl-RS"/>
                        </w:rPr>
                      </w:pPr>
                      <w:r>
                        <w:rPr>
                          <w:sz w:val="18"/>
                          <w:szCs w:val="18"/>
                          <w:lang w:val="sr-Cyrl-RS"/>
                        </w:rPr>
                        <w:t>Објављивање, дискусија с лицима погођеним пројектом</w:t>
                      </w:r>
                    </w:p>
                  </w:txbxContent>
                </v:textbox>
              </v:rect>
            </w:pict>
          </mc:Fallback>
        </mc:AlternateContent>
      </w:r>
    </w:p>
    <w:p w14:paraId="77987D44" w14:textId="626F5E1D" w:rsidR="00550A5C" w:rsidRDefault="00550A5C" w:rsidP="009B6E7D">
      <w:pPr>
        <w:pStyle w:val="Caption"/>
        <w:rPr>
          <w:lang w:val="sr-Cyrl-RS"/>
        </w:rPr>
      </w:pPr>
    </w:p>
    <w:p w14:paraId="2015BE2C" w14:textId="08EFEB82" w:rsidR="00550A5C" w:rsidRDefault="0084782C" w:rsidP="009B6E7D">
      <w:pPr>
        <w:pStyle w:val="Caption"/>
        <w:rPr>
          <w:lang w:val="sr-Cyrl-RS"/>
        </w:rPr>
      </w:pPr>
      <w:r>
        <w:rPr>
          <w:noProof/>
          <w:lang w:val="sr-Cyrl-RS"/>
        </w:rPr>
        <mc:AlternateContent>
          <mc:Choice Requires="wps">
            <w:drawing>
              <wp:anchor distT="0" distB="0" distL="114300" distR="114300" simplePos="0" relativeHeight="251684864" behindDoc="0" locked="0" layoutInCell="1" allowOverlap="1" wp14:anchorId="772A9378" wp14:editId="2FD4C4B8">
                <wp:simplePos x="0" y="0"/>
                <wp:positionH relativeFrom="column">
                  <wp:posOffset>5042848</wp:posOffset>
                </wp:positionH>
                <wp:positionV relativeFrom="paragraph">
                  <wp:posOffset>138449</wp:posOffset>
                </wp:positionV>
                <wp:extent cx="0" cy="204716"/>
                <wp:effectExtent l="76200" t="0" r="57150" b="62230"/>
                <wp:wrapNone/>
                <wp:docPr id="724207635" name="Straight Arrow Connector 18"/>
                <wp:cNvGraphicFramePr/>
                <a:graphic xmlns:a="http://schemas.openxmlformats.org/drawingml/2006/main">
                  <a:graphicData uri="http://schemas.microsoft.com/office/word/2010/wordprocessingShape">
                    <wps:wsp>
                      <wps:cNvCnPr/>
                      <wps:spPr>
                        <a:xfrm>
                          <a:off x="0" y="0"/>
                          <a:ext cx="0" cy="204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D134E" id="Straight Arrow Connector 18" o:spid="_x0000_s1026" type="#_x0000_t32" style="position:absolute;margin-left:397.05pt;margin-top:10.9pt;width:0;height:16.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" strokecolor="#4579b8 [3044]">
                <v:stroke endarrow="block"/>
              </v:shape>
            </w:pict>
          </mc:Fallback>
        </mc:AlternateContent>
      </w:r>
    </w:p>
    <w:p w14:paraId="4EFF8903" w14:textId="04610C99" w:rsidR="00550A5C" w:rsidRDefault="0084782C" w:rsidP="009B6E7D">
      <w:pPr>
        <w:pStyle w:val="Caption"/>
        <w:rPr>
          <w:lang w:val="sr-Cyrl-RS"/>
        </w:rPr>
      </w:pPr>
      <w:r>
        <w:rPr>
          <w:noProof/>
          <w:lang w:val="sr-Cyrl-RS"/>
        </w:rPr>
        <mc:AlternateContent>
          <mc:Choice Requires="wps">
            <w:drawing>
              <wp:anchor distT="0" distB="0" distL="114300" distR="114300" simplePos="0" relativeHeight="251672576" behindDoc="0" locked="0" layoutInCell="1" allowOverlap="1" wp14:anchorId="324E2BD4" wp14:editId="5AC8E58B">
                <wp:simplePos x="0" y="0"/>
                <wp:positionH relativeFrom="column">
                  <wp:posOffset>3782705</wp:posOffset>
                </wp:positionH>
                <wp:positionV relativeFrom="paragraph">
                  <wp:posOffset>47199</wp:posOffset>
                </wp:positionV>
                <wp:extent cx="2158763" cy="255327"/>
                <wp:effectExtent l="57150" t="38100" r="70485" b="87630"/>
                <wp:wrapNone/>
                <wp:docPr id="336303528" name="Rectangle 7"/>
                <wp:cNvGraphicFramePr/>
                <a:graphic xmlns:a="http://schemas.openxmlformats.org/drawingml/2006/main">
                  <a:graphicData uri="http://schemas.microsoft.com/office/word/2010/wordprocessingShape">
                    <wps:wsp>
                      <wps:cNvSpPr/>
                      <wps:spPr>
                        <a:xfrm>
                          <a:off x="0" y="0"/>
                          <a:ext cx="2158763" cy="25532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9EC3F1E" w14:textId="287FBB79" w:rsidR="0084782C" w:rsidRPr="0084782C" w:rsidRDefault="0084782C" w:rsidP="0084782C">
                            <w:pPr>
                              <w:jc w:val="center"/>
                              <w:rPr>
                                <w:sz w:val="18"/>
                                <w:szCs w:val="18"/>
                                <w:lang w:val="sr-Cyrl-RS"/>
                              </w:rPr>
                            </w:pPr>
                            <w:r>
                              <w:rPr>
                                <w:sz w:val="18"/>
                                <w:szCs w:val="18"/>
                                <w:lang w:val="sr-Cyrl-RS"/>
                              </w:rPr>
                              <w:t>АПР поднет СБ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2BD4" id="_x0000_s1034" style="position:absolute;margin-left:297.85pt;margin-top:3.7pt;width:170pt;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" fillcolor="#ffbe86" strokecolor="#f69240">
                <v:fill color2="#ffebdb" rotate="t" angle="180" colors="0 #ffbe86;22938f #ffd0aa;1 #ffebdb" focus="100%" type="gradient"/>
                <v:shadow on="t" color="black" opacity="24903f" origin=",.5" offset="0,.55556mm"/>
                <v:textbox>
                  <w:txbxContent>
                    <w:p w14:paraId="59EC3F1E" w14:textId="287FBB79" w:rsidR="0084782C" w:rsidRPr="0084782C" w:rsidRDefault="0084782C" w:rsidP="0084782C">
                      <w:pPr>
                        <w:jc w:val="center"/>
                        <w:rPr>
                          <w:sz w:val="18"/>
                          <w:szCs w:val="18"/>
                          <w:lang w:val="sr-Cyrl-RS"/>
                        </w:rPr>
                      </w:pPr>
                      <w:r>
                        <w:rPr>
                          <w:sz w:val="18"/>
                          <w:szCs w:val="18"/>
                          <w:lang w:val="sr-Cyrl-RS"/>
                        </w:rPr>
                        <w:t>АПР поднет СБ</w:t>
                      </w:r>
                    </w:p>
                  </w:txbxContent>
                </v:textbox>
              </v:rect>
            </w:pict>
          </mc:Fallback>
        </mc:AlternateContent>
      </w:r>
    </w:p>
    <w:p w14:paraId="4F67D9DF" w14:textId="4C459F28" w:rsidR="00550A5C" w:rsidRDefault="0084782C" w:rsidP="009B6E7D">
      <w:pPr>
        <w:pStyle w:val="Caption"/>
        <w:rPr>
          <w:lang w:val="sr-Cyrl-RS"/>
        </w:rPr>
      </w:pPr>
      <w:r>
        <w:rPr>
          <w:noProof/>
          <w:lang w:val="sr-Cyrl-RS"/>
        </w:rPr>
        <mc:AlternateContent>
          <mc:Choice Requires="wps">
            <w:drawing>
              <wp:anchor distT="0" distB="0" distL="114300" distR="114300" simplePos="0" relativeHeight="251685888" behindDoc="0" locked="0" layoutInCell="1" allowOverlap="1" wp14:anchorId="25F7A15E" wp14:editId="6121024A">
                <wp:simplePos x="0" y="0"/>
                <wp:positionH relativeFrom="column">
                  <wp:posOffset>5043985</wp:posOffset>
                </wp:positionH>
                <wp:positionV relativeFrom="paragraph">
                  <wp:posOffset>48601</wp:posOffset>
                </wp:positionV>
                <wp:extent cx="12511" cy="259308"/>
                <wp:effectExtent l="57150" t="0" r="64135" b="64770"/>
                <wp:wrapNone/>
                <wp:docPr id="415119305" name="Straight Arrow Connector 19"/>
                <wp:cNvGraphicFramePr/>
                <a:graphic xmlns:a="http://schemas.openxmlformats.org/drawingml/2006/main">
                  <a:graphicData uri="http://schemas.microsoft.com/office/word/2010/wordprocessingShape">
                    <wps:wsp>
                      <wps:cNvCnPr/>
                      <wps:spPr>
                        <a:xfrm>
                          <a:off x="0" y="0"/>
                          <a:ext cx="12511" cy="2593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533C8" id="Straight Arrow Connector 19" o:spid="_x0000_s1026" type="#_x0000_t32" style="position:absolute;margin-left:397.15pt;margin-top:3.85pt;width:1pt;height:20.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" strokecolor="#4579b8 [3044]">
                <v:stroke endarrow="block"/>
              </v:shape>
            </w:pict>
          </mc:Fallback>
        </mc:AlternateContent>
      </w:r>
    </w:p>
    <w:p w14:paraId="459E7D2D" w14:textId="1A2D0AFF" w:rsidR="00550A5C" w:rsidRDefault="0084782C" w:rsidP="009B6E7D">
      <w:pPr>
        <w:pStyle w:val="Caption"/>
        <w:rPr>
          <w:lang w:val="sr-Cyrl-RS"/>
        </w:rPr>
      </w:pPr>
      <w:r>
        <w:rPr>
          <w:noProof/>
          <w:lang w:val="sr-Cyrl-RS"/>
        </w:rPr>
        <mc:AlternateContent>
          <mc:Choice Requires="wps">
            <w:drawing>
              <wp:anchor distT="0" distB="0" distL="114300" distR="114300" simplePos="0" relativeHeight="251668480" behindDoc="0" locked="0" layoutInCell="1" allowOverlap="1" wp14:anchorId="18C3D1D0" wp14:editId="15516598">
                <wp:simplePos x="0" y="0"/>
                <wp:positionH relativeFrom="column">
                  <wp:posOffset>3796637</wp:posOffset>
                </wp:positionH>
                <wp:positionV relativeFrom="paragraph">
                  <wp:posOffset>11069</wp:posOffset>
                </wp:positionV>
                <wp:extent cx="2158763" cy="589697"/>
                <wp:effectExtent l="57150" t="38100" r="70485" b="96520"/>
                <wp:wrapNone/>
                <wp:docPr id="45006573" name="Rectangle 7"/>
                <wp:cNvGraphicFramePr/>
                <a:graphic xmlns:a="http://schemas.openxmlformats.org/drawingml/2006/main">
                  <a:graphicData uri="http://schemas.microsoft.com/office/word/2010/wordprocessingShape">
                    <wps:wsp>
                      <wps:cNvSpPr/>
                      <wps:spPr>
                        <a:xfrm>
                          <a:off x="0" y="0"/>
                          <a:ext cx="2158763" cy="58969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4CFDDCB" w14:textId="21442725" w:rsidR="0084782C" w:rsidRPr="0084782C" w:rsidRDefault="0084782C" w:rsidP="0084782C">
                            <w:pPr>
                              <w:jc w:val="center"/>
                              <w:rPr>
                                <w:sz w:val="18"/>
                                <w:szCs w:val="18"/>
                                <w:lang w:val="sr-Cyrl-RS"/>
                              </w:rPr>
                            </w:pPr>
                            <w:r>
                              <w:rPr>
                                <w:sz w:val="18"/>
                                <w:szCs w:val="18"/>
                                <w:lang w:val="sr-Cyrl-RS"/>
                              </w:rPr>
                              <w:t>Објављивање АПР-а, јавне консултације, објављивање коначног текста АПР-а</w:t>
                            </w:r>
                            <w:r>
                              <w:rPr>
                                <w:sz w:val="18"/>
                                <w:szCs w:val="18"/>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D1D0" id="_x0000_s1035" style="position:absolute;margin-left:298.95pt;margin-top:.85pt;width:170pt;height:4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" fillcolor="#ffbe86" strokecolor="#f69240">
                <v:fill color2="#ffebdb" rotate="t" angle="180" colors="0 #ffbe86;22938f #ffd0aa;1 #ffebdb" focus="100%" type="gradient"/>
                <v:shadow on="t" color="black" opacity="24903f" origin=",.5" offset="0,.55556mm"/>
                <v:textbox>
                  <w:txbxContent>
                    <w:p w14:paraId="04CFDDCB" w14:textId="21442725" w:rsidR="0084782C" w:rsidRPr="0084782C" w:rsidRDefault="0084782C" w:rsidP="0084782C">
                      <w:pPr>
                        <w:jc w:val="center"/>
                        <w:rPr>
                          <w:sz w:val="18"/>
                          <w:szCs w:val="18"/>
                          <w:lang w:val="sr-Cyrl-RS"/>
                        </w:rPr>
                      </w:pPr>
                      <w:r>
                        <w:rPr>
                          <w:sz w:val="18"/>
                          <w:szCs w:val="18"/>
                          <w:lang w:val="sr-Cyrl-RS"/>
                        </w:rPr>
                        <w:t>Објављивање АПР-а, јавне консултације, објављивање коначног текста АПР-а</w:t>
                      </w:r>
                      <w:r>
                        <w:rPr>
                          <w:sz w:val="18"/>
                          <w:szCs w:val="18"/>
                          <w:lang w:val="sr-Cyrl-RS"/>
                        </w:rPr>
                        <w:t xml:space="preserve"> </w:t>
                      </w:r>
                    </w:p>
                  </w:txbxContent>
                </v:textbox>
              </v:rect>
            </w:pict>
          </mc:Fallback>
        </mc:AlternateContent>
      </w:r>
    </w:p>
    <w:p w14:paraId="47562D4D" w14:textId="52379773" w:rsidR="00550A5C" w:rsidRDefault="00550A5C" w:rsidP="009B6E7D">
      <w:pPr>
        <w:pStyle w:val="Caption"/>
        <w:rPr>
          <w:lang w:val="sr-Cyrl-RS"/>
        </w:rPr>
      </w:pPr>
    </w:p>
    <w:p w14:paraId="464BCCDB" w14:textId="3B98470C" w:rsidR="00550A5C" w:rsidRDefault="0084782C" w:rsidP="009B6E7D">
      <w:pPr>
        <w:pStyle w:val="Caption"/>
        <w:rPr>
          <w:lang w:val="sr-Cyrl-RS"/>
        </w:rPr>
      </w:pPr>
      <w:r>
        <w:rPr>
          <w:noProof/>
          <w:lang w:val="sr-Cyrl-RS"/>
        </w:rPr>
        <mc:AlternateContent>
          <mc:Choice Requires="wps">
            <w:drawing>
              <wp:anchor distT="0" distB="0" distL="114300" distR="114300" simplePos="0" relativeHeight="251686912" behindDoc="0" locked="0" layoutInCell="1" allowOverlap="1" wp14:anchorId="5BEA72FF" wp14:editId="2441BF13">
                <wp:simplePos x="0" y="0"/>
                <wp:positionH relativeFrom="column">
                  <wp:posOffset>5090615</wp:posOffset>
                </wp:positionH>
                <wp:positionV relativeFrom="paragraph">
                  <wp:posOffset>74826</wp:posOffset>
                </wp:positionV>
                <wp:extent cx="0" cy="279779"/>
                <wp:effectExtent l="76200" t="0" r="57150" b="63500"/>
                <wp:wrapNone/>
                <wp:docPr id="1147287409" name="Straight Arrow Connector 20"/>
                <wp:cNvGraphicFramePr/>
                <a:graphic xmlns:a="http://schemas.openxmlformats.org/drawingml/2006/main">
                  <a:graphicData uri="http://schemas.microsoft.com/office/word/2010/wordprocessingShape">
                    <wps:wsp>
                      <wps:cNvCnPr/>
                      <wps:spPr>
                        <a:xfrm>
                          <a:off x="0" y="0"/>
                          <a:ext cx="0" cy="2797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CD9E1F" id="Straight Arrow Connector 20" o:spid="_x0000_s1026" type="#_x0000_t32" style="position:absolute;margin-left:400.85pt;margin-top:5.9pt;width:0;height:22.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" strokecolor="#4579b8 [3044]">
                <v:stroke endarrow="block"/>
              </v:shape>
            </w:pict>
          </mc:Fallback>
        </mc:AlternateContent>
      </w:r>
    </w:p>
    <w:p w14:paraId="1D2EA5FD" w14:textId="39B9F4D0" w:rsidR="00550A5C" w:rsidRDefault="0084782C" w:rsidP="009B6E7D">
      <w:pPr>
        <w:pStyle w:val="Caption"/>
        <w:rPr>
          <w:lang w:val="sr-Cyrl-RS"/>
        </w:rPr>
      </w:pPr>
      <w:r>
        <w:rPr>
          <w:noProof/>
          <w:lang w:val="sr-Cyrl-RS"/>
        </w:rPr>
        <mc:AlternateContent>
          <mc:Choice Requires="wps">
            <w:drawing>
              <wp:anchor distT="0" distB="0" distL="114300" distR="114300" simplePos="0" relativeHeight="251674624" behindDoc="0" locked="0" layoutInCell="1" allowOverlap="1" wp14:anchorId="45618922" wp14:editId="5AF6620A">
                <wp:simplePos x="0" y="0"/>
                <wp:positionH relativeFrom="column">
                  <wp:posOffset>3769028</wp:posOffset>
                </wp:positionH>
                <wp:positionV relativeFrom="paragraph">
                  <wp:posOffset>43786</wp:posOffset>
                </wp:positionV>
                <wp:extent cx="2158763" cy="384980"/>
                <wp:effectExtent l="57150" t="38100" r="70485" b="91440"/>
                <wp:wrapNone/>
                <wp:docPr id="1019692468" name="Rectangle 7"/>
                <wp:cNvGraphicFramePr/>
                <a:graphic xmlns:a="http://schemas.openxmlformats.org/drawingml/2006/main">
                  <a:graphicData uri="http://schemas.microsoft.com/office/word/2010/wordprocessingShape">
                    <wps:wsp>
                      <wps:cNvSpPr/>
                      <wps:spPr>
                        <a:xfrm>
                          <a:off x="0" y="0"/>
                          <a:ext cx="2158763" cy="38498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58A5234" w14:textId="0E079EA3" w:rsidR="0084782C" w:rsidRPr="0084782C" w:rsidRDefault="0084782C" w:rsidP="0084782C">
                            <w:pPr>
                              <w:jc w:val="center"/>
                              <w:rPr>
                                <w:sz w:val="18"/>
                                <w:szCs w:val="18"/>
                                <w:lang w:val="sr-Cyrl-RS"/>
                              </w:rPr>
                            </w:pPr>
                            <w:r>
                              <w:rPr>
                                <w:sz w:val="18"/>
                                <w:szCs w:val="18"/>
                                <w:lang w:val="sr-Cyrl-RS"/>
                              </w:rPr>
                              <w:t>Спровођење АПР-а и исплата компентација за расељавање</w:t>
                            </w:r>
                            <w:r>
                              <w:rPr>
                                <w:sz w:val="18"/>
                                <w:szCs w:val="18"/>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8922" id="_x0000_s1036" style="position:absolute;margin-left:296.75pt;margin-top:3.45pt;width:170pt;height:3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" fillcolor="#ffbe86" strokecolor="#f69240">
                <v:fill color2="#ffebdb" rotate="t" angle="180" colors="0 #ffbe86;22938f #ffd0aa;1 #ffebdb" focus="100%" type="gradient"/>
                <v:shadow on="t" color="black" opacity="24903f" origin=",.5" offset="0,.55556mm"/>
                <v:textbox>
                  <w:txbxContent>
                    <w:p w14:paraId="658A5234" w14:textId="0E079EA3" w:rsidR="0084782C" w:rsidRPr="0084782C" w:rsidRDefault="0084782C" w:rsidP="0084782C">
                      <w:pPr>
                        <w:jc w:val="center"/>
                        <w:rPr>
                          <w:sz w:val="18"/>
                          <w:szCs w:val="18"/>
                          <w:lang w:val="sr-Cyrl-RS"/>
                        </w:rPr>
                      </w:pPr>
                      <w:r>
                        <w:rPr>
                          <w:sz w:val="18"/>
                          <w:szCs w:val="18"/>
                          <w:lang w:val="sr-Cyrl-RS"/>
                        </w:rPr>
                        <w:t>Спровођење АПР-а и исплата компентација за расељавање</w:t>
                      </w:r>
                      <w:r>
                        <w:rPr>
                          <w:sz w:val="18"/>
                          <w:szCs w:val="18"/>
                          <w:lang w:val="sr-Cyrl-RS"/>
                        </w:rPr>
                        <w:t xml:space="preserve"> </w:t>
                      </w:r>
                    </w:p>
                  </w:txbxContent>
                </v:textbox>
              </v:rect>
            </w:pict>
          </mc:Fallback>
        </mc:AlternateContent>
      </w:r>
    </w:p>
    <w:p w14:paraId="7568302F" w14:textId="4FEFB993" w:rsidR="00550A5C" w:rsidRDefault="0084782C" w:rsidP="009B6E7D">
      <w:pPr>
        <w:pStyle w:val="Caption"/>
        <w:rPr>
          <w:lang w:val="sr-Cyrl-RS"/>
        </w:rPr>
      </w:pPr>
      <w:r>
        <w:rPr>
          <w:noProof/>
          <w:lang w:val="sr-Cyrl-RS"/>
        </w:rPr>
        <mc:AlternateContent>
          <mc:Choice Requires="wps">
            <w:drawing>
              <wp:anchor distT="0" distB="0" distL="114300" distR="114300" simplePos="0" relativeHeight="251687936" behindDoc="0" locked="0" layoutInCell="1" allowOverlap="1" wp14:anchorId="3AAF1950" wp14:editId="44ACD457">
                <wp:simplePos x="0" y="0"/>
                <wp:positionH relativeFrom="column">
                  <wp:posOffset>4067033</wp:posOffset>
                </wp:positionH>
                <wp:positionV relativeFrom="paragraph">
                  <wp:posOffset>176047</wp:posOffset>
                </wp:positionV>
                <wp:extent cx="1057701" cy="633995"/>
                <wp:effectExtent l="38100" t="0" r="47625" b="90170"/>
                <wp:wrapNone/>
                <wp:docPr id="342468488" name="Connector: Elbow 21"/>
                <wp:cNvGraphicFramePr/>
                <a:graphic xmlns:a="http://schemas.openxmlformats.org/drawingml/2006/main">
                  <a:graphicData uri="http://schemas.microsoft.com/office/word/2010/wordprocessingShape">
                    <wps:wsp>
                      <wps:cNvCnPr/>
                      <wps:spPr>
                        <a:xfrm flipH="1">
                          <a:off x="0" y="0"/>
                          <a:ext cx="1057701" cy="633995"/>
                        </a:xfrm>
                        <a:prstGeom prst="bentConnector3">
                          <a:avLst>
                            <a:gd name="adj1" fmla="val -98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43F44" id="Connector: Elbow 21" o:spid="_x0000_s1026" type="#_x0000_t34" style="position:absolute;margin-left:320.25pt;margin-top:13.85pt;width:83.3pt;height:49.9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" adj="-213" strokecolor="#4579b8 [3044]">
                <v:stroke endarrow="block"/>
              </v:shape>
            </w:pict>
          </mc:Fallback>
        </mc:AlternateContent>
      </w:r>
    </w:p>
    <w:p w14:paraId="5430F0B2" w14:textId="77777777" w:rsidR="00550A5C" w:rsidRDefault="00550A5C" w:rsidP="009B6E7D">
      <w:pPr>
        <w:pStyle w:val="Caption"/>
        <w:rPr>
          <w:lang w:val="sr-Cyrl-RS"/>
        </w:rPr>
      </w:pPr>
    </w:p>
    <w:p w14:paraId="238612D2" w14:textId="2AC048CF" w:rsidR="00550A5C" w:rsidRDefault="0084782C" w:rsidP="009B6E7D">
      <w:pPr>
        <w:pStyle w:val="Caption"/>
        <w:rPr>
          <w:lang w:val="sr-Cyrl-RS"/>
        </w:rPr>
      </w:pPr>
      <w:r>
        <w:rPr>
          <w:noProof/>
          <w:lang w:val="sr-Cyrl-RS"/>
        </w:rPr>
        <mc:AlternateContent>
          <mc:Choice Requires="wps">
            <w:drawing>
              <wp:anchor distT="0" distB="0" distL="114300" distR="114300" simplePos="0" relativeHeight="251675648" behindDoc="0" locked="0" layoutInCell="1" allowOverlap="1" wp14:anchorId="2DB5EA0B" wp14:editId="759D7705">
                <wp:simplePos x="0" y="0"/>
                <wp:positionH relativeFrom="column">
                  <wp:posOffset>1974660</wp:posOffset>
                </wp:positionH>
                <wp:positionV relativeFrom="paragraph">
                  <wp:posOffset>2105</wp:posOffset>
                </wp:positionV>
                <wp:extent cx="2101756" cy="548754"/>
                <wp:effectExtent l="57150" t="38100" r="70485" b="99060"/>
                <wp:wrapNone/>
                <wp:docPr id="1393678856" name="Oval 9"/>
                <wp:cNvGraphicFramePr/>
                <a:graphic xmlns:a="http://schemas.openxmlformats.org/drawingml/2006/main">
                  <a:graphicData uri="http://schemas.microsoft.com/office/word/2010/wordprocessingShape">
                    <wps:wsp>
                      <wps:cNvSpPr/>
                      <wps:spPr>
                        <a:xfrm>
                          <a:off x="0" y="0"/>
                          <a:ext cx="2101756" cy="548754"/>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148F4438" w14:textId="06D1DD92" w:rsidR="0084782C" w:rsidRPr="0084782C" w:rsidRDefault="0084782C" w:rsidP="0084782C">
                            <w:pPr>
                              <w:jc w:val="center"/>
                              <w:rPr>
                                <w:lang w:val="sr-Cyrl-RS"/>
                              </w:rPr>
                            </w:pPr>
                            <w:r>
                              <w:rPr>
                                <w:lang w:val="sr-Cyrl-RS"/>
                              </w:rPr>
                              <w:t>Одобрење радова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B5EA0B" id="Oval 9" o:spid="_x0000_s1037" style="position:absolute;margin-left:155.5pt;margin-top:.15pt;width:165.5pt;height:43.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148F4438" w14:textId="06D1DD92" w:rsidR="0084782C" w:rsidRPr="0084782C" w:rsidRDefault="0084782C" w:rsidP="0084782C">
                      <w:pPr>
                        <w:jc w:val="center"/>
                        <w:rPr>
                          <w:lang w:val="sr-Cyrl-RS"/>
                        </w:rPr>
                      </w:pPr>
                      <w:r>
                        <w:rPr>
                          <w:lang w:val="sr-Cyrl-RS"/>
                        </w:rPr>
                        <w:t>Одобрење радова</w:t>
                      </w:r>
                    </w:p>
                  </w:txbxContent>
                </v:textbox>
              </v:oval>
            </w:pict>
          </mc:Fallback>
        </mc:AlternateContent>
      </w:r>
    </w:p>
    <w:p w14:paraId="57B85FC5" w14:textId="77777777" w:rsidR="00550A5C" w:rsidRDefault="00550A5C" w:rsidP="009B6E7D">
      <w:pPr>
        <w:pStyle w:val="Caption"/>
        <w:rPr>
          <w:lang w:val="sr-Cyrl-RS"/>
        </w:rPr>
      </w:pPr>
    </w:p>
    <w:p w14:paraId="06FB0A25" w14:textId="77777777" w:rsidR="0084782C" w:rsidRDefault="0084782C" w:rsidP="009B6E7D">
      <w:pPr>
        <w:pStyle w:val="Caption"/>
        <w:rPr>
          <w:lang w:val="sr-Cyrl-RS"/>
        </w:rPr>
      </w:pPr>
    </w:p>
    <w:p w14:paraId="04DF688B" w14:textId="066F4A39" w:rsidR="00527CAC" w:rsidRPr="00632612" w:rsidRDefault="00E510D3" w:rsidP="009B6E7D">
      <w:pPr>
        <w:pStyle w:val="Caption"/>
      </w:pPr>
      <w:r>
        <w:rPr>
          <w:lang w:val="sr-Cyrl-RS"/>
        </w:rPr>
        <w:t>Дијаграм</w:t>
      </w:r>
      <w:r w:rsidR="006E5F22" w:rsidRPr="00632612">
        <w:t xml:space="preserve"> </w:t>
      </w:r>
      <w:r w:rsidR="009B1725" w:rsidRPr="00632612">
        <w:fldChar w:fldCharType="begin"/>
      </w:r>
      <w:r w:rsidR="006E5F22" w:rsidRPr="00632612">
        <w:instrText xml:space="preserve"> SEQ Figure \* ARABIC </w:instrText>
      </w:r>
      <w:r w:rsidR="009B1725" w:rsidRPr="00632612">
        <w:fldChar w:fldCharType="separate"/>
      </w:r>
      <w:r w:rsidR="006E5F22" w:rsidRPr="00632612">
        <w:rPr>
          <w:noProof/>
        </w:rPr>
        <w:t xml:space="preserve">1 </w:t>
      </w:r>
      <w:r w:rsidR="009B1725" w:rsidRPr="00632612">
        <w:fldChar w:fldCharType="end"/>
      </w:r>
      <w:r w:rsidR="0084782C">
        <w:t>–</w:t>
      </w:r>
      <w:r w:rsidR="00AE3CB7" w:rsidRPr="00632612">
        <w:t xml:space="preserve"> </w:t>
      </w:r>
      <w:r>
        <w:rPr>
          <w:lang w:val="sr-Cyrl-RS"/>
        </w:rPr>
        <w:t>П</w:t>
      </w:r>
      <w:r w:rsidR="0084782C">
        <w:rPr>
          <w:lang w:val="sr-Cyrl-RS"/>
        </w:rPr>
        <w:t>оступ</w:t>
      </w:r>
      <w:r>
        <w:rPr>
          <w:lang w:val="sr-Cyrl-RS"/>
        </w:rPr>
        <w:t>а</w:t>
      </w:r>
      <w:r w:rsidR="0084782C">
        <w:rPr>
          <w:lang w:val="sr-Cyrl-RS"/>
        </w:rPr>
        <w:t>к</w:t>
      </w:r>
      <w:r w:rsidR="00AE3CB7" w:rsidRPr="00632612">
        <w:t xml:space="preserve"> </w:t>
      </w:r>
      <w:r w:rsidR="0084782C">
        <w:rPr>
          <w:lang w:val="sr-Cyrl-RS"/>
        </w:rPr>
        <w:t xml:space="preserve">за </w:t>
      </w:r>
      <w:r w:rsidR="00AE3CB7" w:rsidRPr="00632612">
        <w:t>одобрењ</w:t>
      </w:r>
      <w:r w:rsidR="0084782C">
        <w:rPr>
          <w:lang w:val="sr-Cyrl-RS"/>
        </w:rPr>
        <w:t>е</w:t>
      </w:r>
      <w:r w:rsidR="00AE3CB7" w:rsidRPr="00632612">
        <w:t xml:space="preserve"> </w:t>
      </w:r>
      <w:r w:rsidR="0084782C">
        <w:rPr>
          <w:lang w:val="sr-Cyrl-RS"/>
        </w:rPr>
        <w:t>АПР</w:t>
      </w:r>
      <w:r w:rsidR="00AE3CB7" w:rsidRPr="00632612">
        <w:t>-а</w:t>
      </w:r>
      <w:bookmarkEnd w:id="59"/>
    </w:p>
    <w:p w14:paraId="32019D97" w14:textId="77777777" w:rsidR="00632612" w:rsidRPr="00632612" w:rsidRDefault="00632612" w:rsidP="009B6E7D"/>
    <w:p w14:paraId="4C1F0F2E" w14:textId="5B09DFFA" w:rsidR="00527CAC" w:rsidRPr="006C2684" w:rsidRDefault="003C350E" w:rsidP="005A5B5E">
      <w:pPr>
        <w:pStyle w:val="Heading3"/>
      </w:pPr>
      <w:bookmarkStart w:id="60" w:name="_Toc189811676"/>
      <w:r>
        <w:rPr>
          <w:lang w:val="sr-Cyrl-RS"/>
        </w:rPr>
        <w:t xml:space="preserve">4.2.3 </w:t>
      </w:r>
      <w:r w:rsidR="001F709E">
        <w:rPr>
          <w:lang w:val="sr-Cyrl-RS"/>
        </w:rPr>
        <w:t>Спровођење</w:t>
      </w:r>
      <w:r w:rsidR="004229D0" w:rsidRPr="006C2684">
        <w:t xml:space="preserve"> </w:t>
      </w:r>
      <w:r w:rsidR="001F709E">
        <w:rPr>
          <w:lang w:val="sr-Cyrl-RS"/>
        </w:rPr>
        <w:t>АПР</w:t>
      </w:r>
      <w:r w:rsidR="004229D0" w:rsidRPr="006C2684">
        <w:t>-а</w:t>
      </w:r>
      <w:bookmarkEnd w:id="60"/>
    </w:p>
    <w:p w14:paraId="433CBCCA" w14:textId="21F1E2D9" w:rsidR="00920533" w:rsidRPr="00632612" w:rsidRDefault="001349E2" w:rsidP="001F709E">
      <w:pPr>
        <w:pStyle w:val="NoSpacing"/>
        <w:numPr>
          <w:ilvl w:val="0"/>
          <w:numId w:val="0"/>
        </w:numPr>
        <w:ind w:left="360"/>
        <w:jc w:val="left"/>
      </w:pPr>
      <w:r w:rsidRPr="00632612">
        <w:t xml:space="preserve">Неће доћи до физичког </w:t>
      </w:r>
      <w:r w:rsidR="001F709E">
        <w:rPr>
          <w:lang w:val="sr-Cyrl-RS"/>
        </w:rPr>
        <w:t>односно</w:t>
      </w:r>
      <w:r w:rsidRPr="00632612">
        <w:t xml:space="preserve"> економског </w:t>
      </w:r>
      <w:r w:rsidR="001F709E">
        <w:rPr>
          <w:lang w:val="sr-Cyrl-RS"/>
        </w:rPr>
        <w:t>измештања</w:t>
      </w:r>
      <w:r w:rsidRPr="00632612">
        <w:t xml:space="preserve"> за било који дати по</w:t>
      </w:r>
      <w:r w:rsidR="001F709E">
        <w:rPr>
          <w:lang w:val="sr-Cyrl-RS"/>
        </w:rPr>
        <w:t>т</w:t>
      </w:r>
      <w:r w:rsidRPr="00632612">
        <w:t>пројекат док се не финализ</w:t>
      </w:r>
      <w:r w:rsidR="001F709E">
        <w:rPr>
          <w:lang w:val="sr-Cyrl-RS"/>
        </w:rPr>
        <w:t>ују АПР</w:t>
      </w:r>
      <w:r w:rsidRPr="00632612">
        <w:t xml:space="preserve">-ови за </w:t>
      </w:r>
      <w:r w:rsidR="001F709E">
        <w:rPr>
          <w:lang w:val="sr-Cyrl-RS"/>
        </w:rPr>
        <w:t xml:space="preserve">конкретне </w:t>
      </w:r>
      <w:r w:rsidRPr="00632612">
        <w:t>локациј</w:t>
      </w:r>
      <w:r w:rsidR="001F709E">
        <w:rPr>
          <w:lang w:val="sr-Cyrl-RS"/>
        </w:rPr>
        <w:t>е,</w:t>
      </w:r>
      <w:r w:rsidRPr="00632612">
        <w:t xml:space="preserve"> док их </w:t>
      </w:r>
      <w:r w:rsidR="001F709E">
        <w:rPr>
          <w:lang w:val="sr-Cyrl-RS"/>
        </w:rPr>
        <w:t>СБ</w:t>
      </w:r>
      <w:r w:rsidRPr="00632612">
        <w:t xml:space="preserve"> не одобри и док се мере ублажавања </w:t>
      </w:r>
      <w:r w:rsidR="001F709E">
        <w:rPr>
          <w:lang w:val="sr-Cyrl-RS"/>
        </w:rPr>
        <w:t xml:space="preserve">утицаја </w:t>
      </w:r>
      <w:r w:rsidRPr="00632612">
        <w:t xml:space="preserve">предвиђене у одговарајућим </w:t>
      </w:r>
      <w:r w:rsidR="001F709E">
        <w:rPr>
          <w:lang w:val="sr-Cyrl-RS"/>
        </w:rPr>
        <w:t>АПР</w:t>
      </w:r>
      <w:r w:rsidRPr="00632612">
        <w:t>-</w:t>
      </w:r>
      <w:r w:rsidR="001F709E">
        <w:rPr>
          <w:lang w:val="sr-Cyrl-RS"/>
        </w:rPr>
        <w:t>ов</w:t>
      </w:r>
      <w:r w:rsidRPr="00632612">
        <w:t xml:space="preserve">има не </w:t>
      </w:r>
      <w:r w:rsidR="001F709E">
        <w:rPr>
          <w:lang w:val="sr-Cyrl-RS"/>
        </w:rPr>
        <w:t>спроведу</w:t>
      </w:r>
      <w:r w:rsidRPr="00632612">
        <w:t>.</w:t>
      </w:r>
    </w:p>
    <w:p w14:paraId="0C237AF6" w14:textId="4627FDEC" w:rsidR="002A0114" w:rsidRPr="000216B6" w:rsidRDefault="003C350E" w:rsidP="001F709E">
      <w:pPr>
        <w:pStyle w:val="Heading2"/>
        <w:numPr>
          <w:ilvl w:val="0"/>
          <w:numId w:val="0"/>
        </w:numPr>
        <w:ind w:left="576" w:hanging="576"/>
      </w:pPr>
      <w:bookmarkStart w:id="61" w:name="_Toc189811677"/>
      <w:r>
        <w:t xml:space="preserve">4.3 </w:t>
      </w:r>
      <w:r w:rsidR="002A0114" w:rsidRPr="000216B6">
        <w:t xml:space="preserve">Ревизија </w:t>
      </w:r>
      <w:r w:rsidR="001F709E">
        <w:t>расељавања</w:t>
      </w:r>
      <w:bookmarkEnd w:id="61"/>
    </w:p>
    <w:p w14:paraId="4830E038" w14:textId="32C814BC" w:rsidR="002A0114" w:rsidRPr="006C2684" w:rsidRDefault="00B12A36" w:rsidP="009B6E7D">
      <w:pPr>
        <w:pStyle w:val="BOdy0"/>
        <w:rPr>
          <w:rStyle w:val="BOdyChar"/>
          <w:rFonts w:ascii="Calibri" w:hAnsi="Calibri" w:cs="Calibri"/>
        </w:rPr>
      </w:pPr>
      <w:r w:rsidRPr="006C2684">
        <w:rPr>
          <w:rStyle w:val="BOdyChar"/>
          <w:rFonts w:ascii="Calibri" w:hAnsi="Calibri" w:cs="Calibri"/>
        </w:rPr>
        <w:t xml:space="preserve">ЕСС5 се примењује </w:t>
      </w:r>
      <w:r w:rsidR="001F709E">
        <w:rPr>
          <w:rStyle w:val="BOdyChar"/>
          <w:rFonts w:ascii="Calibri" w:hAnsi="Calibri" w:cs="Calibri"/>
          <w:lang w:val="sr-Cyrl-RS"/>
        </w:rPr>
        <w:t>приликом</w:t>
      </w:r>
      <w:r w:rsidRPr="006C2684">
        <w:rPr>
          <w:rStyle w:val="BOdyChar"/>
          <w:rFonts w:ascii="Calibri" w:hAnsi="Calibri" w:cs="Calibri"/>
        </w:rPr>
        <w:t xml:space="preserve"> трајно</w:t>
      </w:r>
      <w:r w:rsidR="001F709E">
        <w:rPr>
          <w:rStyle w:val="BOdyChar"/>
          <w:rFonts w:ascii="Calibri" w:hAnsi="Calibri" w:cs="Calibri"/>
          <w:lang w:val="sr-Cyrl-RS"/>
        </w:rPr>
        <w:t>г</w:t>
      </w:r>
      <w:r w:rsidRPr="006C2684">
        <w:rPr>
          <w:rStyle w:val="BOdyChar"/>
          <w:rFonts w:ascii="Calibri" w:hAnsi="Calibri" w:cs="Calibri"/>
        </w:rPr>
        <w:t xml:space="preserve"> или привремено</w:t>
      </w:r>
      <w:r w:rsidR="001F709E">
        <w:rPr>
          <w:rStyle w:val="BOdyChar"/>
          <w:rFonts w:ascii="Calibri" w:hAnsi="Calibri" w:cs="Calibri"/>
          <w:lang w:val="sr-Cyrl-RS"/>
        </w:rPr>
        <w:t>г</w:t>
      </w:r>
      <w:r w:rsidRPr="006C2684">
        <w:rPr>
          <w:rStyle w:val="BOdyChar"/>
          <w:rFonts w:ascii="Calibri" w:hAnsi="Calibri" w:cs="Calibri"/>
        </w:rPr>
        <w:t xml:space="preserve"> физичко</w:t>
      </w:r>
      <w:r w:rsidR="001F709E">
        <w:rPr>
          <w:rStyle w:val="BOdyChar"/>
          <w:rFonts w:ascii="Calibri" w:hAnsi="Calibri" w:cs="Calibri"/>
          <w:lang w:val="sr-Cyrl-RS"/>
        </w:rPr>
        <w:t>г</w:t>
      </w:r>
      <w:r w:rsidRPr="006C2684">
        <w:rPr>
          <w:rStyle w:val="BOdyChar"/>
          <w:rFonts w:ascii="Calibri" w:hAnsi="Calibri" w:cs="Calibri"/>
        </w:rPr>
        <w:t xml:space="preserve"> и економско</w:t>
      </w:r>
      <w:r w:rsidR="001F709E">
        <w:rPr>
          <w:rStyle w:val="BOdyChar"/>
          <w:rFonts w:ascii="Calibri" w:hAnsi="Calibri" w:cs="Calibri"/>
          <w:lang w:val="sr-Cyrl-RS"/>
        </w:rPr>
        <w:t>г</w:t>
      </w:r>
      <w:r w:rsidRPr="006C2684">
        <w:rPr>
          <w:rStyle w:val="BOdyChar"/>
          <w:rFonts w:ascii="Calibri" w:hAnsi="Calibri" w:cs="Calibri"/>
        </w:rPr>
        <w:t xml:space="preserve"> расељавањ</w:t>
      </w:r>
      <w:r w:rsidR="001F709E">
        <w:rPr>
          <w:rStyle w:val="BOdyChar"/>
          <w:rFonts w:ascii="Calibri" w:hAnsi="Calibri" w:cs="Calibri"/>
          <w:lang w:val="sr-Cyrl-RS"/>
        </w:rPr>
        <w:t>а</w:t>
      </w:r>
      <w:r w:rsidRPr="006C2684">
        <w:rPr>
          <w:rStyle w:val="BOdyChar"/>
          <w:rFonts w:ascii="Calibri" w:hAnsi="Calibri" w:cs="Calibri"/>
        </w:rPr>
        <w:t xml:space="preserve"> предузето</w:t>
      </w:r>
      <w:r w:rsidR="001F709E">
        <w:rPr>
          <w:rStyle w:val="BOdyChar"/>
          <w:rFonts w:ascii="Calibri" w:hAnsi="Calibri" w:cs="Calibri"/>
          <w:lang w:val="sr-Cyrl-RS"/>
        </w:rPr>
        <w:t>г</w:t>
      </w:r>
      <w:r w:rsidRPr="006C2684">
        <w:rPr>
          <w:rStyle w:val="BOdyChar"/>
          <w:rFonts w:ascii="Calibri" w:hAnsi="Calibri" w:cs="Calibri"/>
        </w:rPr>
        <w:t xml:space="preserve"> пре </w:t>
      </w:r>
      <w:r w:rsidR="001F709E">
        <w:rPr>
          <w:rStyle w:val="BOdyChar"/>
          <w:rFonts w:ascii="Calibri" w:hAnsi="Calibri" w:cs="Calibri"/>
          <w:lang w:val="sr-Cyrl-RS"/>
        </w:rPr>
        <w:t xml:space="preserve">спровођења </w:t>
      </w:r>
      <w:r w:rsidRPr="006C2684">
        <w:rPr>
          <w:rStyle w:val="BOdyChar"/>
          <w:rFonts w:ascii="Calibri" w:hAnsi="Calibri" w:cs="Calibri"/>
        </w:rPr>
        <w:t xml:space="preserve">или упоредо са </w:t>
      </w:r>
      <w:r w:rsidR="001F709E">
        <w:rPr>
          <w:rStyle w:val="BOdyChar"/>
          <w:rFonts w:ascii="Calibri" w:hAnsi="Calibri" w:cs="Calibri"/>
          <w:lang w:val="sr-Cyrl-RS"/>
        </w:rPr>
        <w:t>спровођењем</w:t>
      </w:r>
      <w:r w:rsidRPr="006C2684">
        <w:rPr>
          <w:rStyle w:val="BOdyChar"/>
          <w:rFonts w:ascii="Calibri" w:hAnsi="Calibri" w:cs="Calibri"/>
        </w:rPr>
        <w:t xml:space="preserve"> пројекта, али </w:t>
      </w:r>
      <w:r w:rsidR="001F709E">
        <w:rPr>
          <w:rStyle w:val="BOdyChar"/>
          <w:rFonts w:ascii="Calibri" w:hAnsi="Calibri" w:cs="Calibri"/>
          <w:lang w:val="sr-Cyrl-RS"/>
        </w:rPr>
        <w:t xml:space="preserve">у фази </w:t>
      </w:r>
      <w:r w:rsidRPr="006C2684">
        <w:rPr>
          <w:rStyle w:val="BOdyChar"/>
          <w:rFonts w:ascii="Calibri" w:hAnsi="Calibri" w:cs="Calibri"/>
        </w:rPr>
        <w:t>очекивањ</w:t>
      </w:r>
      <w:r w:rsidR="001F709E">
        <w:rPr>
          <w:rStyle w:val="BOdyChar"/>
          <w:rFonts w:ascii="Calibri" w:hAnsi="Calibri" w:cs="Calibri"/>
          <w:lang w:val="sr-Cyrl-RS"/>
        </w:rPr>
        <w:t>а</w:t>
      </w:r>
      <w:r w:rsidRPr="006C2684">
        <w:rPr>
          <w:rStyle w:val="BOdyChar"/>
          <w:rFonts w:ascii="Calibri" w:hAnsi="Calibri" w:cs="Calibri"/>
        </w:rPr>
        <w:t xml:space="preserve"> или </w:t>
      </w:r>
      <w:r w:rsidRPr="006C2684">
        <w:rPr>
          <w:rStyle w:val="BOdyChar"/>
          <w:rFonts w:ascii="Calibri" w:hAnsi="Calibri" w:cs="Calibri"/>
        </w:rPr>
        <w:lastRenderedPageBreak/>
        <w:t>припрем</w:t>
      </w:r>
      <w:r w:rsidR="001F709E">
        <w:rPr>
          <w:rStyle w:val="BOdyChar"/>
          <w:rFonts w:ascii="Calibri" w:hAnsi="Calibri" w:cs="Calibri"/>
          <w:lang w:val="sr-Cyrl-RS"/>
        </w:rPr>
        <w:t>е</w:t>
      </w:r>
      <w:r w:rsidRPr="006C2684">
        <w:rPr>
          <w:rStyle w:val="BOdyChar"/>
          <w:rFonts w:ascii="Calibri" w:hAnsi="Calibri" w:cs="Calibri"/>
        </w:rPr>
        <w:t xml:space="preserve"> пројек</w:t>
      </w:r>
      <w:r w:rsidR="001F709E">
        <w:rPr>
          <w:rStyle w:val="BOdyChar"/>
          <w:rFonts w:ascii="Calibri" w:hAnsi="Calibri" w:cs="Calibri"/>
          <w:lang w:val="sr-Cyrl-RS"/>
        </w:rPr>
        <w:t>та</w:t>
      </w:r>
      <w:r w:rsidRPr="006C2684">
        <w:rPr>
          <w:rStyle w:val="BOdyChar"/>
          <w:rFonts w:ascii="Calibri" w:hAnsi="Calibri" w:cs="Calibri"/>
        </w:rPr>
        <w:t xml:space="preserve">. Ако се такви случајеви </w:t>
      </w:r>
      <w:r w:rsidR="001F709E">
        <w:rPr>
          <w:rStyle w:val="BOdyChar"/>
          <w:rFonts w:ascii="Calibri" w:hAnsi="Calibri" w:cs="Calibri"/>
          <w:lang w:val="sr-Cyrl-RS"/>
        </w:rPr>
        <w:t>утврде</w:t>
      </w:r>
      <w:r w:rsidRPr="006C2684">
        <w:rPr>
          <w:rStyle w:val="BOdyChar"/>
          <w:rFonts w:ascii="Calibri" w:hAnsi="Calibri" w:cs="Calibri"/>
        </w:rPr>
        <w:t xml:space="preserve"> кроз </w:t>
      </w:r>
      <w:r w:rsidR="001F709E">
        <w:rPr>
          <w:rStyle w:val="BOdyChar"/>
          <w:rFonts w:ascii="Calibri" w:hAnsi="Calibri" w:cs="Calibri"/>
          <w:lang w:val="sr-Cyrl-RS"/>
        </w:rPr>
        <w:t>с</w:t>
      </w:r>
      <w:r w:rsidRPr="006C2684">
        <w:rPr>
          <w:rStyle w:val="BOdyChar"/>
          <w:rFonts w:ascii="Calibri" w:hAnsi="Calibri" w:cs="Calibri"/>
        </w:rPr>
        <w:t>оцијалну анализу по</w:t>
      </w:r>
      <w:r w:rsidR="001F709E">
        <w:rPr>
          <w:rStyle w:val="BOdyChar"/>
          <w:rFonts w:ascii="Calibri" w:hAnsi="Calibri" w:cs="Calibri"/>
          <w:lang w:val="sr-Cyrl-RS"/>
        </w:rPr>
        <w:t>т</w:t>
      </w:r>
      <w:r w:rsidRPr="006C2684">
        <w:rPr>
          <w:rStyle w:val="BOdyChar"/>
          <w:rFonts w:ascii="Calibri" w:hAnsi="Calibri" w:cs="Calibri"/>
        </w:rPr>
        <w:t>пројеката, ревизију предуз</w:t>
      </w:r>
      <w:r w:rsidR="001F709E">
        <w:rPr>
          <w:rStyle w:val="BOdyChar"/>
          <w:rFonts w:ascii="Calibri" w:hAnsi="Calibri" w:cs="Calibri"/>
          <w:lang w:val="sr-Cyrl-RS"/>
        </w:rPr>
        <w:t>има стручњак</w:t>
      </w:r>
      <w:r w:rsidRPr="006C2684">
        <w:rPr>
          <w:rStyle w:val="BOdyChar"/>
          <w:rFonts w:ascii="Calibri" w:hAnsi="Calibri" w:cs="Calibri"/>
        </w:rPr>
        <w:t xml:space="preserve"> за </w:t>
      </w:r>
      <w:r w:rsidR="001F709E">
        <w:rPr>
          <w:rStyle w:val="BOdyChar"/>
          <w:rFonts w:ascii="Calibri" w:hAnsi="Calibri" w:cs="Calibri"/>
          <w:lang w:val="sr-Cyrl-RS"/>
        </w:rPr>
        <w:t xml:space="preserve">расељавање </w:t>
      </w:r>
      <w:r w:rsidRPr="006C2684">
        <w:rPr>
          <w:rStyle w:val="BOdyChar"/>
          <w:rFonts w:ascii="Calibri" w:hAnsi="Calibri" w:cs="Calibri"/>
        </w:rPr>
        <w:t xml:space="preserve">(који ће </w:t>
      </w:r>
      <w:r w:rsidR="001F709E" w:rsidRPr="006C2684">
        <w:rPr>
          <w:rStyle w:val="BOdyChar"/>
          <w:rFonts w:ascii="Calibri" w:hAnsi="Calibri" w:cs="Calibri"/>
        </w:rPr>
        <w:t xml:space="preserve">по потреби </w:t>
      </w:r>
      <w:r w:rsidRPr="006C2684">
        <w:rPr>
          <w:rStyle w:val="BOdyChar"/>
          <w:rFonts w:ascii="Calibri" w:hAnsi="Calibri" w:cs="Calibri"/>
        </w:rPr>
        <w:t xml:space="preserve">бити ангажован у таквим случајевима) </w:t>
      </w:r>
      <w:r w:rsidR="001F709E">
        <w:rPr>
          <w:rStyle w:val="BOdyChar"/>
          <w:rFonts w:ascii="Calibri" w:hAnsi="Calibri" w:cs="Calibri"/>
          <w:lang w:val="sr-Cyrl-RS"/>
        </w:rPr>
        <w:t>како би</w:t>
      </w:r>
      <w:r w:rsidRPr="006C2684">
        <w:rPr>
          <w:rStyle w:val="BOdyChar"/>
          <w:rFonts w:ascii="Calibri" w:hAnsi="Calibri" w:cs="Calibri"/>
        </w:rPr>
        <w:t>: (а) документ</w:t>
      </w:r>
      <w:r w:rsidR="001F709E">
        <w:rPr>
          <w:rStyle w:val="BOdyChar"/>
          <w:rFonts w:ascii="Calibri" w:hAnsi="Calibri" w:cs="Calibri"/>
          <w:lang w:val="sr-Cyrl-RS"/>
        </w:rPr>
        <w:t>овао</w:t>
      </w:r>
      <w:r w:rsidRPr="006C2684">
        <w:rPr>
          <w:rStyle w:val="BOdyChar"/>
          <w:rFonts w:ascii="Calibri" w:hAnsi="Calibri" w:cs="Calibri"/>
        </w:rPr>
        <w:t xml:space="preserve"> и процени</w:t>
      </w:r>
      <w:r w:rsidR="001F709E">
        <w:rPr>
          <w:rStyle w:val="BOdyChar"/>
          <w:rFonts w:ascii="Calibri" w:hAnsi="Calibri" w:cs="Calibri"/>
          <w:lang w:val="sr-Cyrl-RS"/>
        </w:rPr>
        <w:t>о</w:t>
      </w:r>
      <w:r w:rsidRPr="006C2684">
        <w:rPr>
          <w:rStyle w:val="BOdyChar"/>
          <w:rFonts w:ascii="Calibri" w:hAnsi="Calibri" w:cs="Calibri"/>
        </w:rPr>
        <w:t xml:space="preserve"> адекватност мера ублажавања </w:t>
      </w:r>
      <w:r w:rsidR="001F709E">
        <w:rPr>
          <w:rStyle w:val="BOdyChar"/>
          <w:rFonts w:ascii="Calibri" w:hAnsi="Calibri" w:cs="Calibri"/>
          <w:lang w:val="sr-Cyrl-RS"/>
        </w:rPr>
        <w:t xml:space="preserve">утицаја </w:t>
      </w:r>
      <w:r w:rsidRPr="006C2684">
        <w:rPr>
          <w:rStyle w:val="BOdyChar"/>
          <w:rFonts w:ascii="Calibri" w:hAnsi="Calibri" w:cs="Calibri"/>
        </w:rPr>
        <w:t xml:space="preserve">примењених у </w:t>
      </w:r>
      <w:r w:rsidR="001F709E">
        <w:rPr>
          <w:rStyle w:val="BOdyChar"/>
          <w:rFonts w:ascii="Calibri" w:hAnsi="Calibri" w:cs="Calibri"/>
          <w:lang w:val="sr-Cyrl-RS"/>
        </w:rPr>
        <w:t>складу са</w:t>
      </w:r>
      <w:r w:rsidRPr="006C2684">
        <w:rPr>
          <w:rStyle w:val="BOdyChar"/>
          <w:rFonts w:ascii="Calibri" w:hAnsi="Calibri" w:cs="Calibri"/>
        </w:rPr>
        <w:t xml:space="preserve"> ЕСС5; (б) процени</w:t>
      </w:r>
      <w:r w:rsidR="001F709E">
        <w:rPr>
          <w:rStyle w:val="BOdyChar"/>
          <w:rFonts w:ascii="Calibri" w:hAnsi="Calibri" w:cs="Calibri"/>
          <w:lang w:val="sr-Cyrl-RS"/>
        </w:rPr>
        <w:t>о</w:t>
      </w:r>
      <w:r w:rsidRPr="006C2684">
        <w:rPr>
          <w:rStyle w:val="BOdyChar"/>
          <w:rFonts w:ascii="Calibri" w:hAnsi="Calibri" w:cs="Calibri"/>
        </w:rPr>
        <w:t xml:space="preserve"> усклађеност с националним законодавством; (ц) </w:t>
      </w:r>
      <w:r w:rsidR="001F709E">
        <w:rPr>
          <w:rStyle w:val="BOdyChar"/>
          <w:rFonts w:ascii="Calibri" w:hAnsi="Calibri" w:cs="Calibri"/>
          <w:lang w:val="sr-Cyrl-RS"/>
        </w:rPr>
        <w:t>утврдио</w:t>
      </w:r>
      <w:r w:rsidRPr="006C2684">
        <w:rPr>
          <w:rStyle w:val="BOdyChar"/>
          <w:rFonts w:ascii="Calibri" w:hAnsi="Calibri" w:cs="Calibri"/>
        </w:rPr>
        <w:t xml:space="preserve"> недостатке у испуњавању </w:t>
      </w:r>
      <w:r w:rsidR="001F709E">
        <w:rPr>
          <w:rStyle w:val="BOdyChar"/>
          <w:rFonts w:ascii="Calibri" w:hAnsi="Calibri" w:cs="Calibri"/>
          <w:lang w:val="sr-Cyrl-RS"/>
        </w:rPr>
        <w:t>прописа</w:t>
      </w:r>
      <w:r w:rsidRPr="006C2684">
        <w:rPr>
          <w:rStyle w:val="BOdyChar"/>
          <w:rFonts w:ascii="Calibri" w:hAnsi="Calibri" w:cs="Calibri"/>
        </w:rPr>
        <w:t xml:space="preserve"> ЕСС5 и овог </w:t>
      </w:r>
      <w:r w:rsidR="001F709E">
        <w:rPr>
          <w:rStyle w:val="BOdyChar"/>
          <w:rFonts w:ascii="Calibri" w:hAnsi="Calibri" w:cs="Calibri"/>
          <w:lang w:val="sr-Cyrl-RS"/>
        </w:rPr>
        <w:t>ОПР</w:t>
      </w:r>
      <w:r w:rsidRPr="006C2684">
        <w:rPr>
          <w:rStyle w:val="BOdyChar"/>
          <w:rFonts w:ascii="Calibri" w:hAnsi="Calibri" w:cs="Calibri"/>
        </w:rPr>
        <w:t xml:space="preserve">-а; (д) </w:t>
      </w:r>
      <w:r w:rsidR="001F709E">
        <w:rPr>
          <w:rStyle w:val="BOdyChar"/>
          <w:rFonts w:ascii="Calibri" w:hAnsi="Calibri" w:cs="Calibri"/>
          <w:lang w:val="sr-Cyrl-RS"/>
        </w:rPr>
        <w:t>утврдио постојање</w:t>
      </w:r>
      <w:r w:rsidRPr="006C2684">
        <w:rPr>
          <w:rStyle w:val="BOdyChar"/>
          <w:rFonts w:ascii="Calibri" w:hAnsi="Calibri" w:cs="Calibri"/>
        </w:rPr>
        <w:t xml:space="preserve"> жалб</w:t>
      </w:r>
      <w:r w:rsidR="001F709E">
        <w:rPr>
          <w:rStyle w:val="BOdyChar"/>
          <w:rFonts w:ascii="Calibri" w:hAnsi="Calibri" w:cs="Calibri"/>
          <w:lang w:val="sr-Cyrl-RS"/>
        </w:rPr>
        <w:t>и</w:t>
      </w:r>
      <w:r w:rsidRPr="006C2684">
        <w:rPr>
          <w:rStyle w:val="BOdyChar"/>
          <w:rFonts w:ascii="Calibri" w:hAnsi="Calibri" w:cs="Calibri"/>
        </w:rPr>
        <w:t>, притужб</w:t>
      </w:r>
      <w:r w:rsidR="001F709E">
        <w:rPr>
          <w:rStyle w:val="BOdyChar"/>
          <w:rFonts w:ascii="Calibri" w:hAnsi="Calibri" w:cs="Calibri"/>
          <w:lang w:val="sr-Cyrl-RS"/>
        </w:rPr>
        <w:t>и</w:t>
      </w:r>
      <w:r w:rsidRPr="006C2684">
        <w:rPr>
          <w:rStyle w:val="BOdyChar"/>
          <w:rFonts w:ascii="Calibri" w:hAnsi="Calibri" w:cs="Calibri"/>
        </w:rPr>
        <w:t xml:space="preserve"> или друг</w:t>
      </w:r>
      <w:r w:rsidR="001F709E">
        <w:rPr>
          <w:rStyle w:val="BOdyChar"/>
          <w:rFonts w:ascii="Calibri" w:hAnsi="Calibri" w:cs="Calibri"/>
          <w:lang w:val="sr-Cyrl-RS"/>
        </w:rPr>
        <w:t>их</w:t>
      </w:r>
      <w:r w:rsidRPr="006C2684">
        <w:rPr>
          <w:rStyle w:val="BOdyChar"/>
          <w:rFonts w:ascii="Calibri" w:hAnsi="Calibri" w:cs="Calibri"/>
        </w:rPr>
        <w:t xml:space="preserve"> нерешен</w:t>
      </w:r>
      <w:r w:rsidR="001F709E">
        <w:rPr>
          <w:rStyle w:val="BOdyChar"/>
          <w:rFonts w:ascii="Calibri" w:hAnsi="Calibri" w:cs="Calibri"/>
          <w:lang w:val="sr-Cyrl-RS"/>
        </w:rPr>
        <w:t>их</w:t>
      </w:r>
      <w:r w:rsidRPr="006C2684">
        <w:rPr>
          <w:rStyle w:val="BOdyChar"/>
          <w:rFonts w:ascii="Calibri" w:hAnsi="Calibri" w:cs="Calibri"/>
        </w:rPr>
        <w:t xml:space="preserve"> питања; и (е) утврди</w:t>
      </w:r>
      <w:r w:rsidR="001F709E">
        <w:rPr>
          <w:rStyle w:val="BOdyChar"/>
          <w:rFonts w:ascii="Calibri" w:hAnsi="Calibri" w:cs="Calibri"/>
          <w:lang w:val="sr-Cyrl-RS"/>
        </w:rPr>
        <w:t>о</w:t>
      </w:r>
      <w:r w:rsidRPr="006C2684">
        <w:rPr>
          <w:rStyle w:val="BOdyChar"/>
          <w:rFonts w:ascii="Calibri" w:hAnsi="Calibri" w:cs="Calibri"/>
        </w:rPr>
        <w:t xml:space="preserve"> мере за </w:t>
      </w:r>
      <w:r w:rsidR="001F709E">
        <w:rPr>
          <w:rStyle w:val="BOdyChar"/>
          <w:rFonts w:ascii="Calibri" w:hAnsi="Calibri" w:cs="Calibri"/>
          <w:lang w:val="sr-Cyrl-RS"/>
        </w:rPr>
        <w:t>отклањање утврђених</w:t>
      </w:r>
      <w:r w:rsidRPr="006C2684">
        <w:rPr>
          <w:rStyle w:val="BOdyChar"/>
          <w:rFonts w:ascii="Calibri" w:hAnsi="Calibri" w:cs="Calibri"/>
        </w:rPr>
        <w:t xml:space="preserve"> недостатака и решавање притужби. Овај </w:t>
      </w:r>
      <w:r w:rsidR="001F709E">
        <w:rPr>
          <w:rStyle w:val="BOdyChar"/>
          <w:rFonts w:ascii="Calibri" w:hAnsi="Calibri" w:cs="Calibri"/>
          <w:lang w:val="sr-Cyrl-RS"/>
        </w:rPr>
        <w:t>поступак</w:t>
      </w:r>
      <w:r w:rsidRPr="006C2684">
        <w:rPr>
          <w:rStyle w:val="BOdyChar"/>
          <w:rFonts w:ascii="Calibri" w:hAnsi="Calibri" w:cs="Calibri"/>
        </w:rPr>
        <w:t xml:space="preserve"> се спроводи у договореном временском оквиру </w:t>
      </w:r>
      <w:r w:rsidR="001F709E">
        <w:rPr>
          <w:rStyle w:val="BOdyChar"/>
          <w:rFonts w:ascii="Calibri" w:hAnsi="Calibri" w:cs="Calibri"/>
          <w:lang w:val="sr-Cyrl-RS"/>
        </w:rPr>
        <w:t>имајући у виду</w:t>
      </w:r>
      <w:r w:rsidRPr="006C2684">
        <w:rPr>
          <w:rStyle w:val="BOdyChar"/>
          <w:rFonts w:ascii="Calibri" w:hAnsi="Calibri" w:cs="Calibri"/>
        </w:rPr>
        <w:t xml:space="preserve"> контекст пројекта и значај претходног </w:t>
      </w:r>
      <w:r w:rsidR="001F709E">
        <w:rPr>
          <w:rStyle w:val="BOdyChar"/>
          <w:rFonts w:ascii="Calibri" w:hAnsi="Calibri" w:cs="Calibri"/>
          <w:lang w:val="sr-Cyrl-RS"/>
        </w:rPr>
        <w:t>расељавања</w:t>
      </w:r>
      <w:r w:rsidR="00BE13CE" w:rsidRPr="006C2684">
        <w:rPr>
          <w:rStyle w:val="BOdyChar"/>
          <w:rFonts w:ascii="Calibri" w:hAnsi="Calibri" w:cs="Calibri"/>
        </w:rPr>
        <w:t>. Мо</w:t>
      </w:r>
      <w:r w:rsidR="001F709E">
        <w:rPr>
          <w:rStyle w:val="BOdyChar"/>
          <w:rFonts w:ascii="Calibri" w:hAnsi="Calibri" w:cs="Calibri"/>
          <w:lang w:val="sr-Cyrl-RS"/>
        </w:rPr>
        <w:t>же се десити да одређени аспекти ЕСС 5</w:t>
      </w:r>
      <w:r w:rsidR="001F709E" w:rsidRPr="006C2684">
        <w:rPr>
          <w:rStyle w:val="BOdyChar"/>
          <w:rFonts w:ascii="Calibri" w:hAnsi="Calibri" w:cs="Calibri"/>
        </w:rPr>
        <w:t xml:space="preserve">, као што су </w:t>
      </w:r>
      <w:r w:rsidR="001F709E">
        <w:rPr>
          <w:rStyle w:val="BOdyChar"/>
          <w:rFonts w:ascii="Calibri" w:hAnsi="Calibri" w:cs="Calibri"/>
          <w:lang w:val="sr-Cyrl-RS"/>
        </w:rPr>
        <w:t xml:space="preserve">јавне </w:t>
      </w:r>
      <w:r w:rsidR="001F709E" w:rsidRPr="006C2684">
        <w:rPr>
          <w:rStyle w:val="BOdyChar"/>
          <w:rFonts w:ascii="Calibri" w:hAnsi="Calibri" w:cs="Calibri"/>
        </w:rPr>
        <w:t xml:space="preserve">консултације и </w:t>
      </w:r>
      <w:r w:rsidR="001F709E">
        <w:rPr>
          <w:rStyle w:val="BOdyChar"/>
          <w:rFonts w:ascii="Calibri" w:hAnsi="Calibri" w:cs="Calibri"/>
          <w:lang w:val="sr-Cyrl-RS"/>
        </w:rPr>
        <w:t>објављивање, не могу бити</w:t>
      </w:r>
      <w:r w:rsidR="00BE13CE" w:rsidRPr="006C2684">
        <w:rPr>
          <w:rStyle w:val="BOdyChar"/>
          <w:rFonts w:ascii="Calibri" w:hAnsi="Calibri" w:cs="Calibri"/>
        </w:rPr>
        <w:t xml:space="preserve"> ретроактивно задовољ</w:t>
      </w:r>
      <w:r w:rsidR="001F709E">
        <w:rPr>
          <w:rStyle w:val="BOdyChar"/>
          <w:rFonts w:ascii="Calibri" w:hAnsi="Calibri" w:cs="Calibri"/>
          <w:lang w:val="sr-Cyrl-RS"/>
        </w:rPr>
        <w:t xml:space="preserve">ени. </w:t>
      </w:r>
      <w:r w:rsidR="00BE13CE" w:rsidRPr="006C2684">
        <w:rPr>
          <w:rStyle w:val="BOdyChar"/>
          <w:rFonts w:ascii="Calibri" w:hAnsi="Calibri" w:cs="Calibri"/>
        </w:rPr>
        <w:t xml:space="preserve">Дужна пажња може укључивати преглед релевантних докумената, </w:t>
      </w:r>
      <w:r w:rsidR="001F709E">
        <w:rPr>
          <w:rStyle w:val="BOdyChar"/>
          <w:rFonts w:ascii="Calibri" w:hAnsi="Calibri" w:cs="Calibri"/>
          <w:lang w:val="sr-Cyrl-RS"/>
        </w:rPr>
        <w:t>обилазак терена</w:t>
      </w:r>
      <w:r w:rsidR="00BE13CE" w:rsidRPr="006C2684">
        <w:rPr>
          <w:rStyle w:val="BOdyChar"/>
          <w:rFonts w:ascii="Calibri" w:hAnsi="Calibri" w:cs="Calibri"/>
        </w:rPr>
        <w:t xml:space="preserve">, </w:t>
      </w:r>
      <w:r w:rsidR="001F709E">
        <w:rPr>
          <w:rStyle w:val="BOdyChar"/>
          <w:rFonts w:ascii="Calibri" w:hAnsi="Calibri" w:cs="Calibri"/>
          <w:lang w:val="sr-Cyrl-RS"/>
        </w:rPr>
        <w:t>разговоре</w:t>
      </w:r>
      <w:r w:rsidR="00BE13CE" w:rsidRPr="006C2684">
        <w:rPr>
          <w:rStyle w:val="BOdyChar"/>
          <w:rFonts w:ascii="Calibri" w:hAnsi="Calibri" w:cs="Calibri"/>
        </w:rPr>
        <w:t xml:space="preserve"> и консултације с </w:t>
      </w:r>
      <w:r w:rsidR="001F709E" w:rsidRPr="006C2684">
        <w:rPr>
          <w:rStyle w:val="BOdyChar"/>
          <w:rFonts w:ascii="Calibri" w:hAnsi="Calibri" w:cs="Calibri"/>
        </w:rPr>
        <w:t xml:space="preserve">лицима </w:t>
      </w:r>
      <w:r w:rsidR="00BE13CE" w:rsidRPr="006C2684">
        <w:rPr>
          <w:rStyle w:val="BOdyChar"/>
          <w:rFonts w:ascii="Calibri" w:hAnsi="Calibri" w:cs="Calibri"/>
        </w:rPr>
        <w:t>погођеним</w:t>
      </w:r>
      <w:r w:rsidR="001F709E">
        <w:rPr>
          <w:rStyle w:val="BOdyChar"/>
          <w:rFonts w:ascii="Calibri" w:hAnsi="Calibri" w:cs="Calibri"/>
          <w:lang w:val="sr-Cyrl-RS"/>
        </w:rPr>
        <w:t xml:space="preserve"> пројектом</w:t>
      </w:r>
      <w:r w:rsidR="00BE13CE" w:rsidRPr="006C2684">
        <w:rPr>
          <w:rStyle w:val="BOdyChar"/>
          <w:rFonts w:ascii="Calibri" w:hAnsi="Calibri" w:cs="Calibri"/>
        </w:rPr>
        <w:t xml:space="preserve"> и другим кључним заинтересованим странама. Потвр</w:t>
      </w:r>
      <w:r w:rsidR="001F709E">
        <w:rPr>
          <w:rStyle w:val="BOdyChar"/>
          <w:rFonts w:ascii="Calibri" w:hAnsi="Calibri" w:cs="Calibri"/>
          <w:lang w:val="sr-Cyrl-RS"/>
        </w:rPr>
        <w:t>да СБ таквог</w:t>
      </w:r>
      <w:r w:rsidR="001E06F9" w:rsidRPr="006C2684">
        <w:rPr>
          <w:rStyle w:val="BOdyChar"/>
          <w:rFonts w:ascii="Calibri" w:hAnsi="Calibri" w:cs="Calibri"/>
        </w:rPr>
        <w:t xml:space="preserve"> извештаја и спров</w:t>
      </w:r>
      <w:r w:rsidR="001F709E">
        <w:rPr>
          <w:rStyle w:val="BOdyChar"/>
          <w:rFonts w:ascii="Calibri" w:hAnsi="Calibri" w:cs="Calibri"/>
          <w:lang w:val="sr-Cyrl-RS"/>
        </w:rPr>
        <w:t>едене</w:t>
      </w:r>
      <w:r w:rsidR="001E06F9" w:rsidRPr="006C2684">
        <w:rPr>
          <w:rStyle w:val="BOdyChar"/>
          <w:rFonts w:ascii="Calibri" w:hAnsi="Calibri" w:cs="Calibri"/>
        </w:rPr>
        <w:t xml:space="preserve"> мера за </w:t>
      </w:r>
      <w:r w:rsidR="001F709E">
        <w:rPr>
          <w:rStyle w:val="BOdyChar"/>
          <w:rFonts w:ascii="Calibri" w:hAnsi="Calibri" w:cs="Calibri"/>
          <w:lang w:val="sr-Cyrl-RS"/>
        </w:rPr>
        <w:t>премошћавање разлика</w:t>
      </w:r>
      <w:r w:rsidR="001E06F9" w:rsidRPr="006C2684">
        <w:rPr>
          <w:rStyle w:val="BOdyChar"/>
          <w:rFonts w:ascii="Calibri" w:hAnsi="Calibri" w:cs="Calibri"/>
        </w:rPr>
        <w:t xml:space="preserve"> предуслов</w:t>
      </w:r>
      <w:r w:rsidR="001F709E">
        <w:rPr>
          <w:rStyle w:val="BOdyChar"/>
          <w:rFonts w:ascii="Calibri" w:hAnsi="Calibri" w:cs="Calibri"/>
          <w:lang w:val="sr-Cyrl-RS"/>
        </w:rPr>
        <w:t xml:space="preserve"> су</w:t>
      </w:r>
      <w:r w:rsidR="001E06F9" w:rsidRPr="006C2684">
        <w:rPr>
          <w:rStyle w:val="BOdyChar"/>
          <w:rFonts w:ascii="Calibri" w:hAnsi="Calibri" w:cs="Calibri"/>
        </w:rPr>
        <w:t xml:space="preserve"> за почетак потпројеката у таквим случајевима.</w:t>
      </w:r>
    </w:p>
    <w:p w14:paraId="391C86BA" w14:textId="77777777" w:rsidR="00F1258C" w:rsidRPr="006C2684" w:rsidRDefault="00F1258C" w:rsidP="009B6E7D">
      <w:pPr>
        <w:pStyle w:val="BOdy0"/>
        <w:rPr>
          <w:rFonts w:ascii="Calibri" w:hAnsi="Calibri" w:cs="Calibri"/>
        </w:rPr>
        <w:sectPr w:rsidR="00F1258C" w:rsidRPr="006C2684" w:rsidSect="00D710EB">
          <w:pgSz w:w="11909" w:h="16834" w:code="9"/>
          <w:pgMar w:top="1440" w:right="1440" w:bottom="1440" w:left="1440" w:header="0" w:footer="0" w:gutter="0"/>
          <w:cols w:space="720"/>
          <w:docGrid w:linePitch="360" w:charSpace="-2049"/>
        </w:sectPr>
      </w:pPr>
    </w:p>
    <w:p w14:paraId="1616AEAB" w14:textId="3A77EFF8" w:rsidR="00527CAC" w:rsidRPr="004419B6" w:rsidRDefault="001F709E" w:rsidP="001F709E">
      <w:pPr>
        <w:pStyle w:val="Heading1"/>
        <w:numPr>
          <w:ilvl w:val="0"/>
          <w:numId w:val="53"/>
        </w:numPr>
      </w:pPr>
      <w:bookmarkStart w:id="62" w:name="_Toc189811678"/>
      <w:r>
        <w:rPr>
          <w:lang w:val="sr-Cyrl-RS"/>
        </w:rPr>
        <w:lastRenderedPageBreak/>
        <w:t>К</w:t>
      </w:r>
      <w:r w:rsidR="00242484" w:rsidRPr="004419B6">
        <w:t xml:space="preserve">онсултације и </w:t>
      </w:r>
      <w:r w:rsidR="00242484" w:rsidRPr="005A5B5E">
        <w:t>об</w:t>
      </w:r>
      <w:r>
        <w:rPr>
          <w:lang w:val="sr-Cyrl-RS"/>
        </w:rPr>
        <w:t>јављивање података</w:t>
      </w:r>
      <w:bookmarkEnd w:id="62"/>
    </w:p>
    <w:p w14:paraId="14F372BA" w14:textId="43AFB858" w:rsidR="00242484" w:rsidRPr="00DA745D" w:rsidRDefault="003C350E" w:rsidP="003C350E">
      <w:pPr>
        <w:pStyle w:val="Heading2"/>
        <w:numPr>
          <w:ilvl w:val="0"/>
          <w:numId w:val="0"/>
        </w:numPr>
      </w:pPr>
      <w:bookmarkStart w:id="63" w:name="_Toc189811679"/>
      <w:r>
        <w:t xml:space="preserve">5.1 </w:t>
      </w:r>
      <w:r w:rsidR="00242484" w:rsidRPr="00DA745D">
        <w:t>Јавне консултације</w:t>
      </w:r>
      <w:bookmarkEnd w:id="63"/>
    </w:p>
    <w:p w14:paraId="6030FD73" w14:textId="02B8CB78" w:rsidR="00DA745D" w:rsidRPr="00DA745D" w:rsidRDefault="001F709E" w:rsidP="00DA745D">
      <w:r>
        <w:rPr>
          <w:lang w:val="sr-Cyrl-RS"/>
        </w:rPr>
        <w:t>ЈУП</w:t>
      </w:r>
      <w:r w:rsidR="00D93C66" w:rsidRPr="00DA745D">
        <w:t xml:space="preserve"> ће ангажовати заједниц</w:t>
      </w:r>
      <w:r w:rsidR="00D2684A">
        <w:rPr>
          <w:lang w:val="sr-Cyrl-RS"/>
        </w:rPr>
        <w:t xml:space="preserve">е погошене пројектом </w:t>
      </w:r>
      <w:r w:rsidR="00D93C66" w:rsidRPr="00DA745D">
        <w:t>на почетку процеса планирања по</w:t>
      </w:r>
      <w:r w:rsidR="00D2684A">
        <w:rPr>
          <w:lang w:val="sr-Cyrl-RS"/>
        </w:rPr>
        <w:t>т</w:t>
      </w:r>
      <w:r w:rsidR="00D93C66" w:rsidRPr="00DA745D">
        <w:t>пројек</w:t>
      </w:r>
      <w:r w:rsidR="00D2684A">
        <w:rPr>
          <w:lang w:val="sr-Cyrl-RS"/>
        </w:rPr>
        <w:t>а</w:t>
      </w:r>
      <w:r w:rsidR="00D93C66" w:rsidRPr="00DA745D">
        <w:t xml:space="preserve">та и током целог пројекта. </w:t>
      </w:r>
      <w:r w:rsidR="00D2684A">
        <w:rPr>
          <w:lang w:val="sr-Cyrl-RS"/>
        </w:rPr>
        <w:t xml:space="preserve">То </w:t>
      </w:r>
      <w:r w:rsidR="00D93C66" w:rsidRPr="00DA745D">
        <w:t>укључује консултације о утицајима, учешћу, мерама ублажавања</w:t>
      </w:r>
      <w:r w:rsidR="00D2684A">
        <w:rPr>
          <w:lang w:val="sr-Cyrl-RS"/>
        </w:rPr>
        <w:t xml:space="preserve"> утицаја</w:t>
      </w:r>
      <w:r w:rsidR="00D93C66" w:rsidRPr="00DA745D">
        <w:t xml:space="preserve">, користима и питањима </w:t>
      </w:r>
      <w:r w:rsidR="00D2684A">
        <w:rPr>
          <w:lang w:val="sr-Cyrl-RS"/>
        </w:rPr>
        <w:t>спровођења пројекта</w:t>
      </w:r>
      <w:r w:rsidR="00D93C66" w:rsidRPr="00DA745D">
        <w:t>. Индивидуални састанци с</w:t>
      </w:r>
      <w:r w:rsidR="00D2684A">
        <w:rPr>
          <w:lang w:val="sr-Cyrl-RS"/>
        </w:rPr>
        <w:t xml:space="preserve"> лицима погођеним пројектом</w:t>
      </w:r>
      <w:r w:rsidR="00D93C66" w:rsidRPr="00DA745D">
        <w:t xml:space="preserve"> могу се одржати на захтев. Сви документи (</w:t>
      </w:r>
      <w:r w:rsidR="00D2684A">
        <w:rPr>
          <w:lang w:val="sr-Cyrl-RS"/>
        </w:rPr>
        <w:t>ОПР</w:t>
      </w:r>
      <w:r w:rsidR="00D93C66" w:rsidRPr="00DA745D">
        <w:t xml:space="preserve">, </w:t>
      </w:r>
      <w:r w:rsidR="00D2684A">
        <w:rPr>
          <w:lang w:val="sr-Cyrl-RS"/>
        </w:rPr>
        <w:t>АПР</w:t>
      </w:r>
      <w:r w:rsidR="00D93C66" w:rsidRPr="00DA745D">
        <w:t xml:space="preserve">, Ревизија </w:t>
      </w:r>
      <w:r w:rsidR="00D2684A">
        <w:rPr>
          <w:lang w:val="sr-Cyrl-RS"/>
        </w:rPr>
        <w:t>расељавања</w:t>
      </w:r>
      <w:r w:rsidR="00D93C66" w:rsidRPr="00DA745D">
        <w:t xml:space="preserve">) биће доступни на српском и енглеском језику </w:t>
      </w:r>
      <w:r w:rsidR="00D2684A">
        <w:rPr>
          <w:lang w:val="sr-Cyrl-RS"/>
        </w:rPr>
        <w:t>као</w:t>
      </w:r>
      <w:r w:rsidR="00D93C66" w:rsidRPr="00DA745D">
        <w:t xml:space="preserve"> повратн</w:t>
      </w:r>
      <w:r w:rsidR="00D2684A">
        <w:rPr>
          <w:lang w:val="sr-Cyrl-RS"/>
        </w:rPr>
        <w:t>а</w:t>
      </w:r>
      <w:r w:rsidR="00D93C66" w:rsidRPr="00DA745D">
        <w:t xml:space="preserve"> информациј</w:t>
      </w:r>
      <w:r w:rsidR="00D2684A">
        <w:rPr>
          <w:lang w:val="sr-Cyrl-RS"/>
        </w:rPr>
        <w:t>а</w:t>
      </w:r>
      <w:r w:rsidR="00D93C66" w:rsidRPr="00DA745D">
        <w:t xml:space="preserve"> јавности. За </w:t>
      </w:r>
      <w:r w:rsidR="00D2684A">
        <w:rPr>
          <w:lang w:val="sr-Cyrl-RS"/>
        </w:rPr>
        <w:t>конкретне</w:t>
      </w:r>
      <w:r w:rsidR="00D93C66" w:rsidRPr="00DA745D">
        <w:t xml:space="preserve"> </w:t>
      </w:r>
      <w:r w:rsidR="00D2684A">
        <w:rPr>
          <w:lang w:val="sr-Cyrl-RS"/>
        </w:rPr>
        <w:t>АПР</w:t>
      </w:r>
      <w:r w:rsidR="00D93C66" w:rsidRPr="00DA745D">
        <w:t xml:space="preserve">-ове најаве за консултације биће објављене </w:t>
      </w:r>
      <w:r w:rsidR="00D2684A">
        <w:rPr>
          <w:lang w:val="sr-Cyrl-RS"/>
        </w:rPr>
        <w:t>у</w:t>
      </w:r>
      <w:r w:rsidR="00D93C66" w:rsidRPr="00DA745D">
        <w:t xml:space="preserve"> локалн</w:t>
      </w:r>
      <w:r w:rsidR="00D2684A">
        <w:rPr>
          <w:lang w:val="sr-Cyrl-RS"/>
        </w:rPr>
        <w:t>ој штампи</w:t>
      </w:r>
      <w:r w:rsidR="00D93C66" w:rsidRPr="00DA745D">
        <w:t xml:space="preserve">, </w:t>
      </w:r>
      <w:r w:rsidR="00D2684A">
        <w:rPr>
          <w:lang w:val="sr-Cyrl-RS"/>
        </w:rPr>
        <w:t xml:space="preserve">на </w:t>
      </w:r>
      <w:r w:rsidR="00D93C66" w:rsidRPr="00DA745D">
        <w:t>друштвени</w:t>
      </w:r>
      <w:r w:rsidR="00D2684A">
        <w:rPr>
          <w:lang w:val="sr-Cyrl-RS"/>
        </w:rPr>
        <w:t>м мрежама</w:t>
      </w:r>
      <w:r w:rsidR="00D93C66" w:rsidRPr="00DA745D">
        <w:t>, огласни</w:t>
      </w:r>
      <w:r w:rsidR="00D2684A">
        <w:rPr>
          <w:lang w:val="sr-Cyrl-RS"/>
        </w:rPr>
        <w:t>м</w:t>
      </w:r>
      <w:r w:rsidR="00D93C66" w:rsidRPr="00DA745D">
        <w:t xml:space="preserve"> табл</w:t>
      </w:r>
      <w:r w:rsidR="00D2684A">
        <w:rPr>
          <w:lang w:val="sr-Cyrl-RS"/>
        </w:rPr>
        <w:t>ама</w:t>
      </w:r>
      <w:r w:rsidR="00D93C66" w:rsidRPr="00DA745D">
        <w:t xml:space="preserve"> и веб</w:t>
      </w:r>
      <w:r w:rsidR="00D2684A">
        <w:rPr>
          <w:lang w:val="sr-Cyrl-RS"/>
        </w:rPr>
        <w:t>-сајту</w:t>
      </w:r>
      <w:r w:rsidR="00D93C66" w:rsidRPr="00DA745D">
        <w:t xml:space="preserve"> Ј</w:t>
      </w:r>
      <w:r w:rsidR="00D2684A">
        <w:rPr>
          <w:lang w:val="sr-Cyrl-RS"/>
        </w:rPr>
        <w:t>У</w:t>
      </w:r>
      <w:r w:rsidR="00D93C66" w:rsidRPr="00DA745D">
        <w:t xml:space="preserve">П-а. </w:t>
      </w:r>
      <w:bookmarkStart w:id="64" w:name="_Toc139481750"/>
      <w:bookmarkStart w:id="65" w:name="_Toc139481829"/>
      <w:bookmarkStart w:id="66" w:name="_Toc139482167"/>
      <w:bookmarkStart w:id="67" w:name="_Toc139482570"/>
      <w:bookmarkStart w:id="68" w:name="_Toc139483443"/>
      <w:bookmarkStart w:id="69" w:name="_Toc139481751"/>
      <w:bookmarkStart w:id="70" w:name="_Toc139481830"/>
      <w:bookmarkStart w:id="71" w:name="_Toc139482168"/>
      <w:bookmarkStart w:id="72" w:name="_Toc139482571"/>
      <w:bookmarkStart w:id="73" w:name="_Toc139483444"/>
      <w:bookmarkStart w:id="74" w:name="_Toc139481752"/>
      <w:bookmarkStart w:id="75" w:name="_Toc139481831"/>
      <w:bookmarkStart w:id="76" w:name="_Toc139482169"/>
      <w:bookmarkStart w:id="77" w:name="_Toc139482572"/>
      <w:bookmarkStart w:id="78" w:name="_Toc139483445"/>
      <w:bookmarkStart w:id="79" w:name="_Toc139481753"/>
      <w:bookmarkStart w:id="80" w:name="_Toc139481832"/>
      <w:bookmarkStart w:id="81" w:name="_Toc139482170"/>
      <w:bookmarkStart w:id="82" w:name="_Toc139482573"/>
      <w:bookmarkStart w:id="83" w:name="_Toc139483446"/>
      <w:bookmarkStart w:id="84" w:name="_Toc139481754"/>
      <w:bookmarkStart w:id="85" w:name="_Toc139481833"/>
      <w:bookmarkStart w:id="86" w:name="_Toc139482171"/>
      <w:bookmarkStart w:id="87" w:name="_Toc139482574"/>
      <w:bookmarkStart w:id="88" w:name="_Toc139483447"/>
      <w:bookmarkStart w:id="89" w:name="_Toc139481755"/>
      <w:bookmarkStart w:id="90" w:name="_Toc139481834"/>
      <w:bookmarkStart w:id="91" w:name="_Toc139482172"/>
      <w:bookmarkStart w:id="92" w:name="_Toc139482575"/>
      <w:bookmarkStart w:id="93" w:name="_Toc139483448"/>
      <w:bookmarkStart w:id="94" w:name="_Toc139481756"/>
      <w:bookmarkStart w:id="95" w:name="_Toc139481835"/>
      <w:bookmarkStart w:id="96" w:name="_Toc139482173"/>
      <w:bookmarkStart w:id="97" w:name="_Toc139482576"/>
      <w:bookmarkStart w:id="98" w:name="_Toc1394834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43C5581" w14:textId="03B07287" w:rsidR="00242484" w:rsidRPr="00DA745D" w:rsidRDefault="00D2684A" w:rsidP="003C350E">
      <w:pPr>
        <w:pStyle w:val="Heading2"/>
        <w:numPr>
          <w:ilvl w:val="1"/>
          <w:numId w:val="53"/>
        </w:numPr>
      </w:pPr>
      <w:bookmarkStart w:id="99" w:name="_Toc189811680"/>
      <w:r>
        <w:t>Објављивање</w:t>
      </w:r>
      <w:r w:rsidR="00242484" w:rsidRPr="00DA745D">
        <w:t xml:space="preserve"> документа</w:t>
      </w:r>
      <w:r>
        <w:t>ције</w:t>
      </w:r>
      <w:bookmarkEnd w:id="99"/>
    </w:p>
    <w:p w14:paraId="49A91AB7" w14:textId="1C7D0BA9" w:rsidR="00242484" w:rsidRPr="00DA745D" w:rsidRDefault="00A93C5C" w:rsidP="00DA745D">
      <w:r w:rsidRPr="00DA745D">
        <w:t>Овај ОП</w:t>
      </w:r>
      <w:r w:rsidR="00D2684A">
        <w:rPr>
          <w:lang w:val="sr-Cyrl-RS"/>
        </w:rPr>
        <w:t>Р</w:t>
      </w:r>
      <w:r w:rsidRPr="00DA745D">
        <w:t xml:space="preserve"> и </w:t>
      </w:r>
      <w:r w:rsidR="00D2684A">
        <w:rPr>
          <w:lang w:val="sr-Cyrl-RS"/>
        </w:rPr>
        <w:t>АПР</w:t>
      </w:r>
      <w:r w:rsidRPr="00DA745D">
        <w:t xml:space="preserve"> биће припремљени на српском, енглеском и другим потребним језицима. Документи морају бити јавно доступни током читавог </w:t>
      </w:r>
      <w:r w:rsidR="00D2684A">
        <w:rPr>
          <w:lang w:val="sr-Cyrl-RS"/>
        </w:rPr>
        <w:t xml:space="preserve">трајања </w:t>
      </w:r>
      <w:r w:rsidRPr="00DA745D">
        <w:t>пројекта, укључујући његову евалуацију, на веб</w:t>
      </w:r>
      <w:r w:rsidR="00D2684A">
        <w:rPr>
          <w:lang w:val="sr-Cyrl-RS"/>
        </w:rPr>
        <w:t xml:space="preserve">-сајту </w:t>
      </w:r>
      <w:r w:rsidRPr="00DA745D">
        <w:t>Министарства</w:t>
      </w:r>
      <w:r w:rsidR="00D2684A">
        <w:rPr>
          <w:lang w:val="sr-Cyrl-RS"/>
        </w:rPr>
        <w:t xml:space="preserve"> просвете</w:t>
      </w:r>
      <w:r w:rsidRPr="00DA745D">
        <w:t xml:space="preserve"> и </w:t>
      </w:r>
      <w:r w:rsidR="00D2684A">
        <w:rPr>
          <w:lang w:val="sr-Cyrl-RS"/>
        </w:rPr>
        <w:t>ЈУП</w:t>
      </w:r>
      <w:r w:rsidRPr="00DA745D">
        <w:t xml:space="preserve">-а, као и на сајтовима локалних </w:t>
      </w:r>
      <w:r w:rsidR="00D2684A">
        <w:rPr>
          <w:lang w:val="sr-Cyrl-RS"/>
        </w:rPr>
        <w:t>самоуправа</w:t>
      </w:r>
      <w:r w:rsidRPr="00DA745D">
        <w:t xml:space="preserve">. Током откупа земљишта, посебна пажња ће бити посвећена </w:t>
      </w:r>
      <w:r w:rsidR="00D2684A">
        <w:rPr>
          <w:lang w:val="sr-Cyrl-RS"/>
        </w:rPr>
        <w:t>осетљивим друштвеним</w:t>
      </w:r>
      <w:r w:rsidRPr="00DA745D">
        <w:t xml:space="preserve"> групама, а утицаји пројекта, мере ублажавања </w:t>
      </w:r>
      <w:r w:rsidR="00D2684A">
        <w:rPr>
          <w:lang w:val="sr-Cyrl-RS"/>
        </w:rPr>
        <w:t xml:space="preserve">тих утицаја </w:t>
      </w:r>
      <w:r w:rsidRPr="00DA745D">
        <w:t xml:space="preserve">и помоћ при </w:t>
      </w:r>
      <w:r w:rsidR="00D2684A">
        <w:rPr>
          <w:lang w:val="sr-Cyrl-RS"/>
        </w:rPr>
        <w:t>расељавању</w:t>
      </w:r>
      <w:r w:rsidRPr="00DA745D">
        <w:t xml:space="preserve"> биће јасно саопштени свим </w:t>
      </w:r>
      <w:r w:rsidR="00D2684A">
        <w:rPr>
          <w:lang w:val="sr-Cyrl-RS"/>
        </w:rPr>
        <w:t>лицима погошеним пројектом</w:t>
      </w:r>
      <w:r w:rsidRPr="00DA745D">
        <w:t>. Штампани примерци би</w:t>
      </w:r>
      <w:r w:rsidR="00D2684A">
        <w:rPr>
          <w:lang w:val="sr-Cyrl-RS"/>
        </w:rPr>
        <w:t>ће</w:t>
      </w:r>
      <w:r w:rsidRPr="00DA745D">
        <w:t xml:space="preserve"> доступни на често посећеним локацијама како би се обезбедио приступ упркос ИТ </w:t>
      </w:r>
      <w:r w:rsidR="00D2684A">
        <w:rPr>
          <w:lang w:val="sr-Cyrl-RS"/>
        </w:rPr>
        <w:t>препрекама</w:t>
      </w:r>
      <w:r w:rsidRPr="00DA745D">
        <w:t xml:space="preserve">. </w:t>
      </w:r>
      <w:r w:rsidR="00D2684A">
        <w:rPr>
          <w:lang w:val="sr-Cyrl-RS"/>
        </w:rPr>
        <w:t>ЈУП</w:t>
      </w:r>
      <w:r w:rsidRPr="00DA745D">
        <w:t xml:space="preserve"> ће се бавити свим активностима </w:t>
      </w:r>
      <w:r w:rsidR="00D2684A">
        <w:rPr>
          <w:lang w:val="sr-Cyrl-RS"/>
        </w:rPr>
        <w:t>објављивања документације</w:t>
      </w:r>
      <w:r w:rsidRPr="00DA745D">
        <w:t>.</w:t>
      </w:r>
    </w:p>
    <w:p w14:paraId="5E190F9D" w14:textId="3FA92F86" w:rsidR="000F21F3" w:rsidRPr="00DA745D" w:rsidRDefault="000F21F3" w:rsidP="003C350E">
      <w:pPr>
        <w:pStyle w:val="Heading2"/>
        <w:numPr>
          <w:ilvl w:val="1"/>
          <w:numId w:val="53"/>
        </w:numPr>
      </w:pPr>
      <w:bookmarkStart w:id="100" w:name="_Hlk189740073"/>
      <w:bookmarkStart w:id="101" w:name="_Toc189811681"/>
      <w:r w:rsidRPr="00DA745D">
        <w:t>Дневник ангажовања заинтересованих страна (</w:t>
      </w:r>
      <w:r w:rsidR="00D2684A">
        <w:t>ДАЗС</w:t>
      </w:r>
      <w:r w:rsidRPr="00DA745D">
        <w:t>)</w:t>
      </w:r>
      <w:bookmarkEnd w:id="101"/>
    </w:p>
    <w:bookmarkEnd w:id="100"/>
    <w:p w14:paraId="4E25980A" w14:textId="2BF160DD" w:rsidR="00757F90" w:rsidRPr="00DA745D" w:rsidRDefault="00D2684A" w:rsidP="00DA745D">
      <w:r>
        <w:rPr>
          <w:lang w:val="sr-Cyrl-RS"/>
        </w:rPr>
        <w:t>ДАЗС</w:t>
      </w:r>
      <w:r w:rsidR="000F21F3" w:rsidRPr="00DA745D">
        <w:t xml:space="preserve"> ће документовати све активности ангажовања заинтересованих страна, укључујући састанке, позиве, </w:t>
      </w:r>
      <w:r>
        <w:rPr>
          <w:lang w:val="sr-Cyrl-RS"/>
        </w:rPr>
        <w:t>преписке</w:t>
      </w:r>
      <w:r w:rsidR="000F21F3" w:rsidRPr="00DA745D">
        <w:t xml:space="preserve"> и виртуелне ангажмане. Сваки унос треба да садржи детаље укључених заинтересованих страна, датум, време, место/метод комуникације, кратак опис тема о којима се расправља</w:t>
      </w:r>
      <w:r>
        <w:rPr>
          <w:lang w:val="sr-Cyrl-RS"/>
        </w:rPr>
        <w:t>ло</w:t>
      </w:r>
      <w:r w:rsidR="000F21F3" w:rsidRPr="00DA745D">
        <w:t xml:space="preserve">, добијене повратне информације и како </w:t>
      </w:r>
      <w:r>
        <w:rPr>
          <w:lang w:val="sr-Cyrl-RS"/>
        </w:rPr>
        <w:t>се на то одговорило</w:t>
      </w:r>
      <w:r w:rsidR="000F21F3" w:rsidRPr="00DA745D">
        <w:t xml:space="preserve"> или зашто није. </w:t>
      </w:r>
      <w:r>
        <w:rPr>
          <w:lang w:val="sr-Cyrl-RS"/>
        </w:rPr>
        <w:t>Уз подршку</w:t>
      </w:r>
      <w:r w:rsidR="000F21F3" w:rsidRPr="00DA745D">
        <w:t xml:space="preserve"> мултимедијални</w:t>
      </w:r>
      <w:r>
        <w:rPr>
          <w:lang w:val="sr-Cyrl-RS"/>
        </w:rPr>
        <w:t>х</w:t>
      </w:r>
      <w:r w:rsidR="000F21F3" w:rsidRPr="00DA745D">
        <w:t xml:space="preserve"> записа и релевантн</w:t>
      </w:r>
      <w:r>
        <w:rPr>
          <w:lang w:val="sr-Cyrl-RS"/>
        </w:rPr>
        <w:t>их</w:t>
      </w:r>
      <w:r w:rsidR="000F21F3" w:rsidRPr="00DA745D">
        <w:t xml:space="preserve"> докумен</w:t>
      </w:r>
      <w:r>
        <w:rPr>
          <w:lang w:val="sr-Cyrl-RS"/>
        </w:rPr>
        <w:t>а</w:t>
      </w:r>
      <w:r w:rsidR="000F21F3" w:rsidRPr="00DA745D">
        <w:t xml:space="preserve">та ако су доступни, </w:t>
      </w:r>
      <w:r>
        <w:rPr>
          <w:lang w:val="sr-Cyrl-RS"/>
        </w:rPr>
        <w:t>ДАЗС</w:t>
      </w:r>
      <w:r w:rsidR="000F21F3" w:rsidRPr="00DA745D">
        <w:t xml:space="preserve"> ће пружити преглед кључних фаза ангажовања, олакшавајући праћење </w:t>
      </w:r>
      <w:r>
        <w:rPr>
          <w:lang w:val="sr-Cyrl-RS"/>
        </w:rPr>
        <w:t xml:space="preserve">спровођења </w:t>
      </w:r>
      <w:bookmarkStart w:id="102" w:name="_Hlk189740290"/>
      <w:r>
        <w:rPr>
          <w:lang w:val="sr-Cyrl-RS"/>
        </w:rPr>
        <w:t>Плана ангажовања заинтерецованих страна (ПАЗС)</w:t>
      </w:r>
      <w:r w:rsidR="000F21F3" w:rsidRPr="00DA745D">
        <w:t xml:space="preserve">, </w:t>
      </w:r>
      <w:bookmarkEnd w:id="102"/>
      <w:r w:rsidR="000F21F3" w:rsidRPr="00DA745D">
        <w:t>по</w:t>
      </w:r>
      <w:r>
        <w:rPr>
          <w:lang w:val="sr-Cyrl-RS"/>
        </w:rPr>
        <w:t>т</w:t>
      </w:r>
      <w:r w:rsidR="000F21F3" w:rsidRPr="00DA745D">
        <w:t xml:space="preserve">пројекта и </w:t>
      </w:r>
      <w:r>
        <w:rPr>
          <w:lang w:val="sr-Cyrl-RS"/>
        </w:rPr>
        <w:t>АПР</w:t>
      </w:r>
      <w:r w:rsidR="000F21F3" w:rsidRPr="00DA745D">
        <w:t xml:space="preserve">-а, повратне информације о процесу </w:t>
      </w:r>
      <w:r>
        <w:rPr>
          <w:lang w:val="sr-Cyrl-RS"/>
        </w:rPr>
        <w:t>расељавања</w:t>
      </w:r>
      <w:r w:rsidR="000F21F3" w:rsidRPr="00DA745D">
        <w:t xml:space="preserve"> и </w:t>
      </w:r>
      <w:r>
        <w:rPr>
          <w:lang w:val="sr-Cyrl-RS"/>
        </w:rPr>
        <w:t>вредновање</w:t>
      </w:r>
      <w:r w:rsidR="000F21F3" w:rsidRPr="00DA745D">
        <w:t xml:space="preserve"> оснаживања </w:t>
      </w:r>
      <w:r>
        <w:rPr>
          <w:lang w:val="sr-Cyrl-RS"/>
        </w:rPr>
        <w:t>лица погођених пројектом</w:t>
      </w:r>
      <w:r w:rsidR="000F21F3" w:rsidRPr="00DA745D">
        <w:t xml:space="preserve"> током </w:t>
      </w:r>
      <w:r>
        <w:rPr>
          <w:lang w:val="sr-Cyrl-RS"/>
        </w:rPr>
        <w:t>преговора</w:t>
      </w:r>
      <w:r w:rsidR="000F21F3" w:rsidRPr="00DA745D">
        <w:t xml:space="preserve"> о пакету компензациј</w:t>
      </w:r>
      <w:r>
        <w:rPr>
          <w:lang w:val="sr-Cyrl-RS"/>
        </w:rPr>
        <w:t>а</w:t>
      </w:r>
      <w:r w:rsidR="000F21F3" w:rsidRPr="00DA745D">
        <w:t xml:space="preserve">. </w:t>
      </w:r>
      <w:bookmarkStart w:id="103" w:name="_Hlk189740414"/>
      <w:r w:rsidR="000F21F3" w:rsidRPr="00DA745D">
        <w:t>С</w:t>
      </w:r>
      <w:r>
        <w:rPr>
          <w:lang w:val="sr-Cyrl-RS"/>
        </w:rPr>
        <w:t>тручња</w:t>
      </w:r>
      <w:r w:rsidR="00C02F35">
        <w:rPr>
          <w:lang w:val="sr-Cyrl-RS"/>
        </w:rPr>
        <w:t>ци</w:t>
      </w:r>
      <w:r w:rsidR="000F21F3" w:rsidRPr="00DA745D">
        <w:t xml:space="preserve"> </w:t>
      </w:r>
      <w:r>
        <w:rPr>
          <w:lang w:val="sr-Cyrl-RS"/>
        </w:rPr>
        <w:t>за</w:t>
      </w:r>
      <w:r w:rsidR="000F21F3" w:rsidRPr="00DA745D">
        <w:t xml:space="preserve"> комуникацију</w:t>
      </w:r>
      <w:r>
        <w:rPr>
          <w:lang w:val="sr-Cyrl-RS"/>
        </w:rPr>
        <w:t xml:space="preserve"> с јавношћу</w:t>
      </w:r>
      <w:r w:rsidR="000F21F3" w:rsidRPr="00DA745D">
        <w:t>,</w:t>
      </w:r>
      <w:r w:rsidR="00C02F35">
        <w:rPr>
          <w:lang w:val="sr-Cyrl-RS"/>
        </w:rPr>
        <w:t xml:space="preserve"> др</w:t>
      </w:r>
      <w:r w:rsidR="000F21F3" w:rsidRPr="00DA745D">
        <w:t>уштвен</w:t>
      </w:r>
      <w:r>
        <w:rPr>
          <w:lang w:val="sr-Cyrl-RS"/>
        </w:rPr>
        <w:t xml:space="preserve">а питања и ангажовање грађана </w:t>
      </w:r>
      <w:bookmarkEnd w:id="103"/>
      <w:r>
        <w:rPr>
          <w:lang w:val="sr-Cyrl-RS"/>
        </w:rPr>
        <w:t>у склопу ЈУП-а</w:t>
      </w:r>
      <w:r w:rsidR="000F21F3" w:rsidRPr="00DA745D">
        <w:t xml:space="preserve"> управља</w:t>
      </w:r>
      <w:r>
        <w:rPr>
          <w:lang w:val="sr-Cyrl-RS"/>
        </w:rPr>
        <w:t>ће ДАЗС</w:t>
      </w:r>
      <w:r w:rsidR="000F21F3" w:rsidRPr="00DA745D">
        <w:t>-ом.</w:t>
      </w:r>
      <w:r w:rsidR="00063ED3" w:rsidRPr="00DA745D">
        <w:tab/>
      </w:r>
    </w:p>
    <w:p w14:paraId="0667D2D3" w14:textId="77777777" w:rsidR="00F1258C" w:rsidRPr="006C2684" w:rsidRDefault="00F1258C" w:rsidP="009B6E7D">
      <w:pPr>
        <w:pStyle w:val="BOdy0"/>
        <w:rPr>
          <w:rFonts w:ascii="Calibri" w:hAnsi="Calibri" w:cs="Calibri"/>
        </w:rPr>
        <w:sectPr w:rsidR="00F1258C" w:rsidRPr="006C2684" w:rsidSect="00D710EB">
          <w:pgSz w:w="11909" w:h="16834" w:code="9"/>
          <w:pgMar w:top="1440" w:right="1440" w:bottom="1440" w:left="1440" w:header="0" w:footer="0" w:gutter="0"/>
          <w:cols w:space="720"/>
          <w:docGrid w:linePitch="360" w:charSpace="-2049"/>
        </w:sectPr>
      </w:pPr>
    </w:p>
    <w:p w14:paraId="13469C90" w14:textId="372AAEC7" w:rsidR="00242484" w:rsidRDefault="00E510D3" w:rsidP="00E510D3">
      <w:pPr>
        <w:pStyle w:val="Heading1"/>
        <w:numPr>
          <w:ilvl w:val="0"/>
          <w:numId w:val="0"/>
        </w:numPr>
      </w:pPr>
      <w:bookmarkStart w:id="104" w:name="_Toc189811682"/>
      <w:r>
        <w:rPr>
          <w:lang w:val="sr-Cyrl-RS"/>
        </w:rPr>
        <w:lastRenderedPageBreak/>
        <w:t xml:space="preserve">6 </w:t>
      </w:r>
      <w:r w:rsidR="00441330">
        <w:rPr>
          <w:lang w:val="sr-Cyrl-RS"/>
        </w:rPr>
        <w:t>Жалбени механизам</w:t>
      </w:r>
      <w:bookmarkEnd w:id="104"/>
      <w:r w:rsidR="00CD6EEF" w:rsidRPr="004419B6">
        <w:t xml:space="preserve"> </w:t>
      </w:r>
    </w:p>
    <w:p w14:paraId="3AD05745" w14:textId="5AA38020" w:rsidR="002E5FDD" w:rsidRPr="002E5FDD" w:rsidRDefault="00441330" w:rsidP="00DA745D">
      <w:r>
        <w:rPr>
          <w:lang w:val="sr-Cyrl-RS"/>
        </w:rPr>
        <w:t>Жалбени ме</w:t>
      </w:r>
      <w:r w:rsidR="00391FBC">
        <w:t>ханизам на пројек</w:t>
      </w:r>
      <w:r>
        <w:rPr>
          <w:lang w:val="sr-Cyrl-RS"/>
        </w:rPr>
        <w:t>ту</w:t>
      </w:r>
      <w:r w:rsidR="00391FBC">
        <w:t xml:space="preserve"> детаљно</w:t>
      </w:r>
      <w:r>
        <w:rPr>
          <w:lang w:val="sr-Cyrl-RS"/>
        </w:rPr>
        <w:t xml:space="preserve"> је</w:t>
      </w:r>
      <w:r w:rsidR="00391FBC">
        <w:t xml:space="preserve"> описан у </w:t>
      </w:r>
      <w:r>
        <w:rPr>
          <w:lang w:val="sr-Cyrl-RS"/>
        </w:rPr>
        <w:t>О</w:t>
      </w:r>
      <w:r w:rsidR="00391FBC">
        <w:t xml:space="preserve">дељку 6 </w:t>
      </w:r>
      <w:r>
        <w:rPr>
          <w:lang w:val="sr-Cyrl-RS"/>
        </w:rPr>
        <w:t>ПАЗС</w:t>
      </w:r>
      <w:r w:rsidR="00391FBC">
        <w:t xml:space="preserve">-а и у </w:t>
      </w:r>
      <w:r w:rsidRPr="00441330">
        <w:rPr>
          <w:lang w:val="sr-Cyrl-RS"/>
        </w:rPr>
        <w:t>ОУЖСДО</w:t>
      </w:r>
      <w:r w:rsidR="00391FBC" w:rsidRPr="00441330">
        <w:rPr>
          <w:lang w:val="sr-Cyrl-RS"/>
        </w:rPr>
        <w:t>-у.</w:t>
      </w:r>
      <w:r w:rsidR="002E5FDD" w:rsidRPr="00441330">
        <w:rPr>
          <w:lang w:val="sr-Cyrl-RS"/>
        </w:rPr>
        <w:t xml:space="preserve"> Жалбени</w:t>
      </w:r>
      <w:r w:rsidR="002E5FDD" w:rsidRPr="002E5FDD">
        <w:t xml:space="preserve"> механизам треба успоставити што је раније могуће у фази развоја пројекта. </w:t>
      </w:r>
      <w:r>
        <w:rPr>
          <w:lang w:val="sr-Cyrl-RS"/>
        </w:rPr>
        <w:t>То</w:t>
      </w:r>
      <w:r w:rsidR="002E5FDD" w:rsidRPr="002E5FDD">
        <w:t xml:space="preserve"> омогућава правовремено решавање забринутости расељених лица или чланова домаћин</w:t>
      </w:r>
      <w:r>
        <w:rPr>
          <w:lang w:val="sr-Cyrl-RS"/>
        </w:rPr>
        <w:t>став</w:t>
      </w:r>
      <w:r w:rsidR="002E5FDD" w:rsidRPr="002E5FDD">
        <w:t xml:space="preserve">а. Механизам се обично састоји </w:t>
      </w:r>
      <w:r>
        <w:rPr>
          <w:lang w:val="sr-Cyrl-RS"/>
        </w:rPr>
        <w:t>из</w:t>
      </w:r>
      <w:r w:rsidR="002E5FDD" w:rsidRPr="002E5FDD">
        <w:t xml:space="preserve"> више нивоа:</w:t>
      </w:r>
    </w:p>
    <w:p w14:paraId="65B0CCBA" w14:textId="4D773007" w:rsidR="002E5FDD" w:rsidRPr="002E5FDD" w:rsidRDefault="002E5FDD" w:rsidP="00441330">
      <w:pPr>
        <w:pStyle w:val="ListParagraph"/>
        <w:numPr>
          <w:ilvl w:val="0"/>
          <w:numId w:val="61"/>
        </w:numPr>
      </w:pPr>
      <w:r w:rsidRPr="00441330">
        <w:rPr>
          <w:b/>
          <w:bCs/>
        </w:rPr>
        <w:t>Ниво локалне заједнице</w:t>
      </w:r>
      <w:r w:rsidRPr="002E5FDD">
        <w:t>: Почетне жалбе се подносе и решавају на локалном нивоу.</w:t>
      </w:r>
    </w:p>
    <w:p w14:paraId="4AAAF388" w14:textId="14D3A8A0" w:rsidR="002E5FDD" w:rsidRPr="002E5FDD" w:rsidRDefault="002E5FDD" w:rsidP="00441330">
      <w:pPr>
        <w:pStyle w:val="ListParagraph"/>
        <w:numPr>
          <w:ilvl w:val="0"/>
          <w:numId w:val="61"/>
        </w:numPr>
      </w:pPr>
      <w:r w:rsidRPr="00441330">
        <w:rPr>
          <w:b/>
          <w:bCs/>
        </w:rPr>
        <w:t>Ниво пројекта</w:t>
      </w:r>
      <w:r w:rsidRPr="002E5FDD">
        <w:t xml:space="preserve">: Ако није решена на локалном нивоу, жалба се прослеђује </w:t>
      </w:r>
      <w:r w:rsidR="00441330">
        <w:rPr>
          <w:lang w:val="sr-Cyrl-RS"/>
        </w:rPr>
        <w:t xml:space="preserve">жалбеном </w:t>
      </w:r>
      <w:r w:rsidRPr="002E5FDD">
        <w:t>механизму на нивоу пројекта.</w:t>
      </w:r>
    </w:p>
    <w:p w14:paraId="4124C993" w14:textId="7ABC7419" w:rsidR="00D74ED9" w:rsidRPr="00193795" w:rsidRDefault="002E5FDD" w:rsidP="00441330">
      <w:pPr>
        <w:pStyle w:val="ListParagraph"/>
        <w:numPr>
          <w:ilvl w:val="0"/>
          <w:numId w:val="61"/>
        </w:numPr>
      </w:pPr>
      <w:r w:rsidRPr="00441330">
        <w:rPr>
          <w:b/>
          <w:bCs/>
        </w:rPr>
        <w:t>Национални правосудни ниво</w:t>
      </w:r>
      <w:r w:rsidRPr="002E5FDD">
        <w:t xml:space="preserve">: Ако </w:t>
      </w:r>
      <w:r w:rsidR="00441330">
        <w:rPr>
          <w:lang w:val="sr-Cyrl-RS"/>
        </w:rPr>
        <w:t>жалба и даље</w:t>
      </w:r>
      <w:r w:rsidRPr="002E5FDD">
        <w:t xml:space="preserve"> није решен</w:t>
      </w:r>
      <w:r w:rsidR="00441330">
        <w:rPr>
          <w:lang w:val="sr-Cyrl-RS"/>
        </w:rPr>
        <w:t>а</w:t>
      </w:r>
      <w:r w:rsidRPr="002E5FDD">
        <w:t>, подносилац жалбе може да се обрати судском/правном систему у складу с националним закон</w:t>
      </w:r>
      <w:r w:rsidR="00441330">
        <w:rPr>
          <w:lang w:val="sr-Cyrl-RS"/>
        </w:rPr>
        <w:t>одавством</w:t>
      </w:r>
      <w:r w:rsidR="00D74ED9" w:rsidRPr="00441330">
        <w:rPr>
          <w:rFonts w:asciiTheme="minorHAnsi" w:hAnsiTheme="minorHAnsi" w:cstheme="minorHAnsi"/>
        </w:rPr>
        <w:t>.</w:t>
      </w:r>
    </w:p>
    <w:p w14:paraId="591D3674" w14:textId="3F487FA0" w:rsidR="00D74ED9" w:rsidRPr="00F14608" w:rsidRDefault="00441330" w:rsidP="009B6E7D">
      <w:pPr>
        <w:rPr>
          <w:rFonts w:asciiTheme="minorHAnsi" w:hAnsiTheme="minorHAnsi" w:cstheme="minorHAnsi"/>
          <w:u w:color="0B4CB4"/>
        </w:rPr>
      </w:pPr>
      <w:bookmarkStart w:id="105" w:name="_Toc123484655"/>
      <w:bookmarkStart w:id="106" w:name="_Toc123489965"/>
      <w:bookmarkStart w:id="107" w:name="_Toc123490042"/>
      <w:bookmarkStart w:id="108" w:name="_Toc123491509"/>
      <w:bookmarkStart w:id="109" w:name="_Toc123492394"/>
      <w:bookmarkStart w:id="110" w:name="_Toc123484656"/>
      <w:bookmarkStart w:id="111" w:name="_Toc123489966"/>
      <w:bookmarkStart w:id="112" w:name="_Toc123490043"/>
      <w:bookmarkStart w:id="113" w:name="_Toc123491510"/>
      <w:bookmarkStart w:id="114" w:name="_Toc123492395"/>
      <w:bookmarkStart w:id="115" w:name="_Toc123484660"/>
      <w:bookmarkStart w:id="116" w:name="_Toc123489970"/>
      <w:bookmarkStart w:id="117" w:name="_Toc123490047"/>
      <w:bookmarkStart w:id="118" w:name="_Toc123491514"/>
      <w:bookmarkStart w:id="119" w:name="_Toc123492399"/>
      <w:bookmarkStart w:id="120" w:name="_Toc123484661"/>
      <w:bookmarkStart w:id="121" w:name="_Toc123489971"/>
      <w:bookmarkStart w:id="122" w:name="_Toc123490048"/>
      <w:bookmarkStart w:id="123" w:name="_Toc123491515"/>
      <w:bookmarkStart w:id="124" w:name="_Toc123492400"/>
      <w:bookmarkStart w:id="125" w:name="_Toc123484662"/>
      <w:bookmarkStart w:id="126" w:name="_Toc123489972"/>
      <w:bookmarkStart w:id="127" w:name="_Toc123490049"/>
      <w:bookmarkStart w:id="128" w:name="_Toc123491516"/>
      <w:bookmarkStart w:id="129" w:name="_Toc123492401"/>
      <w:bookmarkStart w:id="130" w:name="_Toc123484663"/>
      <w:bookmarkStart w:id="131" w:name="_Toc123489973"/>
      <w:bookmarkStart w:id="132" w:name="_Toc123490050"/>
      <w:bookmarkStart w:id="133" w:name="_Toc123491517"/>
      <w:bookmarkStart w:id="134" w:name="_Toc123492402"/>
      <w:bookmarkStart w:id="135" w:name="_Toc123484664"/>
      <w:bookmarkStart w:id="136" w:name="_Toc123489974"/>
      <w:bookmarkStart w:id="137" w:name="_Toc123490051"/>
      <w:bookmarkStart w:id="138" w:name="_Toc123491518"/>
      <w:bookmarkStart w:id="139" w:name="_Toc123492403"/>
      <w:bookmarkStart w:id="140" w:name="_Toc123484665"/>
      <w:bookmarkStart w:id="141" w:name="_Toc123489975"/>
      <w:bookmarkStart w:id="142" w:name="_Toc123490052"/>
      <w:bookmarkStart w:id="143" w:name="_Toc123491519"/>
      <w:bookmarkStart w:id="144" w:name="_Toc123492404"/>
      <w:bookmarkStart w:id="145" w:name="_Toc123484666"/>
      <w:bookmarkStart w:id="146" w:name="_Toc123489976"/>
      <w:bookmarkStart w:id="147" w:name="_Toc123490053"/>
      <w:bookmarkStart w:id="148" w:name="_Toc123491520"/>
      <w:bookmarkStart w:id="149" w:name="_Toc123492405"/>
      <w:bookmarkStart w:id="150" w:name="_Toc123484667"/>
      <w:bookmarkStart w:id="151" w:name="_Toc123489977"/>
      <w:bookmarkStart w:id="152" w:name="_Toc123490054"/>
      <w:bookmarkStart w:id="153" w:name="_Toc123491521"/>
      <w:bookmarkStart w:id="154" w:name="_Toc123492406"/>
      <w:bookmarkStart w:id="155" w:name="_Toc123484668"/>
      <w:bookmarkStart w:id="156" w:name="_Toc123489978"/>
      <w:bookmarkStart w:id="157" w:name="_Toc123490055"/>
      <w:bookmarkStart w:id="158" w:name="_Toc123491522"/>
      <w:bookmarkStart w:id="159" w:name="_Toc123492407"/>
      <w:bookmarkStart w:id="160" w:name="_Toc123484669"/>
      <w:bookmarkStart w:id="161" w:name="_Toc123489979"/>
      <w:bookmarkStart w:id="162" w:name="_Toc123490056"/>
      <w:bookmarkStart w:id="163" w:name="_Toc123491523"/>
      <w:bookmarkStart w:id="164" w:name="_Toc12349240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Theme="minorHAnsi" w:hAnsiTheme="minorHAnsi" w:cstheme="minorHAnsi"/>
          <w:noProof/>
          <w:u w:color="0B4CB4"/>
        </w:rPr>
        <mc:AlternateContent>
          <mc:Choice Requires="wps">
            <w:drawing>
              <wp:anchor distT="0" distB="0" distL="114300" distR="114300" simplePos="0" relativeHeight="251688960" behindDoc="0" locked="0" layoutInCell="1" allowOverlap="1" wp14:anchorId="5B54F012" wp14:editId="0F42F91A">
                <wp:simplePos x="0" y="0"/>
                <wp:positionH relativeFrom="column">
                  <wp:posOffset>1911350</wp:posOffset>
                </wp:positionH>
                <wp:positionV relativeFrom="paragraph">
                  <wp:posOffset>652145</wp:posOffset>
                </wp:positionV>
                <wp:extent cx="1866900" cy="469900"/>
                <wp:effectExtent l="0" t="0" r="19050" b="25400"/>
                <wp:wrapNone/>
                <wp:docPr id="1986555316"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A8A808" w14:textId="7186B039" w:rsidR="00441330" w:rsidRPr="00441330" w:rsidRDefault="00441330" w:rsidP="00441330">
                            <w:pPr>
                              <w:jc w:val="center"/>
                              <w:rPr>
                                <w:color w:val="FFFFFF" w:themeColor="background1"/>
                                <w:sz w:val="18"/>
                                <w:szCs w:val="18"/>
                                <w:lang w:val="sr-Cyrl-RS"/>
                              </w:rPr>
                            </w:pPr>
                            <w:r w:rsidRPr="00441330">
                              <w:rPr>
                                <w:color w:val="FFFFFF" w:themeColor="background1"/>
                                <w:sz w:val="18"/>
                                <w:szCs w:val="18"/>
                                <w:lang w:val="sr-Cyrl-RS"/>
                              </w:rPr>
                              <w:t>1. ПРИЈЕМ, РЕГИСТРОВАЊЕ И ПОТВРДА ПРИЈЕМА ПРИТУЖБИ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4F012" id="Rectangle 22" o:spid="_x0000_s1038" style="position:absolute;margin-left:150.5pt;margin-top:51.35pt;width:147pt;height:3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" fillcolor="#4f81bd [3204]" strokecolor="#0a121c [484]" strokeweight="2pt">
                <v:textbox>
                  <w:txbxContent>
                    <w:p w14:paraId="06A8A808" w14:textId="7186B039" w:rsidR="00441330" w:rsidRPr="00441330" w:rsidRDefault="00441330" w:rsidP="00441330">
                      <w:pPr>
                        <w:jc w:val="center"/>
                        <w:rPr>
                          <w:color w:val="FFFFFF" w:themeColor="background1"/>
                          <w:sz w:val="18"/>
                          <w:szCs w:val="18"/>
                          <w:lang w:val="sr-Cyrl-RS"/>
                        </w:rPr>
                      </w:pPr>
                      <w:r w:rsidRPr="00441330">
                        <w:rPr>
                          <w:color w:val="FFFFFF" w:themeColor="background1"/>
                          <w:sz w:val="18"/>
                          <w:szCs w:val="18"/>
                          <w:lang w:val="sr-Cyrl-RS"/>
                        </w:rPr>
                        <w:t>1. ПРИЈЕМ, РЕГИСТРОВАЊЕ И ПОТВРДА ПРИЈЕМА ПРИТУЖБИ</w:t>
                      </w:r>
                    </w:p>
                  </w:txbxContent>
                </v:textbox>
              </v:rect>
            </w:pict>
          </mc:Fallback>
        </mc:AlternateContent>
      </w:r>
      <w:r w:rsidR="00D74ED9" w:rsidRPr="00F14608">
        <w:rPr>
          <w:rFonts w:asciiTheme="minorHAnsi" w:hAnsiTheme="minorHAnsi" w:cstheme="minorHAnsi"/>
          <w:u w:color="0B4CB4"/>
        </w:rPr>
        <w:t>Поступак затварања жалбе је исти као и за првостепене одлуке, уз захтев за потврду од подносиоца жалбе. Ако подносилац жалбе није задовољан и не</w:t>
      </w:r>
      <w:r>
        <w:rPr>
          <w:rFonts w:asciiTheme="minorHAnsi" w:hAnsiTheme="minorHAnsi" w:cstheme="minorHAnsi"/>
          <w:u w:color="0B4CB4"/>
          <w:lang w:val="sr-Cyrl-RS"/>
        </w:rPr>
        <w:t xml:space="preserve"> жели да </w:t>
      </w:r>
      <w:r w:rsidR="00D74ED9" w:rsidRPr="00F14608">
        <w:rPr>
          <w:rFonts w:asciiTheme="minorHAnsi" w:hAnsiTheme="minorHAnsi" w:cstheme="minorHAnsi"/>
          <w:u w:color="0B4CB4"/>
        </w:rPr>
        <w:t xml:space="preserve">потврди да је жалба </w:t>
      </w:r>
      <w:r w:rsidRPr="00F14608">
        <w:rPr>
          <w:rFonts w:asciiTheme="minorHAnsi" w:hAnsiTheme="minorHAnsi" w:cstheme="minorHAnsi"/>
          <w:u w:color="0B4CB4"/>
        </w:rPr>
        <w:t>решена</w:t>
      </w:r>
      <w:r w:rsidRPr="00F14608">
        <w:rPr>
          <w:rFonts w:asciiTheme="minorHAnsi" w:hAnsiTheme="minorHAnsi" w:cstheme="minorHAnsi"/>
          <w:u w:color="0B4CB4"/>
        </w:rPr>
        <w:t xml:space="preserve"> </w:t>
      </w:r>
      <w:r w:rsidR="00D74ED9" w:rsidRPr="00F14608">
        <w:rPr>
          <w:rFonts w:asciiTheme="minorHAnsi" w:hAnsiTheme="minorHAnsi" w:cstheme="minorHAnsi"/>
          <w:u w:color="0B4CB4"/>
        </w:rPr>
        <w:t xml:space="preserve">на задовољавајући начин, саветује му се да </w:t>
      </w:r>
      <w:r w:rsidRPr="00F14608">
        <w:rPr>
          <w:rFonts w:asciiTheme="minorHAnsi" w:hAnsiTheme="minorHAnsi" w:cstheme="minorHAnsi"/>
          <w:u w:color="0B4CB4"/>
        </w:rPr>
        <w:t xml:space="preserve">решење </w:t>
      </w:r>
      <w:r w:rsidR="00D74ED9" w:rsidRPr="00F14608">
        <w:rPr>
          <w:rFonts w:asciiTheme="minorHAnsi" w:hAnsiTheme="minorHAnsi" w:cstheme="minorHAnsi"/>
          <w:u w:color="0B4CB4"/>
        </w:rPr>
        <w:t>тражи од надлежног суда.</w:t>
      </w:r>
    </w:p>
    <w:p w14:paraId="31BC65B5" w14:textId="77777777" w:rsidR="00441330" w:rsidRDefault="00441330" w:rsidP="009B6E7D">
      <w:pPr>
        <w:rPr>
          <w:rFonts w:asciiTheme="minorHAnsi" w:hAnsiTheme="minorHAnsi" w:cstheme="minorHAnsi"/>
          <w:noProof/>
          <w:u w:color="0B4CB4"/>
          <w:lang w:val="sr-Cyrl-RS"/>
        </w:rPr>
      </w:pPr>
    </w:p>
    <w:p w14:paraId="50BEE66B" w14:textId="2BA3495B" w:rsidR="00D74ED9" w:rsidRDefault="00441330" w:rsidP="009B6E7D">
      <w:pPr>
        <w:rPr>
          <w:rFonts w:asciiTheme="minorHAnsi" w:hAnsiTheme="minorHAnsi" w:cstheme="minorHAnsi"/>
          <w:u w:color="0B4CB4"/>
          <w:lang w:val="sr-Cyrl-RS"/>
        </w:rPr>
      </w:pPr>
      <w:r>
        <w:rPr>
          <w:rFonts w:asciiTheme="minorHAnsi" w:hAnsiTheme="minorHAnsi" w:cstheme="minorHAnsi"/>
          <w:noProof/>
          <w:u w:color="0B4CB4"/>
        </w:rPr>
        <mc:AlternateContent>
          <mc:Choice Requires="wps">
            <w:drawing>
              <wp:anchor distT="0" distB="0" distL="114300" distR="114300" simplePos="0" relativeHeight="251703296" behindDoc="0" locked="0" layoutInCell="1" allowOverlap="1" wp14:anchorId="5AF03B8A" wp14:editId="6B803568">
                <wp:simplePos x="0" y="0"/>
                <wp:positionH relativeFrom="column">
                  <wp:posOffset>1930400</wp:posOffset>
                </wp:positionH>
                <wp:positionV relativeFrom="paragraph">
                  <wp:posOffset>142875</wp:posOffset>
                </wp:positionV>
                <wp:extent cx="1866900" cy="469900"/>
                <wp:effectExtent l="0" t="0" r="19050" b="25400"/>
                <wp:wrapNone/>
                <wp:docPr id="1416526785"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solidFill>
                          <a:srgbClr val="4F81BD"/>
                        </a:solidFill>
                        <a:ln w="25400" cap="flat" cmpd="sng" algn="ctr">
                          <a:solidFill>
                            <a:srgbClr val="4F81BD">
                              <a:shade val="15000"/>
                            </a:srgbClr>
                          </a:solidFill>
                          <a:prstDash val="solid"/>
                        </a:ln>
                        <a:effectLst/>
                      </wps:spPr>
                      <wps:txbx>
                        <w:txbxContent>
                          <w:p w14:paraId="6DD90DFB" w14:textId="2010203F"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2</w:t>
                            </w:r>
                            <w:r w:rsidRPr="00441330">
                              <w:rPr>
                                <w:color w:val="FFFFFF" w:themeColor="background1"/>
                                <w:sz w:val="18"/>
                                <w:szCs w:val="18"/>
                                <w:lang w:val="sr-Cyrl-RS"/>
                              </w:rPr>
                              <w:t xml:space="preserve">. </w:t>
                            </w:r>
                            <w:r>
                              <w:rPr>
                                <w:color w:val="FFFFFF" w:themeColor="background1"/>
                                <w:sz w:val="18"/>
                                <w:szCs w:val="18"/>
                                <w:lang w:val="sr-Cyrl-RS"/>
                              </w:rPr>
                              <w:t>ИСТРАЖИВАЊЕ И РЕШАВАЊЕ</w:t>
                            </w:r>
                            <w:r w:rsidRPr="00441330">
                              <w:rPr>
                                <w:color w:val="FFFFFF" w:themeColor="background1"/>
                                <w:sz w:val="18"/>
                                <w:szCs w:val="18"/>
                                <w:lang w:val="sr-Cyrl-RS"/>
                              </w:rPr>
                              <w:t xml:space="preserve"> ПРИТУЖБИ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03B8A" id="_x0000_s1039" style="position:absolute;margin-left:152pt;margin-top:11.25pt;width:147pt;height:3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" fillcolor="#4f81bd" strokecolor="#1c334e" strokeweight="2pt">
                <v:textbox>
                  <w:txbxContent>
                    <w:p w14:paraId="6DD90DFB" w14:textId="2010203F"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2</w:t>
                      </w:r>
                      <w:r w:rsidRPr="00441330">
                        <w:rPr>
                          <w:color w:val="FFFFFF" w:themeColor="background1"/>
                          <w:sz w:val="18"/>
                          <w:szCs w:val="18"/>
                          <w:lang w:val="sr-Cyrl-RS"/>
                        </w:rPr>
                        <w:t xml:space="preserve">. </w:t>
                      </w:r>
                      <w:r>
                        <w:rPr>
                          <w:color w:val="FFFFFF" w:themeColor="background1"/>
                          <w:sz w:val="18"/>
                          <w:szCs w:val="18"/>
                          <w:lang w:val="sr-Cyrl-RS"/>
                        </w:rPr>
                        <w:t>ИСТРАЖИВАЊЕ И РЕШАВАЊЕ</w:t>
                      </w:r>
                      <w:r w:rsidRPr="00441330">
                        <w:rPr>
                          <w:color w:val="FFFFFF" w:themeColor="background1"/>
                          <w:sz w:val="18"/>
                          <w:szCs w:val="18"/>
                          <w:lang w:val="sr-Cyrl-RS"/>
                        </w:rPr>
                        <w:t xml:space="preserve"> ПРИТУЖБИ</w:t>
                      </w:r>
                    </w:p>
                  </w:txbxContent>
                </v:textbox>
              </v:rect>
            </w:pict>
          </mc:Fallback>
        </mc:AlternateContent>
      </w:r>
    </w:p>
    <w:p w14:paraId="7714717B" w14:textId="476448A9" w:rsidR="00441330" w:rsidRDefault="00441330" w:rsidP="009B6E7D">
      <w:pPr>
        <w:rPr>
          <w:rFonts w:asciiTheme="minorHAnsi" w:hAnsiTheme="minorHAnsi" w:cstheme="minorHAnsi"/>
          <w:u w:color="0B4CB4"/>
          <w:lang w:val="sr-Cyrl-RS"/>
        </w:rPr>
      </w:pPr>
    </w:p>
    <w:p w14:paraId="06225CBC" w14:textId="2FF9FCEC" w:rsidR="00441330" w:rsidRDefault="00441330" w:rsidP="009B6E7D">
      <w:pPr>
        <w:rPr>
          <w:rFonts w:asciiTheme="minorHAnsi" w:hAnsiTheme="minorHAnsi" w:cstheme="minorHAnsi"/>
          <w:u w:color="0B4CB4"/>
          <w:lang w:val="sr-Cyrl-RS"/>
        </w:rPr>
      </w:pPr>
      <w:r>
        <w:rPr>
          <w:rFonts w:asciiTheme="minorHAnsi" w:hAnsiTheme="minorHAnsi" w:cstheme="minorHAnsi"/>
          <w:noProof/>
          <w:u w:color="0B4CB4"/>
        </w:rPr>
        <mc:AlternateContent>
          <mc:Choice Requires="wps">
            <w:drawing>
              <wp:anchor distT="0" distB="0" distL="114300" distR="114300" simplePos="0" relativeHeight="251699200" behindDoc="0" locked="0" layoutInCell="1" allowOverlap="1" wp14:anchorId="2468B5A4" wp14:editId="5552B5AC">
                <wp:simplePos x="0" y="0"/>
                <wp:positionH relativeFrom="margin">
                  <wp:align>center</wp:align>
                </wp:positionH>
                <wp:positionV relativeFrom="paragraph">
                  <wp:posOffset>12065</wp:posOffset>
                </wp:positionV>
                <wp:extent cx="1866900" cy="469900"/>
                <wp:effectExtent l="0" t="0" r="19050" b="25400"/>
                <wp:wrapNone/>
                <wp:docPr id="134264862"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solidFill>
                          <a:srgbClr val="4F81BD"/>
                        </a:solidFill>
                        <a:ln w="25400" cap="flat" cmpd="sng" algn="ctr">
                          <a:solidFill>
                            <a:srgbClr val="4F81BD">
                              <a:shade val="15000"/>
                            </a:srgbClr>
                          </a:solidFill>
                          <a:prstDash val="solid"/>
                        </a:ln>
                        <a:effectLst/>
                      </wps:spPr>
                      <wps:txbx>
                        <w:txbxContent>
                          <w:p w14:paraId="6026E45A" w14:textId="0F291CC0"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3</w:t>
                            </w:r>
                            <w:r w:rsidRPr="00441330">
                              <w:rPr>
                                <w:color w:val="FFFFFF" w:themeColor="background1"/>
                                <w:sz w:val="18"/>
                                <w:szCs w:val="18"/>
                                <w:lang w:val="sr-Cyrl-RS"/>
                              </w:rPr>
                              <w:t xml:space="preserve">. </w:t>
                            </w:r>
                            <w:r>
                              <w:rPr>
                                <w:color w:val="FFFFFF" w:themeColor="background1"/>
                                <w:sz w:val="18"/>
                                <w:szCs w:val="18"/>
                                <w:lang w:val="sr-Cyrl-RS"/>
                              </w:rPr>
                              <w:t>ОДГОВОР ПОДНОСИОЦУ ПРИТУЖБЕ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8B5A4" id="_x0000_s1040" style="position:absolute;margin-left:0;margin-top:.95pt;width:147pt;height:37pt;z-index:2516992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" fillcolor="#4f81bd" strokecolor="#1c334e" strokeweight="2pt">
                <v:textbox>
                  <w:txbxContent>
                    <w:p w14:paraId="6026E45A" w14:textId="0F291CC0"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3</w:t>
                      </w:r>
                      <w:r w:rsidRPr="00441330">
                        <w:rPr>
                          <w:color w:val="FFFFFF" w:themeColor="background1"/>
                          <w:sz w:val="18"/>
                          <w:szCs w:val="18"/>
                          <w:lang w:val="sr-Cyrl-RS"/>
                        </w:rPr>
                        <w:t xml:space="preserve">. </w:t>
                      </w:r>
                      <w:r>
                        <w:rPr>
                          <w:color w:val="FFFFFF" w:themeColor="background1"/>
                          <w:sz w:val="18"/>
                          <w:szCs w:val="18"/>
                          <w:lang w:val="sr-Cyrl-RS"/>
                        </w:rPr>
                        <w:t>ОДГОВОР ПОДНОСИОЦУ ПРИТУЖБЕ</w:t>
                      </w:r>
                    </w:p>
                  </w:txbxContent>
                </v:textbox>
                <w10:wrap anchorx="margin"/>
              </v:rect>
            </w:pict>
          </mc:Fallback>
        </mc:AlternateContent>
      </w:r>
    </w:p>
    <w:p w14:paraId="11B69C3C" w14:textId="64FA86D2" w:rsidR="00441330" w:rsidRDefault="00441330" w:rsidP="009B6E7D">
      <w:pPr>
        <w:rPr>
          <w:rFonts w:asciiTheme="minorHAnsi" w:hAnsiTheme="minorHAnsi" w:cstheme="minorHAnsi"/>
          <w:u w:color="0B4CB4"/>
          <w:lang w:val="sr-Cyrl-RS"/>
        </w:rPr>
      </w:pPr>
      <w:r>
        <w:rPr>
          <w:rFonts w:asciiTheme="minorHAnsi" w:hAnsiTheme="minorHAnsi" w:cstheme="minorHAnsi"/>
          <w:noProof/>
          <w:u w:color="0B4CB4"/>
        </w:rPr>
        <mc:AlternateContent>
          <mc:Choice Requires="wps">
            <w:drawing>
              <wp:anchor distT="0" distB="0" distL="114300" distR="114300" simplePos="0" relativeHeight="251693056" behindDoc="0" locked="0" layoutInCell="1" allowOverlap="1" wp14:anchorId="33D25820" wp14:editId="0BBF3C6B">
                <wp:simplePos x="0" y="0"/>
                <wp:positionH relativeFrom="column">
                  <wp:posOffset>400050</wp:posOffset>
                </wp:positionH>
                <wp:positionV relativeFrom="paragraph">
                  <wp:posOffset>240665</wp:posOffset>
                </wp:positionV>
                <wp:extent cx="1866900" cy="469900"/>
                <wp:effectExtent l="0" t="0" r="19050" b="25400"/>
                <wp:wrapNone/>
                <wp:docPr id="2001024669"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ln/>
                      </wps:spPr>
                      <wps:style>
                        <a:lnRef idx="2">
                          <a:schemeClr val="accent3">
                            <a:shade val="15000"/>
                          </a:schemeClr>
                        </a:lnRef>
                        <a:fillRef idx="1">
                          <a:schemeClr val="accent3"/>
                        </a:fillRef>
                        <a:effectRef idx="0">
                          <a:schemeClr val="accent3"/>
                        </a:effectRef>
                        <a:fontRef idx="minor">
                          <a:schemeClr val="lt1"/>
                        </a:fontRef>
                      </wps:style>
                      <wps:txbx>
                        <w:txbxContent>
                          <w:p w14:paraId="306E44DB" w14:textId="43787DD1"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ПОДНОСИЛАЦ ПРИТУЖБЕ ЗАДОВОЉАН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25820" id="_x0000_s1041" style="position:absolute;margin-left:31.5pt;margin-top:18.95pt;width:147pt;height:3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" fillcolor="#9bbb59 [3206]" strokecolor="#171d0c [486]" strokeweight="2pt">
                <v:textbox>
                  <w:txbxContent>
                    <w:p w14:paraId="306E44DB" w14:textId="43787DD1"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ПОДНОСИЛАЦ ПРИТУЖБЕ ЗАДОВОЉАН</w:t>
                      </w:r>
                    </w:p>
                  </w:txbxContent>
                </v:textbox>
              </v:rect>
            </w:pict>
          </mc:Fallback>
        </mc:AlternateContent>
      </w:r>
      <w:r>
        <w:rPr>
          <w:rFonts w:asciiTheme="minorHAnsi" w:hAnsiTheme="minorHAnsi" w:cstheme="minorHAnsi"/>
          <w:noProof/>
          <w:u w:color="0B4CB4"/>
        </w:rPr>
        <mc:AlternateContent>
          <mc:Choice Requires="wps">
            <w:drawing>
              <wp:anchor distT="0" distB="0" distL="114300" distR="114300" simplePos="0" relativeHeight="251701248" behindDoc="0" locked="0" layoutInCell="1" allowOverlap="1" wp14:anchorId="54FF22A2" wp14:editId="58EF70BD">
                <wp:simplePos x="0" y="0"/>
                <wp:positionH relativeFrom="column">
                  <wp:posOffset>3276600</wp:posOffset>
                </wp:positionH>
                <wp:positionV relativeFrom="paragraph">
                  <wp:posOffset>234315</wp:posOffset>
                </wp:positionV>
                <wp:extent cx="1866900" cy="469900"/>
                <wp:effectExtent l="0" t="0" r="19050" b="25400"/>
                <wp:wrapNone/>
                <wp:docPr id="916107340"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ln/>
                      </wps:spPr>
                      <wps:style>
                        <a:lnRef idx="2">
                          <a:schemeClr val="accent2">
                            <a:shade val="15000"/>
                          </a:schemeClr>
                        </a:lnRef>
                        <a:fillRef idx="1">
                          <a:schemeClr val="accent2"/>
                        </a:fillRef>
                        <a:effectRef idx="0">
                          <a:schemeClr val="accent2"/>
                        </a:effectRef>
                        <a:fontRef idx="minor">
                          <a:schemeClr val="lt1"/>
                        </a:fontRef>
                      </wps:style>
                      <wps:txbx>
                        <w:txbxContent>
                          <w:p w14:paraId="272C3211" w14:textId="433D858F"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 xml:space="preserve">ПОДНОСИЛАЦ ПРИТУЖБЕ </w:t>
                            </w:r>
                            <w:r>
                              <w:rPr>
                                <w:color w:val="FFFFFF" w:themeColor="background1"/>
                                <w:sz w:val="18"/>
                                <w:szCs w:val="18"/>
                                <w:lang w:val="sr-Cyrl-RS"/>
                              </w:rPr>
                              <w:t>НЕ</w:t>
                            </w:r>
                            <w:r>
                              <w:rPr>
                                <w:color w:val="FFFFFF" w:themeColor="background1"/>
                                <w:sz w:val="18"/>
                                <w:szCs w:val="18"/>
                                <w:lang w:val="sr-Cyrl-RS"/>
                              </w:rPr>
                              <w:t>ЗАДОВОЉАН</w:t>
                            </w:r>
                          </w:p>
                          <w:p w14:paraId="2308645E" w14:textId="11F60BB7" w:rsidR="00441330" w:rsidRPr="00441330" w:rsidRDefault="00441330" w:rsidP="00441330">
                            <w:pPr>
                              <w:jc w:val="center"/>
                              <w:rPr>
                                <w:color w:val="FFFFFF" w:themeColor="background1"/>
                                <w:sz w:val="18"/>
                                <w:szCs w:val="18"/>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F22A2" id="_x0000_s1042" style="position:absolute;margin-left:258pt;margin-top:18.45pt;width:147pt;height:3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" fillcolor="#c0504d [3205]" strokecolor="#1d0a0a [485]" strokeweight="2pt">
                <v:textbox>
                  <w:txbxContent>
                    <w:p w14:paraId="272C3211" w14:textId="433D858F"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 xml:space="preserve">ПОДНОСИЛАЦ ПРИТУЖБЕ </w:t>
                      </w:r>
                      <w:r>
                        <w:rPr>
                          <w:color w:val="FFFFFF" w:themeColor="background1"/>
                          <w:sz w:val="18"/>
                          <w:szCs w:val="18"/>
                          <w:lang w:val="sr-Cyrl-RS"/>
                        </w:rPr>
                        <w:t>НЕ</w:t>
                      </w:r>
                      <w:r>
                        <w:rPr>
                          <w:color w:val="FFFFFF" w:themeColor="background1"/>
                          <w:sz w:val="18"/>
                          <w:szCs w:val="18"/>
                          <w:lang w:val="sr-Cyrl-RS"/>
                        </w:rPr>
                        <w:t>ЗАДОВОЉАН</w:t>
                      </w:r>
                    </w:p>
                    <w:p w14:paraId="2308645E" w14:textId="11F60BB7" w:rsidR="00441330" w:rsidRPr="00441330" w:rsidRDefault="00441330" w:rsidP="00441330">
                      <w:pPr>
                        <w:jc w:val="center"/>
                        <w:rPr>
                          <w:color w:val="FFFFFF" w:themeColor="background1"/>
                          <w:sz w:val="18"/>
                          <w:szCs w:val="18"/>
                          <w:lang w:val="sr-Cyrl-RS"/>
                        </w:rPr>
                      </w:pPr>
                    </w:p>
                  </w:txbxContent>
                </v:textbox>
              </v:rect>
            </w:pict>
          </mc:Fallback>
        </mc:AlternateContent>
      </w:r>
    </w:p>
    <w:p w14:paraId="48859965" w14:textId="025AFC0B" w:rsidR="00441330" w:rsidRDefault="00441330" w:rsidP="009B6E7D">
      <w:pPr>
        <w:rPr>
          <w:rFonts w:asciiTheme="minorHAnsi" w:hAnsiTheme="minorHAnsi" w:cstheme="minorHAnsi"/>
          <w:u w:color="0B4CB4"/>
          <w:lang w:val="sr-Cyrl-RS"/>
        </w:rPr>
      </w:pPr>
    </w:p>
    <w:p w14:paraId="2B47612D" w14:textId="336F285D" w:rsidR="00441330" w:rsidRDefault="00441330" w:rsidP="009B6E7D">
      <w:pPr>
        <w:rPr>
          <w:rFonts w:asciiTheme="minorHAnsi" w:hAnsiTheme="minorHAnsi" w:cstheme="minorHAnsi"/>
          <w:u w:color="0B4CB4"/>
          <w:lang w:val="sr-Cyrl-RS"/>
        </w:rPr>
      </w:pPr>
      <w:r>
        <w:rPr>
          <w:rFonts w:asciiTheme="minorHAnsi" w:hAnsiTheme="minorHAnsi" w:cstheme="minorHAnsi"/>
          <w:noProof/>
          <w:u w:color="0B4CB4"/>
        </w:rPr>
        <mc:AlternateContent>
          <mc:Choice Requires="wps">
            <w:drawing>
              <wp:anchor distT="0" distB="0" distL="114300" distR="114300" simplePos="0" relativeHeight="251695104" behindDoc="0" locked="0" layoutInCell="1" allowOverlap="1" wp14:anchorId="4954CDBE" wp14:editId="36876FB0">
                <wp:simplePos x="0" y="0"/>
                <wp:positionH relativeFrom="column">
                  <wp:posOffset>406400</wp:posOffset>
                </wp:positionH>
                <wp:positionV relativeFrom="paragraph">
                  <wp:posOffset>121285</wp:posOffset>
                </wp:positionV>
                <wp:extent cx="1866900" cy="469900"/>
                <wp:effectExtent l="0" t="0" r="19050" b="25400"/>
                <wp:wrapNone/>
                <wp:docPr id="301852281"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solidFill>
                          <a:srgbClr val="4F81BD"/>
                        </a:solidFill>
                        <a:ln w="25400" cap="flat" cmpd="sng" algn="ctr">
                          <a:solidFill>
                            <a:srgbClr val="4F81BD">
                              <a:shade val="15000"/>
                            </a:srgbClr>
                          </a:solidFill>
                          <a:prstDash val="solid"/>
                        </a:ln>
                        <a:effectLst/>
                      </wps:spPr>
                      <wps:txbx>
                        <w:txbxContent>
                          <w:p w14:paraId="2EEF30C8" w14:textId="1663E999"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4</w:t>
                            </w:r>
                            <w:r w:rsidRPr="00441330">
                              <w:rPr>
                                <w:color w:val="FFFFFF" w:themeColor="background1"/>
                                <w:sz w:val="18"/>
                                <w:szCs w:val="18"/>
                                <w:lang w:val="sr-Cyrl-RS"/>
                              </w:rPr>
                              <w:t>.</w:t>
                            </w:r>
                            <w:r>
                              <w:rPr>
                                <w:color w:val="FFFFFF" w:themeColor="background1"/>
                                <w:sz w:val="18"/>
                                <w:szCs w:val="18"/>
                                <w:lang w:val="sr-Cyrl-RS"/>
                              </w:rPr>
                              <w:t xml:space="preserve"> ЗАТВАРАЊЕ ПРИТУЖБЕ У ПРВОМ СТЕПЕНУ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4CDBE" id="_x0000_s1043" style="position:absolute;margin-left:32pt;margin-top:9.55pt;width:147pt;height:3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" fillcolor="#4f81bd" strokecolor="#1c334e" strokeweight="2pt">
                <v:textbox>
                  <w:txbxContent>
                    <w:p w14:paraId="2EEF30C8" w14:textId="1663E999"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4</w:t>
                      </w:r>
                      <w:r w:rsidRPr="00441330">
                        <w:rPr>
                          <w:color w:val="FFFFFF" w:themeColor="background1"/>
                          <w:sz w:val="18"/>
                          <w:szCs w:val="18"/>
                          <w:lang w:val="sr-Cyrl-RS"/>
                        </w:rPr>
                        <w:t>.</w:t>
                      </w:r>
                      <w:r>
                        <w:rPr>
                          <w:color w:val="FFFFFF" w:themeColor="background1"/>
                          <w:sz w:val="18"/>
                          <w:szCs w:val="18"/>
                          <w:lang w:val="sr-Cyrl-RS"/>
                        </w:rPr>
                        <w:t xml:space="preserve"> ЗАТВАРАЊЕ ПРИТУЖБЕ У ПРВОМ СТЕПЕНУ</w:t>
                      </w:r>
                    </w:p>
                  </w:txbxContent>
                </v:textbox>
              </v:rect>
            </w:pict>
          </mc:Fallback>
        </mc:AlternateContent>
      </w:r>
      <w:r>
        <w:rPr>
          <w:rFonts w:asciiTheme="minorHAnsi" w:hAnsiTheme="minorHAnsi" w:cstheme="minorHAnsi"/>
          <w:noProof/>
          <w:u w:color="0B4CB4"/>
        </w:rPr>
        <mc:AlternateContent>
          <mc:Choice Requires="wps">
            <w:drawing>
              <wp:anchor distT="0" distB="0" distL="114300" distR="114300" simplePos="0" relativeHeight="251697152" behindDoc="0" locked="0" layoutInCell="1" allowOverlap="1" wp14:anchorId="4068848C" wp14:editId="0E635F25">
                <wp:simplePos x="0" y="0"/>
                <wp:positionH relativeFrom="column">
                  <wp:posOffset>3289300</wp:posOffset>
                </wp:positionH>
                <wp:positionV relativeFrom="paragraph">
                  <wp:posOffset>127000</wp:posOffset>
                </wp:positionV>
                <wp:extent cx="1866900" cy="469900"/>
                <wp:effectExtent l="0" t="0" r="19050" b="25400"/>
                <wp:wrapNone/>
                <wp:docPr id="1304802864" name="Rectangle 22"/>
                <wp:cNvGraphicFramePr/>
                <a:graphic xmlns:a="http://schemas.openxmlformats.org/drawingml/2006/main">
                  <a:graphicData uri="http://schemas.microsoft.com/office/word/2010/wordprocessingShape">
                    <wps:wsp>
                      <wps:cNvSpPr/>
                      <wps:spPr>
                        <a:xfrm>
                          <a:off x="0" y="0"/>
                          <a:ext cx="1866900" cy="469900"/>
                        </a:xfrm>
                        <a:prstGeom prst="rect">
                          <a:avLst/>
                        </a:prstGeom>
                        <a:solidFill>
                          <a:srgbClr val="4F81BD"/>
                        </a:solidFill>
                        <a:ln w="25400" cap="flat" cmpd="sng" algn="ctr">
                          <a:solidFill>
                            <a:srgbClr val="4F81BD">
                              <a:shade val="15000"/>
                            </a:srgbClr>
                          </a:solidFill>
                          <a:prstDash val="solid"/>
                        </a:ln>
                        <a:effectLst/>
                      </wps:spPr>
                      <wps:txbx>
                        <w:txbxContent>
                          <w:p w14:paraId="4A0755D0" w14:textId="6AFBD730"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5. РЕШАВАЊЕ АПЕЛАЦИЈ</w:t>
                            </w:r>
                            <w:r w:rsidR="0097789C">
                              <w:rPr>
                                <w:color w:val="FFFFFF" w:themeColor="background1"/>
                                <w:sz w:val="18"/>
                                <w:szCs w:val="18"/>
                                <w:lang w:val="sr-Cyrl-RS"/>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8848C" id="_x0000_s1044" style="position:absolute;margin-left:259pt;margin-top:10pt;width:147pt;height:3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" fillcolor="#4f81bd" strokecolor="#1c334e" strokeweight="2pt">
                <v:textbox>
                  <w:txbxContent>
                    <w:p w14:paraId="4A0755D0" w14:textId="6AFBD730" w:rsidR="00441330" w:rsidRPr="00441330" w:rsidRDefault="00441330" w:rsidP="00441330">
                      <w:pPr>
                        <w:jc w:val="center"/>
                        <w:rPr>
                          <w:color w:val="FFFFFF" w:themeColor="background1"/>
                          <w:sz w:val="18"/>
                          <w:szCs w:val="18"/>
                          <w:lang w:val="sr-Cyrl-RS"/>
                        </w:rPr>
                      </w:pPr>
                      <w:r>
                        <w:rPr>
                          <w:color w:val="FFFFFF" w:themeColor="background1"/>
                          <w:sz w:val="18"/>
                          <w:szCs w:val="18"/>
                          <w:lang w:val="sr-Cyrl-RS"/>
                        </w:rPr>
                        <w:t>5. РЕШАВАЊЕ АПЕЛАЦИЈ</w:t>
                      </w:r>
                      <w:r w:rsidR="0097789C">
                        <w:rPr>
                          <w:color w:val="FFFFFF" w:themeColor="background1"/>
                          <w:sz w:val="18"/>
                          <w:szCs w:val="18"/>
                          <w:lang w:val="sr-Cyrl-RS"/>
                        </w:rPr>
                        <w:t>Е</w:t>
                      </w:r>
                    </w:p>
                  </w:txbxContent>
                </v:textbox>
              </v:rect>
            </w:pict>
          </mc:Fallback>
        </mc:AlternateContent>
      </w:r>
    </w:p>
    <w:p w14:paraId="032752DB" w14:textId="6460CFCD" w:rsidR="00441330" w:rsidRDefault="00441330" w:rsidP="009B6E7D">
      <w:pPr>
        <w:rPr>
          <w:rFonts w:asciiTheme="minorHAnsi" w:hAnsiTheme="minorHAnsi" w:cstheme="minorHAnsi"/>
          <w:u w:color="0B4CB4"/>
          <w:lang w:val="sr-Cyrl-RS"/>
        </w:rPr>
      </w:pPr>
    </w:p>
    <w:p w14:paraId="5499D69F" w14:textId="6D4467D0" w:rsidR="00441330" w:rsidRPr="00441330" w:rsidRDefault="00441330" w:rsidP="009B6E7D">
      <w:pPr>
        <w:rPr>
          <w:rFonts w:asciiTheme="minorHAnsi" w:hAnsiTheme="minorHAnsi" w:cstheme="minorHAnsi"/>
          <w:u w:color="0B4CB4"/>
          <w:lang w:val="sr-Cyrl-RS"/>
        </w:rPr>
      </w:pPr>
      <w:r>
        <w:rPr>
          <w:rFonts w:asciiTheme="minorHAnsi" w:hAnsiTheme="minorHAnsi" w:cstheme="minorHAnsi"/>
          <w:noProof/>
          <w:u w:color="0B4CB4"/>
        </w:rPr>
        <mc:AlternateContent>
          <mc:Choice Requires="wps">
            <w:drawing>
              <wp:anchor distT="0" distB="0" distL="114300" distR="114300" simplePos="0" relativeHeight="251691008" behindDoc="0" locked="0" layoutInCell="1" allowOverlap="1" wp14:anchorId="3D9722DF" wp14:editId="23F508A5">
                <wp:simplePos x="0" y="0"/>
                <wp:positionH relativeFrom="column">
                  <wp:posOffset>1974850</wp:posOffset>
                </wp:positionH>
                <wp:positionV relativeFrom="paragraph">
                  <wp:posOffset>19050</wp:posOffset>
                </wp:positionV>
                <wp:extent cx="1866900" cy="647700"/>
                <wp:effectExtent l="0" t="0" r="19050" b="19050"/>
                <wp:wrapNone/>
                <wp:docPr id="396117227" name="Rectangle 22"/>
                <wp:cNvGraphicFramePr/>
                <a:graphic xmlns:a="http://schemas.openxmlformats.org/drawingml/2006/main">
                  <a:graphicData uri="http://schemas.microsoft.com/office/word/2010/wordprocessingShape">
                    <wps:wsp>
                      <wps:cNvSpPr/>
                      <wps:spPr>
                        <a:xfrm>
                          <a:off x="0" y="0"/>
                          <a:ext cx="1866900" cy="647700"/>
                        </a:xfrm>
                        <a:prstGeom prst="rect">
                          <a:avLst/>
                        </a:prstGeom>
                        <a:ln/>
                      </wps:spPr>
                      <wps:style>
                        <a:lnRef idx="2">
                          <a:schemeClr val="accent3">
                            <a:shade val="15000"/>
                          </a:schemeClr>
                        </a:lnRef>
                        <a:fillRef idx="1">
                          <a:schemeClr val="accent3"/>
                        </a:fillRef>
                        <a:effectRef idx="0">
                          <a:schemeClr val="accent3"/>
                        </a:effectRef>
                        <a:fontRef idx="minor">
                          <a:schemeClr val="lt1"/>
                        </a:fontRef>
                      </wps:style>
                      <wps:txbx>
                        <w:txbxContent>
                          <w:p w14:paraId="4377F1BE" w14:textId="60240886" w:rsidR="00441330" w:rsidRDefault="00441330" w:rsidP="0097789C">
                            <w:pPr>
                              <w:spacing w:after="0" w:line="240" w:lineRule="auto"/>
                              <w:jc w:val="center"/>
                              <w:rPr>
                                <w:color w:val="FFFFFF" w:themeColor="background1"/>
                                <w:sz w:val="18"/>
                                <w:szCs w:val="18"/>
                                <w:lang w:val="sr-Cyrl-RS"/>
                              </w:rPr>
                            </w:pPr>
                            <w:r>
                              <w:rPr>
                                <w:color w:val="FFFFFF" w:themeColor="background1"/>
                                <w:sz w:val="18"/>
                                <w:szCs w:val="18"/>
                                <w:lang w:val="sr-Cyrl-RS"/>
                              </w:rPr>
                              <w:t>6. ЗАТВАРАЊЕ АПЕЛАЦИЈ</w:t>
                            </w:r>
                            <w:r w:rsidR="0097789C">
                              <w:rPr>
                                <w:color w:val="FFFFFF" w:themeColor="background1"/>
                                <w:sz w:val="18"/>
                                <w:szCs w:val="18"/>
                                <w:lang w:val="sr-Cyrl-RS"/>
                              </w:rPr>
                              <w:t>Е</w:t>
                            </w:r>
                          </w:p>
                          <w:p w14:paraId="627FCBE1" w14:textId="7119C103" w:rsidR="0097789C" w:rsidRPr="0097789C" w:rsidRDefault="0097789C" w:rsidP="0097789C">
                            <w:pPr>
                              <w:spacing w:after="0" w:line="240" w:lineRule="auto"/>
                              <w:jc w:val="center"/>
                              <w:rPr>
                                <w:color w:val="FFFFFF" w:themeColor="background1"/>
                                <w:sz w:val="16"/>
                                <w:szCs w:val="16"/>
                                <w:lang w:val="sr-Cyrl-RS"/>
                              </w:rPr>
                            </w:pPr>
                            <w:r w:rsidRPr="0097789C">
                              <w:rPr>
                                <w:color w:val="FFFFFF" w:themeColor="background1"/>
                                <w:sz w:val="16"/>
                                <w:szCs w:val="16"/>
                                <w:lang w:val="sr-Cyrl-RS"/>
                              </w:rPr>
                              <w:t>Ако</w:t>
                            </w:r>
                            <w:r>
                              <w:rPr>
                                <w:color w:val="FFFFFF" w:themeColor="background1"/>
                                <w:sz w:val="16"/>
                                <w:szCs w:val="16"/>
                                <w:lang w:val="sr-Cyrl-RS"/>
                              </w:rPr>
                              <w:t xml:space="preserve"> подносилац притужбе није задовољан, саветује му се да решење потражи у надлежном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722DF" id="_x0000_s1045" style="position:absolute;margin-left:155.5pt;margin-top:1.5pt;width:147pt;height:5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" fillcolor="#9bbb59 [3206]" strokecolor="#171d0c [486]" strokeweight="2pt">
                <v:textbox>
                  <w:txbxContent>
                    <w:p w14:paraId="4377F1BE" w14:textId="60240886" w:rsidR="00441330" w:rsidRDefault="00441330" w:rsidP="0097789C">
                      <w:pPr>
                        <w:spacing w:after="0" w:line="240" w:lineRule="auto"/>
                        <w:jc w:val="center"/>
                        <w:rPr>
                          <w:color w:val="FFFFFF" w:themeColor="background1"/>
                          <w:sz w:val="18"/>
                          <w:szCs w:val="18"/>
                          <w:lang w:val="sr-Cyrl-RS"/>
                        </w:rPr>
                      </w:pPr>
                      <w:r>
                        <w:rPr>
                          <w:color w:val="FFFFFF" w:themeColor="background1"/>
                          <w:sz w:val="18"/>
                          <w:szCs w:val="18"/>
                          <w:lang w:val="sr-Cyrl-RS"/>
                        </w:rPr>
                        <w:t>6. ЗАТВАРАЊЕ АПЕЛАЦИЈ</w:t>
                      </w:r>
                      <w:r w:rsidR="0097789C">
                        <w:rPr>
                          <w:color w:val="FFFFFF" w:themeColor="background1"/>
                          <w:sz w:val="18"/>
                          <w:szCs w:val="18"/>
                          <w:lang w:val="sr-Cyrl-RS"/>
                        </w:rPr>
                        <w:t>Е</w:t>
                      </w:r>
                    </w:p>
                    <w:p w14:paraId="627FCBE1" w14:textId="7119C103" w:rsidR="0097789C" w:rsidRPr="0097789C" w:rsidRDefault="0097789C" w:rsidP="0097789C">
                      <w:pPr>
                        <w:spacing w:after="0" w:line="240" w:lineRule="auto"/>
                        <w:jc w:val="center"/>
                        <w:rPr>
                          <w:color w:val="FFFFFF" w:themeColor="background1"/>
                          <w:sz w:val="16"/>
                          <w:szCs w:val="16"/>
                          <w:lang w:val="sr-Cyrl-RS"/>
                        </w:rPr>
                      </w:pPr>
                      <w:r w:rsidRPr="0097789C">
                        <w:rPr>
                          <w:color w:val="FFFFFF" w:themeColor="background1"/>
                          <w:sz w:val="16"/>
                          <w:szCs w:val="16"/>
                          <w:lang w:val="sr-Cyrl-RS"/>
                        </w:rPr>
                        <w:t>Ако</w:t>
                      </w:r>
                      <w:r>
                        <w:rPr>
                          <w:color w:val="FFFFFF" w:themeColor="background1"/>
                          <w:sz w:val="16"/>
                          <w:szCs w:val="16"/>
                          <w:lang w:val="sr-Cyrl-RS"/>
                        </w:rPr>
                        <w:t xml:space="preserve"> подносилац притужбе није задовољан, саветује му се да решење потражи у надлежном суду.</w:t>
                      </w:r>
                    </w:p>
                  </w:txbxContent>
                </v:textbox>
              </v:rect>
            </w:pict>
          </mc:Fallback>
        </mc:AlternateContent>
      </w:r>
    </w:p>
    <w:p w14:paraId="29C54C0F" w14:textId="77777777" w:rsidR="00441330" w:rsidRDefault="00441330" w:rsidP="009B6E7D">
      <w:pPr>
        <w:pStyle w:val="Caption"/>
        <w:rPr>
          <w:rFonts w:asciiTheme="minorHAnsi" w:hAnsiTheme="minorHAnsi" w:cstheme="minorHAnsi"/>
          <w:lang w:val="sr-Cyrl-RS"/>
        </w:rPr>
      </w:pPr>
      <w:bookmarkStart w:id="165" w:name="_Ref123566133"/>
      <w:bookmarkStart w:id="166" w:name="_Toc139483618"/>
    </w:p>
    <w:p w14:paraId="5496DD57" w14:textId="77777777" w:rsidR="00441330" w:rsidRDefault="00441330" w:rsidP="009B6E7D">
      <w:pPr>
        <w:pStyle w:val="Caption"/>
        <w:rPr>
          <w:rFonts w:asciiTheme="minorHAnsi" w:hAnsiTheme="minorHAnsi" w:cstheme="minorHAnsi"/>
          <w:lang w:val="sr-Cyrl-RS"/>
        </w:rPr>
      </w:pPr>
    </w:p>
    <w:p w14:paraId="7C43A705" w14:textId="77777777" w:rsidR="00441330" w:rsidRDefault="00441330" w:rsidP="009B6E7D">
      <w:pPr>
        <w:pStyle w:val="Caption"/>
        <w:rPr>
          <w:rFonts w:asciiTheme="minorHAnsi" w:hAnsiTheme="minorHAnsi" w:cstheme="minorHAnsi"/>
          <w:lang w:val="sr-Cyrl-RS"/>
        </w:rPr>
      </w:pPr>
    </w:p>
    <w:p w14:paraId="469A6E63" w14:textId="00EF18BF" w:rsidR="00D74ED9" w:rsidRPr="00441330" w:rsidRDefault="00AD1124" w:rsidP="009B6E7D">
      <w:pPr>
        <w:pStyle w:val="Caption"/>
        <w:rPr>
          <w:rFonts w:asciiTheme="minorHAnsi" w:hAnsiTheme="minorHAnsi" w:cstheme="minorHAnsi"/>
          <w:u w:color="0B4CB4"/>
          <w:lang w:val="sr-Cyrl-RS"/>
        </w:rPr>
      </w:pPr>
      <w:r>
        <w:rPr>
          <w:rFonts w:asciiTheme="minorHAnsi" w:hAnsiTheme="minorHAnsi" w:cstheme="minorHAnsi"/>
          <w:lang w:val="sr-Cyrl-RS"/>
        </w:rPr>
        <w:t>Дијаграм</w:t>
      </w:r>
      <w:r w:rsidR="00D74ED9" w:rsidRPr="00F14608">
        <w:rPr>
          <w:rFonts w:asciiTheme="minorHAnsi" w:hAnsiTheme="minorHAnsi" w:cstheme="minorHAnsi"/>
        </w:rPr>
        <w:t xml:space="preserve"> </w:t>
      </w:r>
      <w:r>
        <w:rPr>
          <w:rFonts w:asciiTheme="minorHAnsi" w:hAnsiTheme="minorHAnsi" w:cstheme="minorHAnsi"/>
          <w:lang w:val="sr-Cyrl-RS"/>
        </w:rPr>
        <w:t>2</w:t>
      </w:r>
      <w:r w:rsidR="00D74ED9" w:rsidRPr="00F14608">
        <w:rPr>
          <w:rFonts w:asciiTheme="minorHAnsi" w:hAnsiTheme="minorHAnsi" w:cstheme="minorHAnsi"/>
        </w:rPr>
        <w:fldChar w:fldCharType="begin"/>
      </w:r>
      <w:r w:rsidR="00D74ED9" w:rsidRPr="00F14608">
        <w:rPr>
          <w:rFonts w:asciiTheme="minorHAnsi" w:hAnsiTheme="minorHAnsi" w:cstheme="minorHAnsi"/>
        </w:rPr>
        <w:instrText xml:space="preserve"> SEQ Figure \* ARABIC </w:instrText>
      </w:r>
      <w:r w:rsidR="00D74ED9" w:rsidRPr="00F14608">
        <w:rPr>
          <w:rFonts w:asciiTheme="minorHAnsi" w:hAnsiTheme="minorHAnsi" w:cstheme="minorHAnsi"/>
        </w:rPr>
        <w:fldChar w:fldCharType="separate"/>
      </w:r>
      <w:r w:rsidR="00D74ED9" w:rsidRPr="00F14608">
        <w:rPr>
          <w:rFonts w:asciiTheme="minorHAnsi" w:hAnsiTheme="minorHAnsi" w:cstheme="minorHAnsi"/>
        </w:rPr>
        <w:t xml:space="preserve"> </w:t>
      </w:r>
      <w:r w:rsidR="00D74ED9" w:rsidRPr="00F14608">
        <w:rPr>
          <w:rFonts w:asciiTheme="minorHAnsi" w:hAnsiTheme="minorHAnsi" w:cstheme="minorHAnsi"/>
        </w:rPr>
        <w:fldChar w:fldCharType="end"/>
      </w:r>
      <w:bookmarkEnd w:id="165"/>
      <w:r w:rsidR="003C350E">
        <w:rPr>
          <w:rFonts w:asciiTheme="minorHAnsi" w:hAnsiTheme="minorHAnsi" w:cstheme="minorHAnsi"/>
          <w:lang w:val="sr-Cyrl-RS"/>
        </w:rPr>
        <w:t xml:space="preserve">– </w:t>
      </w:r>
      <w:r w:rsidR="00D74ED9" w:rsidRPr="00F14608">
        <w:rPr>
          <w:rFonts w:asciiTheme="minorHAnsi" w:hAnsiTheme="minorHAnsi" w:cstheme="minorHAnsi"/>
        </w:rPr>
        <w:t xml:space="preserve">Кораци </w:t>
      </w:r>
      <w:r w:rsidR="00441330">
        <w:rPr>
          <w:rFonts w:asciiTheme="minorHAnsi" w:hAnsiTheme="minorHAnsi" w:cstheme="minorHAnsi"/>
          <w:lang w:val="sr-Cyrl-RS"/>
        </w:rPr>
        <w:t>у</w:t>
      </w:r>
      <w:r w:rsidR="00D74ED9" w:rsidRPr="00F14608">
        <w:rPr>
          <w:rFonts w:asciiTheme="minorHAnsi" w:hAnsiTheme="minorHAnsi" w:cstheme="minorHAnsi"/>
        </w:rPr>
        <w:t xml:space="preserve"> обраду </w:t>
      </w:r>
      <w:bookmarkEnd w:id="166"/>
      <w:r w:rsidR="00441330">
        <w:rPr>
          <w:rFonts w:asciiTheme="minorHAnsi" w:hAnsiTheme="minorHAnsi" w:cstheme="minorHAnsi"/>
          <w:lang w:val="sr-Cyrl-RS"/>
        </w:rPr>
        <w:t>жалби</w:t>
      </w:r>
    </w:p>
    <w:p w14:paraId="1C0978D9" w14:textId="4324F1BD" w:rsidR="00D74ED9" w:rsidRPr="00F14608" w:rsidRDefault="00D74ED9" w:rsidP="003C350E">
      <w:pPr>
        <w:pStyle w:val="Heading2"/>
      </w:pPr>
      <w:bookmarkStart w:id="167" w:name="_Ref123559762"/>
      <w:bookmarkStart w:id="168" w:name="_Toc123659242"/>
      <w:bookmarkStart w:id="169" w:name="_Toc137048656"/>
      <w:bookmarkStart w:id="170" w:name="_Toc189811683"/>
      <w:r w:rsidRPr="00F14608">
        <w:t xml:space="preserve">Детаљи </w:t>
      </w:r>
      <w:r w:rsidR="0097789C">
        <w:t xml:space="preserve">о </w:t>
      </w:r>
      <w:r w:rsidRPr="00F14608">
        <w:t>шалтер</w:t>
      </w:r>
      <w:r w:rsidR="0097789C">
        <w:t>има</w:t>
      </w:r>
      <w:r w:rsidRPr="00F14608">
        <w:t xml:space="preserve"> </w:t>
      </w:r>
      <w:r w:rsidR="0097789C">
        <w:t xml:space="preserve">локалне самоуправе </w:t>
      </w:r>
      <w:r w:rsidRPr="00F14608">
        <w:t xml:space="preserve">и </w:t>
      </w:r>
      <w:r w:rsidR="0097789C">
        <w:t>извођача радова за подношење притужби</w:t>
      </w:r>
      <w:bookmarkEnd w:id="167"/>
      <w:bookmarkEnd w:id="168"/>
      <w:bookmarkEnd w:id="169"/>
      <w:bookmarkEnd w:id="170"/>
    </w:p>
    <w:p w14:paraId="326DDB66" w14:textId="6373D7F5" w:rsidR="00D74ED9" w:rsidRPr="00F14608" w:rsidRDefault="00D74ED9" w:rsidP="009B6E7D">
      <w:pPr>
        <w:rPr>
          <w:rFonts w:asciiTheme="minorHAnsi" w:hAnsiTheme="minorHAnsi" w:cstheme="minorHAnsi"/>
          <w:u w:color="0B4CB4"/>
        </w:rPr>
      </w:pPr>
      <w:r w:rsidRPr="00F14608">
        <w:rPr>
          <w:rFonts w:asciiTheme="minorHAnsi" w:hAnsiTheme="minorHAnsi" w:cstheme="minorHAnsi"/>
          <w:u w:color="0B4CB4"/>
        </w:rPr>
        <w:t xml:space="preserve">Табелу </w:t>
      </w:r>
      <w:r w:rsidR="0097789C">
        <w:rPr>
          <w:rFonts w:asciiTheme="minorHAnsi" w:hAnsiTheme="minorHAnsi" w:cstheme="minorHAnsi"/>
          <w:u w:color="0B4CB4"/>
          <w:lang w:val="sr-Cyrl-RS"/>
        </w:rPr>
        <w:t>доле</w:t>
      </w:r>
      <w:r w:rsidRPr="00F14608">
        <w:rPr>
          <w:rFonts w:asciiTheme="minorHAnsi" w:hAnsiTheme="minorHAnsi" w:cstheme="minorHAnsi"/>
          <w:u w:color="0B4CB4"/>
        </w:rPr>
        <w:t xml:space="preserve"> редовно ажурира </w:t>
      </w:r>
      <w:r w:rsidR="0097789C">
        <w:rPr>
          <w:rFonts w:asciiTheme="minorHAnsi" w:hAnsiTheme="minorHAnsi" w:cstheme="minorHAnsi"/>
          <w:u w:color="0B4CB4"/>
          <w:lang w:val="sr-Cyrl-RS"/>
        </w:rPr>
        <w:t>руководилац централног Жалбеног механизма</w:t>
      </w:r>
      <w:r w:rsidRPr="00F14608">
        <w:rPr>
          <w:rFonts w:asciiTheme="minorHAnsi" w:hAnsiTheme="minorHAnsi" w:cstheme="minorHAnsi"/>
          <w:u w:color="0B4CB4"/>
        </w:rPr>
        <w:t>, како релевантн</w:t>
      </w:r>
      <w:r w:rsidR="0097789C">
        <w:rPr>
          <w:rFonts w:asciiTheme="minorHAnsi" w:hAnsiTheme="minorHAnsi" w:cstheme="minorHAnsi"/>
          <w:u w:color="0B4CB4"/>
          <w:lang w:val="sr-Cyrl-RS"/>
        </w:rPr>
        <w:t>и подаци постају</w:t>
      </w:r>
      <w:r w:rsidRPr="00F14608">
        <w:rPr>
          <w:rFonts w:asciiTheme="minorHAnsi" w:hAnsiTheme="minorHAnsi" w:cstheme="minorHAnsi"/>
          <w:u w:color="0B4CB4"/>
        </w:rPr>
        <w:t xml:space="preserve"> доступн</w:t>
      </w:r>
      <w:r w:rsidR="0097789C">
        <w:rPr>
          <w:rFonts w:asciiTheme="minorHAnsi" w:hAnsiTheme="minorHAnsi" w:cstheme="minorHAnsi"/>
          <w:u w:color="0B4CB4"/>
          <w:lang w:val="sr-Cyrl-RS"/>
        </w:rPr>
        <w:t>и</w:t>
      </w:r>
      <w:r w:rsidRPr="00F14608">
        <w:rPr>
          <w:rFonts w:asciiTheme="minorHAnsi" w:hAnsiTheme="minorHAnsi" w:cstheme="minorHAnsi"/>
          <w:u w:color="0B4CB4"/>
        </w:rPr>
        <w:t>.</w:t>
      </w:r>
    </w:p>
    <w:tbl>
      <w:tblPr>
        <w:tblStyle w:val="TableGrid"/>
        <w:tblW w:w="9493" w:type="dxa"/>
        <w:tblLook w:val="04A0" w:firstRow="1" w:lastRow="0" w:firstColumn="1" w:lastColumn="0" w:noHBand="0" w:noVBand="1"/>
      </w:tblPr>
      <w:tblGrid>
        <w:gridCol w:w="1838"/>
        <w:gridCol w:w="3260"/>
        <w:gridCol w:w="2127"/>
        <w:gridCol w:w="2268"/>
      </w:tblGrid>
      <w:tr w:rsidR="00D74ED9" w:rsidRPr="00F14608" w14:paraId="13CA9D82" w14:textId="77777777" w:rsidTr="00ED3EF5">
        <w:tc>
          <w:tcPr>
            <w:tcW w:w="1838" w:type="dxa"/>
          </w:tcPr>
          <w:p w14:paraId="377DA5B8" w14:textId="5EEC503B" w:rsidR="00D74ED9" w:rsidRPr="00F14608" w:rsidRDefault="00D74ED9" w:rsidP="009B6E7D">
            <w:pPr>
              <w:rPr>
                <w:rFonts w:asciiTheme="minorHAnsi" w:hAnsiTheme="minorHAnsi" w:cstheme="minorHAnsi"/>
                <w:b/>
                <w:bCs/>
                <w:u w:color="0B4CB4"/>
              </w:rPr>
            </w:pPr>
            <w:r w:rsidRPr="00F14608">
              <w:rPr>
                <w:rFonts w:asciiTheme="minorHAnsi" w:hAnsiTheme="minorHAnsi" w:cstheme="minorHAnsi"/>
                <w:b/>
                <w:bCs/>
                <w:u w:color="0B4CB4"/>
              </w:rPr>
              <w:t>По</w:t>
            </w:r>
            <w:r w:rsidR="0097789C">
              <w:rPr>
                <w:rFonts w:asciiTheme="minorHAnsi" w:hAnsiTheme="minorHAnsi" w:cstheme="minorHAnsi"/>
                <w:b/>
                <w:bCs/>
                <w:u w:color="0B4CB4"/>
                <w:lang w:val="sr-Cyrl-RS"/>
              </w:rPr>
              <w:t>т</w:t>
            </w:r>
            <w:r w:rsidRPr="00F14608">
              <w:rPr>
                <w:rFonts w:asciiTheme="minorHAnsi" w:hAnsiTheme="minorHAnsi" w:cstheme="minorHAnsi"/>
                <w:b/>
                <w:bCs/>
                <w:u w:color="0B4CB4"/>
              </w:rPr>
              <w:t>пројекат / Територија</w:t>
            </w:r>
          </w:p>
        </w:tc>
        <w:tc>
          <w:tcPr>
            <w:tcW w:w="3260" w:type="dxa"/>
          </w:tcPr>
          <w:p w14:paraId="6A4B6326" w14:textId="78867117" w:rsidR="00D74ED9" w:rsidRPr="00F14608" w:rsidRDefault="00D74ED9" w:rsidP="009B6E7D">
            <w:pPr>
              <w:rPr>
                <w:rFonts w:asciiTheme="minorHAnsi" w:hAnsiTheme="minorHAnsi" w:cstheme="minorHAnsi"/>
                <w:b/>
                <w:bCs/>
                <w:u w:color="0B4CB4"/>
              </w:rPr>
            </w:pPr>
            <w:r w:rsidRPr="00F14608">
              <w:rPr>
                <w:rFonts w:asciiTheme="minorHAnsi" w:hAnsiTheme="minorHAnsi" w:cstheme="minorHAnsi"/>
                <w:b/>
                <w:bCs/>
                <w:u w:color="0B4CB4"/>
              </w:rPr>
              <w:t xml:space="preserve">Локације </w:t>
            </w:r>
            <w:r w:rsidR="0097789C">
              <w:rPr>
                <w:rFonts w:asciiTheme="minorHAnsi" w:hAnsiTheme="minorHAnsi"/>
                <w:b/>
                <w:u w:color="0B4CB4"/>
                <w:lang w:val="sr-Cyrl-RS"/>
              </w:rPr>
              <w:t>обајвљивања Жалбеног механизма</w:t>
            </w:r>
          </w:p>
          <w:p w14:paraId="6927AACE" w14:textId="77777777" w:rsidR="00D74ED9" w:rsidRPr="00F14608" w:rsidRDefault="00D74ED9" w:rsidP="009B6E7D">
            <w:pPr>
              <w:rPr>
                <w:rFonts w:asciiTheme="minorHAnsi" w:hAnsiTheme="minorHAnsi"/>
                <w:b/>
                <w:u w:color="0B4CB4"/>
              </w:rPr>
            </w:pPr>
          </w:p>
        </w:tc>
        <w:tc>
          <w:tcPr>
            <w:tcW w:w="2127" w:type="dxa"/>
          </w:tcPr>
          <w:p w14:paraId="31D0804C" w14:textId="2543BF78" w:rsidR="00D74ED9" w:rsidRPr="0097789C" w:rsidRDefault="00D74ED9" w:rsidP="009B6E7D">
            <w:pPr>
              <w:rPr>
                <w:rFonts w:asciiTheme="minorHAnsi" w:hAnsiTheme="minorHAnsi"/>
                <w:b/>
                <w:u w:color="0B4CB4"/>
                <w:lang w:val="sr-Cyrl-RS"/>
              </w:rPr>
            </w:pPr>
            <w:r w:rsidRPr="00F14608">
              <w:rPr>
                <w:rFonts w:asciiTheme="minorHAnsi" w:hAnsiTheme="minorHAnsi" w:cstheme="minorHAnsi"/>
                <w:b/>
                <w:bCs/>
                <w:u w:color="0B4CB4"/>
              </w:rPr>
              <w:t xml:space="preserve">Контакт детаљи </w:t>
            </w:r>
            <w:r w:rsidR="0097789C">
              <w:rPr>
                <w:rFonts w:asciiTheme="minorHAnsi" w:hAnsiTheme="minorHAnsi" w:cstheme="minorHAnsi"/>
                <w:b/>
                <w:bCs/>
                <w:u w:color="0B4CB4"/>
                <w:lang w:val="sr-Cyrl-RS"/>
              </w:rPr>
              <w:t xml:space="preserve">руководиоца </w:t>
            </w:r>
            <w:r w:rsidRPr="00F14608">
              <w:rPr>
                <w:rFonts w:asciiTheme="minorHAnsi" w:hAnsiTheme="minorHAnsi"/>
                <w:b/>
                <w:u w:color="0B4CB4"/>
              </w:rPr>
              <w:t>жалбе</w:t>
            </w:r>
            <w:r w:rsidR="0097789C">
              <w:rPr>
                <w:rFonts w:asciiTheme="minorHAnsi" w:hAnsiTheme="minorHAnsi"/>
                <w:b/>
                <w:u w:color="0B4CB4"/>
                <w:lang w:val="sr-Cyrl-RS"/>
              </w:rPr>
              <w:t>ног механизма</w:t>
            </w:r>
            <w:r w:rsidR="0097789C" w:rsidRPr="00F14608">
              <w:rPr>
                <w:rFonts w:asciiTheme="minorHAnsi" w:hAnsiTheme="minorHAnsi" w:cstheme="minorHAnsi"/>
                <w:b/>
                <w:bCs/>
                <w:u w:color="0B4CB4"/>
              </w:rPr>
              <w:t xml:space="preserve"> </w:t>
            </w:r>
            <w:r w:rsidR="0097789C" w:rsidRPr="00F14608">
              <w:rPr>
                <w:rFonts w:asciiTheme="minorHAnsi" w:hAnsiTheme="minorHAnsi" w:cstheme="minorHAnsi"/>
                <w:b/>
                <w:bCs/>
                <w:u w:color="0B4CB4"/>
              </w:rPr>
              <w:lastRenderedPageBreak/>
              <w:t>локалн</w:t>
            </w:r>
            <w:r w:rsidR="0097789C">
              <w:rPr>
                <w:rFonts w:asciiTheme="minorHAnsi" w:hAnsiTheme="minorHAnsi" w:cstheme="minorHAnsi"/>
                <w:b/>
                <w:bCs/>
                <w:u w:color="0B4CB4"/>
                <w:lang w:val="sr-Cyrl-RS"/>
              </w:rPr>
              <w:t>е самоуправе</w:t>
            </w:r>
          </w:p>
        </w:tc>
        <w:tc>
          <w:tcPr>
            <w:tcW w:w="2268" w:type="dxa"/>
          </w:tcPr>
          <w:p w14:paraId="26D6A6D2" w14:textId="4FDCDE93" w:rsidR="00D74ED9" w:rsidRPr="00F14608" w:rsidRDefault="00D74ED9" w:rsidP="009B6E7D">
            <w:pPr>
              <w:rPr>
                <w:rFonts w:asciiTheme="minorHAnsi" w:hAnsiTheme="minorHAnsi" w:cstheme="minorHAnsi"/>
                <w:b/>
                <w:bCs/>
                <w:u w:color="0B4CB4"/>
              </w:rPr>
            </w:pPr>
            <w:r w:rsidRPr="00F14608">
              <w:rPr>
                <w:rFonts w:asciiTheme="minorHAnsi" w:hAnsiTheme="minorHAnsi" w:cstheme="minorHAnsi"/>
                <w:b/>
                <w:bCs/>
                <w:u w:color="0B4CB4"/>
              </w:rPr>
              <w:lastRenderedPageBreak/>
              <w:t xml:space="preserve">Контакт подаци за </w:t>
            </w:r>
            <w:r w:rsidR="0097789C">
              <w:rPr>
                <w:rFonts w:asciiTheme="minorHAnsi" w:hAnsiTheme="minorHAnsi" w:cstheme="minorHAnsi"/>
                <w:b/>
                <w:bCs/>
                <w:u w:color="0B4CB4"/>
                <w:lang w:val="sr-Cyrl-RS"/>
              </w:rPr>
              <w:t xml:space="preserve">руководиоца </w:t>
            </w:r>
            <w:r w:rsidR="0097789C" w:rsidRPr="00F14608">
              <w:rPr>
                <w:rFonts w:asciiTheme="minorHAnsi" w:hAnsiTheme="minorHAnsi"/>
                <w:b/>
                <w:u w:color="0B4CB4"/>
              </w:rPr>
              <w:t>жалбе</w:t>
            </w:r>
            <w:r w:rsidR="0097789C">
              <w:rPr>
                <w:rFonts w:asciiTheme="minorHAnsi" w:hAnsiTheme="minorHAnsi"/>
                <w:b/>
                <w:u w:color="0B4CB4"/>
                <w:lang w:val="sr-Cyrl-RS"/>
              </w:rPr>
              <w:t>ног механизма</w:t>
            </w:r>
            <w:r w:rsidR="0097789C">
              <w:rPr>
                <w:rFonts w:asciiTheme="minorHAnsi" w:hAnsiTheme="minorHAnsi"/>
                <w:b/>
                <w:u w:color="0B4CB4"/>
                <w:lang w:val="sr-Cyrl-RS"/>
              </w:rPr>
              <w:t xml:space="preserve"> извођача радова</w:t>
            </w:r>
          </w:p>
        </w:tc>
      </w:tr>
      <w:tr w:rsidR="00D74ED9" w:rsidRPr="00F14608" w14:paraId="4EFD60D5" w14:textId="77777777" w:rsidTr="00ED3EF5">
        <w:tc>
          <w:tcPr>
            <w:tcW w:w="1838" w:type="dxa"/>
          </w:tcPr>
          <w:p w14:paraId="5F09482F" w14:textId="77777777" w:rsidR="00D74ED9" w:rsidRPr="00F14608" w:rsidRDefault="00D74ED9" w:rsidP="009B6E7D">
            <w:pPr>
              <w:rPr>
                <w:rFonts w:asciiTheme="minorHAnsi" w:hAnsiTheme="minorHAnsi"/>
                <w:color w:val="FF0000"/>
                <w:u w:color="0B4CB4"/>
              </w:rPr>
            </w:pPr>
          </w:p>
        </w:tc>
        <w:tc>
          <w:tcPr>
            <w:tcW w:w="3260" w:type="dxa"/>
          </w:tcPr>
          <w:p w14:paraId="0223299D" w14:textId="77777777" w:rsidR="00D74ED9" w:rsidRPr="00F14608" w:rsidRDefault="00D74ED9" w:rsidP="009B6E7D">
            <w:pPr>
              <w:rPr>
                <w:rFonts w:asciiTheme="minorHAnsi" w:hAnsiTheme="minorHAnsi"/>
                <w:color w:val="FF0000"/>
                <w:u w:color="0B4CB4"/>
              </w:rPr>
            </w:pPr>
          </w:p>
        </w:tc>
        <w:tc>
          <w:tcPr>
            <w:tcW w:w="2127" w:type="dxa"/>
          </w:tcPr>
          <w:p w14:paraId="1A002D27" w14:textId="77777777" w:rsidR="00D74ED9" w:rsidRPr="00F14608" w:rsidRDefault="00D74ED9" w:rsidP="009B6E7D">
            <w:pPr>
              <w:rPr>
                <w:rFonts w:asciiTheme="minorHAnsi" w:hAnsiTheme="minorHAnsi" w:cstheme="minorHAnsi"/>
                <w:color w:val="FF0000"/>
                <w:u w:color="0B4CB4"/>
              </w:rPr>
            </w:pPr>
          </w:p>
        </w:tc>
        <w:tc>
          <w:tcPr>
            <w:tcW w:w="2268" w:type="dxa"/>
          </w:tcPr>
          <w:p w14:paraId="13D0DEBB" w14:textId="77777777" w:rsidR="00D74ED9" w:rsidRPr="00F14608" w:rsidRDefault="00D74ED9" w:rsidP="009B6E7D">
            <w:pPr>
              <w:rPr>
                <w:rFonts w:asciiTheme="minorHAnsi" w:hAnsiTheme="minorHAnsi" w:cstheme="minorHAnsi"/>
                <w:color w:val="FF0000"/>
                <w:u w:color="0B4CB4"/>
              </w:rPr>
            </w:pPr>
          </w:p>
        </w:tc>
      </w:tr>
    </w:tbl>
    <w:p w14:paraId="55C5D73D" w14:textId="7331D03A" w:rsidR="00D74ED9" w:rsidRPr="00F14608" w:rsidRDefault="00D74ED9" w:rsidP="003C350E">
      <w:pPr>
        <w:pStyle w:val="Heading2"/>
      </w:pPr>
      <w:bookmarkStart w:id="171" w:name="_Toc137048476"/>
      <w:bookmarkStart w:id="172" w:name="_Toc137048555"/>
      <w:bookmarkStart w:id="173" w:name="_Toc137048657"/>
      <w:bookmarkStart w:id="174" w:name="_Toc137048477"/>
      <w:bookmarkStart w:id="175" w:name="_Toc137048556"/>
      <w:bookmarkStart w:id="176" w:name="_Toc137048658"/>
      <w:bookmarkStart w:id="177" w:name="_Toc137048478"/>
      <w:bookmarkStart w:id="178" w:name="_Toc137048557"/>
      <w:bookmarkStart w:id="179" w:name="_Toc137048659"/>
      <w:bookmarkStart w:id="180" w:name="_Toc137048479"/>
      <w:bookmarkStart w:id="181" w:name="_Toc137048558"/>
      <w:bookmarkStart w:id="182" w:name="_Toc137048660"/>
      <w:bookmarkStart w:id="183" w:name="_Toc137048480"/>
      <w:bookmarkStart w:id="184" w:name="_Toc137048559"/>
      <w:bookmarkStart w:id="185" w:name="_Toc137048661"/>
      <w:bookmarkStart w:id="186" w:name="_Toc137048482"/>
      <w:bookmarkStart w:id="187" w:name="_Toc137048561"/>
      <w:bookmarkStart w:id="188" w:name="_Toc137048663"/>
      <w:bookmarkStart w:id="189" w:name="_Toc137048483"/>
      <w:bookmarkStart w:id="190" w:name="_Toc137048562"/>
      <w:bookmarkStart w:id="191" w:name="_Toc137048664"/>
      <w:bookmarkStart w:id="192" w:name="_Toc137048484"/>
      <w:bookmarkStart w:id="193" w:name="_Toc137048563"/>
      <w:bookmarkStart w:id="194" w:name="_Toc137048665"/>
      <w:bookmarkStart w:id="195" w:name="_Toc137048485"/>
      <w:bookmarkStart w:id="196" w:name="_Toc137048564"/>
      <w:bookmarkStart w:id="197" w:name="_Toc137048666"/>
      <w:bookmarkStart w:id="198" w:name="_Toc137048487"/>
      <w:bookmarkStart w:id="199" w:name="_Toc137048566"/>
      <w:bookmarkStart w:id="200" w:name="_Toc137048668"/>
      <w:bookmarkStart w:id="201" w:name="_Toc137048488"/>
      <w:bookmarkStart w:id="202" w:name="_Toc137048567"/>
      <w:bookmarkStart w:id="203" w:name="_Toc137048669"/>
      <w:bookmarkStart w:id="204" w:name="_Toc137048489"/>
      <w:bookmarkStart w:id="205" w:name="_Toc137048568"/>
      <w:bookmarkStart w:id="206" w:name="_Toc137048670"/>
      <w:bookmarkStart w:id="207" w:name="_Toc137048490"/>
      <w:bookmarkStart w:id="208" w:name="_Toc137048569"/>
      <w:bookmarkStart w:id="209" w:name="_Toc137048671"/>
      <w:bookmarkStart w:id="210" w:name="_Toc137048492"/>
      <w:bookmarkStart w:id="211" w:name="_Toc137048571"/>
      <w:bookmarkStart w:id="212" w:name="_Toc137048673"/>
      <w:bookmarkStart w:id="213" w:name="_Toc137048493"/>
      <w:bookmarkStart w:id="214" w:name="_Toc137048572"/>
      <w:bookmarkStart w:id="215" w:name="_Toc137048674"/>
      <w:bookmarkStart w:id="216" w:name="_Toc137048494"/>
      <w:bookmarkStart w:id="217" w:name="_Toc137048573"/>
      <w:bookmarkStart w:id="218" w:name="_Toc137048675"/>
      <w:bookmarkStart w:id="219" w:name="_Toc137048495"/>
      <w:bookmarkStart w:id="220" w:name="_Toc137048574"/>
      <w:bookmarkStart w:id="221" w:name="_Toc137048676"/>
      <w:bookmarkStart w:id="222" w:name="_Toc137048496"/>
      <w:bookmarkStart w:id="223" w:name="_Toc137048575"/>
      <w:bookmarkStart w:id="224" w:name="_Toc137048677"/>
      <w:bookmarkStart w:id="225" w:name="_Toc137048498"/>
      <w:bookmarkStart w:id="226" w:name="_Toc137048577"/>
      <w:bookmarkStart w:id="227" w:name="_Toc137048679"/>
      <w:bookmarkStart w:id="228" w:name="_Toc137048499"/>
      <w:bookmarkStart w:id="229" w:name="_Toc137048578"/>
      <w:bookmarkStart w:id="230" w:name="_Toc137048680"/>
      <w:bookmarkStart w:id="231" w:name="_Toc137048500"/>
      <w:bookmarkStart w:id="232" w:name="_Toc137048579"/>
      <w:bookmarkStart w:id="233" w:name="_Toc137048681"/>
      <w:bookmarkStart w:id="234" w:name="_Toc137048501"/>
      <w:bookmarkStart w:id="235" w:name="_Toc137048580"/>
      <w:bookmarkStart w:id="236" w:name="_Toc137048682"/>
      <w:bookmarkStart w:id="237" w:name="_Toc137048502"/>
      <w:bookmarkStart w:id="238" w:name="_Toc137048581"/>
      <w:bookmarkStart w:id="239" w:name="_Toc137048683"/>
      <w:bookmarkStart w:id="240" w:name="_Toc137048504"/>
      <w:bookmarkStart w:id="241" w:name="_Toc137048583"/>
      <w:bookmarkStart w:id="242" w:name="_Toc137048685"/>
      <w:bookmarkStart w:id="243" w:name="_Toc137048505"/>
      <w:bookmarkStart w:id="244" w:name="_Toc137048584"/>
      <w:bookmarkStart w:id="245" w:name="_Toc137048686"/>
      <w:bookmarkStart w:id="246" w:name="_Toc137048687"/>
      <w:bookmarkStart w:id="247" w:name="_Toc18981168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A745D">
        <w:t>Подношење</w:t>
      </w:r>
      <w:r w:rsidRPr="00F14608">
        <w:t xml:space="preserve"> </w:t>
      </w:r>
      <w:bookmarkEnd w:id="246"/>
      <w:r w:rsidR="0097789C">
        <w:t>притужби</w:t>
      </w:r>
      <w:bookmarkEnd w:id="247"/>
    </w:p>
    <w:p w14:paraId="6247B305" w14:textId="25C1752D" w:rsidR="00D74ED9" w:rsidRPr="00F14608" w:rsidRDefault="00D74ED9" w:rsidP="009B6E7D">
      <w:pPr>
        <w:rPr>
          <w:rFonts w:asciiTheme="minorHAnsi" w:hAnsiTheme="minorHAnsi" w:cstheme="minorHAnsi"/>
        </w:rPr>
      </w:pPr>
      <w:r w:rsidRPr="00F14608">
        <w:rPr>
          <w:rFonts w:asciiTheme="minorHAnsi" w:hAnsiTheme="minorHAnsi" w:cstheme="minorHAnsi"/>
          <w:b/>
          <w:bCs/>
          <w:color w:val="000000" w:themeColor="text1"/>
          <w:u w:color="0B4CB4"/>
        </w:rPr>
        <w:t>Свака особа која има питање или притужбу у вези с</w:t>
      </w:r>
      <w:r w:rsidR="0097789C">
        <w:rPr>
          <w:rFonts w:asciiTheme="minorHAnsi" w:hAnsiTheme="minorHAnsi" w:cstheme="minorHAnsi"/>
          <w:b/>
          <w:bCs/>
          <w:color w:val="000000" w:themeColor="text1"/>
          <w:u w:color="0B4CB4"/>
          <w:lang w:val="sr-Cyrl-RS"/>
        </w:rPr>
        <w:t xml:space="preserve"> п</w:t>
      </w:r>
      <w:r w:rsidRPr="00F14608">
        <w:rPr>
          <w:rFonts w:asciiTheme="minorHAnsi" w:hAnsiTheme="minorHAnsi" w:cstheme="minorHAnsi"/>
          <w:b/>
          <w:bCs/>
          <w:color w:val="000000" w:themeColor="text1"/>
          <w:u w:color="0B4CB4"/>
        </w:rPr>
        <w:t xml:space="preserve">ројектом </w:t>
      </w:r>
      <w:r w:rsidR="007E7019">
        <w:rPr>
          <w:rFonts w:asciiTheme="minorHAnsi" w:hAnsiTheme="minorHAnsi" w:cstheme="minorHAnsi"/>
          <w:b/>
          <w:bCs/>
          <w:color w:val="000000" w:themeColor="text1"/>
          <w:u w:color="0B4CB4"/>
          <w:lang w:val="sr-Cyrl-RS"/>
        </w:rPr>
        <w:t>„</w:t>
      </w:r>
      <w:r w:rsidR="0097789C">
        <w:rPr>
          <w:rFonts w:asciiTheme="minorHAnsi" w:hAnsiTheme="minorHAnsi" w:cstheme="minorHAnsi"/>
          <w:b/>
          <w:bCs/>
          <w:color w:val="000000" w:themeColor="text1"/>
          <w:u w:color="0B4CB4"/>
          <w:lang w:val="sr-Cyrl-RS"/>
        </w:rPr>
        <w:t>У</w:t>
      </w:r>
      <w:r w:rsidRPr="00F14608">
        <w:rPr>
          <w:rFonts w:asciiTheme="minorHAnsi" w:hAnsiTheme="minorHAnsi" w:cstheme="minorHAnsi"/>
          <w:b/>
          <w:bCs/>
          <w:color w:val="000000" w:themeColor="text1"/>
          <w:u w:color="0B4CB4"/>
        </w:rPr>
        <w:t>напређ</w:t>
      </w:r>
      <w:r w:rsidR="0097789C">
        <w:rPr>
          <w:rFonts w:asciiTheme="minorHAnsi" w:hAnsiTheme="minorHAnsi" w:cstheme="minorHAnsi"/>
          <w:b/>
          <w:bCs/>
          <w:color w:val="000000" w:themeColor="text1"/>
          <w:u w:color="0B4CB4"/>
          <w:lang w:val="sr-Cyrl-RS"/>
        </w:rPr>
        <w:t>ивањ</w:t>
      </w:r>
      <w:r w:rsidR="007E7019">
        <w:rPr>
          <w:rFonts w:asciiTheme="minorHAnsi" w:hAnsiTheme="minorHAnsi" w:cstheme="minorHAnsi"/>
          <w:b/>
          <w:bCs/>
          <w:color w:val="000000" w:themeColor="text1"/>
          <w:u w:color="0B4CB4"/>
          <w:lang w:val="sr-Cyrl-RS"/>
        </w:rPr>
        <w:t>е</w:t>
      </w:r>
      <w:r w:rsidRPr="00F14608">
        <w:rPr>
          <w:rFonts w:asciiTheme="minorHAnsi" w:hAnsiTheme="minorHAnsi" w:cstheme="minorHAnsi"/>
          <w:b/>
          <w:bCs/>
          <w:color w:val="000000" w:themeColor="text1"/>
          <w:u w:color="0B4CB4"/>
        </w:rPr>
        <w:t xml:space="preserve"> инклузивног основног образовања </w:t>
      </w:r>
      <w:r w:rsidR="0097789C">
        <w:rPr>
          <w:rFonts w:asciiTheme="minorHAnsi" w:hAnsiTheme="minorHAnsi" w:cstheme="minorHAnsi"/>
          <w:b/>
          <w:bCs/>
          <w:color w:val="000000" w:themeColor="text1"/>
          <w:u w:color="0B4CB4"/>
          <w:lang w:val="sr-Cyrl-RS"/>
        </w:rPr>
        <w:t xml:space="preserve">и васпитања </w:t>
      </w:r>
      <w:r w:rsidRPr="00F14608">
        <w:rPr>
          <w:rFonts w:asciiTheme="minorHAnsi" w:hAnsiTheme="minorHAnsi" w:cstheme="minorHAnsi"/>
          <w:b/>
          <w:bCs/>
          <w:color w:val="000000" w:themeColor="text1"/>
          <w:u w:color="0B4CB4"/>
        </w:rPr>
        <w:t xml:space="preserve">у </w:t>
      </w:r>
      <w:r w:rsidR="0097789C">
        <w:rPr>
          <w:rFonts w:asciiTheme="minorHAnsi" w:hAnsiTheme="minorHAnsi" w:cstheme="minorHAnsi"/>
          <w:b/>
          <w:bCs/>
          <w:color w:val="000000" w:themeColor="text1"/>
          <w:u w:color="0B4CB4"/>
          <w:lang w:val="sr-Cyrl-RS"/>
        </w:rPr>
        <w:t xml:space="preserve">Републици </w:t>
      </w:r>
      <w:r w:rsidRPr="00F14608">
        <w:rPr>
          <w:rFonts w:asciiTheme="minorHAnsi" w:hAnsiTheme="minorHAnsi" w:cstheme="minorHAnsi"/>
          <w:b/>
          <w:bCs/>
          <w:color w:val="000000" w:themeColor="text1"/>
          <w:u w:color="0B4CB4"/>
        </w:rPr>
        <w:t>Србији</w:t>
      </w:r>
      <w:r w:rsidR="007E7019">
        <w:rPr>
          <w:rFonts w:asciiTheme="minorHAnsi" w:hAnsiTheme="minorHAnsi" w:cstheme="minorHAnsi"/>
          <w:b/>
          <w:bCs/>
          <w:color w:val="000000" w:themeColor="text1"/>
          <w:u w:color="0B4CB4"/>
          <w:lang w:val="sr-Cyrl-RS"/>
        </w:rPr>
        <w:t>”</w:t>
      </w:r>
      <w:r w:rsidRPr="00F14608">
        <w:rPr>
          <w:rFonts w:asciiTheme="minorHAnsi" w:hAnsiTheme="minorHAnsi" w:cstheme="minorHAnsi"/>
          <w:b/>
          <w:bCs/>
          <w:color w:val="000000" w:themeColor="text1"/>
          <w:u w:color="0B4CB4"/>
        </w:rPr>
        <w:t xml:space="preserve"> </w:t>
      </w:r>
      <w:r w:rsidR="007E7019">
        <w:rPr>
          <w:rFonts w:asciiTheme="minorHAnsi" w:hAnsiTheme="minorHAnsi" w:cstheme="minorHAnsi"/>
          <w:b/>
          <w:bCs/>
          <w:color w:val="000000" w:themeColor="text1"/>
          <w:u w:color="0B4CB4"/>
          <w:lang w:val="sr-Cyrl-RS"/>
        </w:rPr>
        <w:t xml:space="preserve">(ИПЕИП) </w:t>
      </w:r>
      <w:r w:rsidRPr="00F14608">
        <w:rPr>
          <w:rFonts w:asciiTheme="minorHAnsi" w:hAnsiTheme="minorHAnsi" w:cstheme="minorHAnsi"/>
          <w:b/>
          <w:bCs/>
          <w:color w:val="000000" w:themeColor="text1"/>
          <w:u w:color="0B4CB4"/>
        </w:rPr>
        <w:t xml:space="preserve">треба да попуни образац за </w:t>
      </w:r>
      <w:r w:rsidR="0097789C">
        <w:rPr>
          <w:rFonts w:asciiTheme="minorHAnsi" w:hAnsiTheme="minorHAnsi" w:cstheme="minorHAnsi"/>
          <w:b/>
          <w:bCs/>
          <w:color w:val="000000" w:themeColor="text1"/>
          <w:u w:color="0B4CB4"/>
          <w:lang w:val="sr-Cyrl-RS"/>
        </w:rPr>
        <w:t xml:space="preserve">подношење </w:t>
      </w:r>
      <w:r w:rsidR="006F0F1C">
        <w:rPr>
          <w:rFonts w:asciiTheme="minorHAnsi" w:hAnsiTheme="minorHAnsi" w:cstheme="minorHAnsi"/>
          <w:b/>
          <w:bCs/>
          <w:color w:val="000000" w:themeColor="text1"/>
          <w:u w:color="0B4CB4"/>
          <w:lang w:val="sr-Cyrl-RS"/>
        </w:rPr>
        <w:t>жалби</w:t>
      </w:r>
      <w:r w:rsidR="0097789C">
        <w:rPr>
          <w:rFonts w:asciiTheme="minorHAnsi" w:hAnsiTheme="minorHAnsi" w:cstheme="minorHAnsi"/>
          <w:b/>
          <w:bCs/>
          <w:color w:val="000000" w:themeColor="text1"/>
          <w:u w:color="0B4CB4"/>
          <w:lang w:val="sr-Cyrl-RS"/>
        </w:rPr>
        <w:t xml:space="preserve"> наведен у Прилогу </w:t>
      </w:r>
      <w:r w:rsidRPr="00F14608">
        <w:rPr>
          <w:rFonts w:asciiTheme="minorHAnsi" w:hAnsiTheme="minorHAnsi" w:cstheme="minorHAnsi"/>
          <w:b/>
          <w:bCs/>
          <w:color w:val="000000" w:themeColor="text1"/>
          <w:u w:color="0B4CB4"/>
        </w:rPr>
        <w:t>1</w:t>
      </w:r>
      <w:r w:rsidR="0097789C">
        <w:rPr>
          <w:rFonts w:asciiTheme="minorHAnsi" w:hAnsiTheme="minorHAnsi" w:cstheme="minorHAnsi"/>
          <w:b/>
          <w:bCs/>
          <w:color w:val="000000" w:themeColor="text1"/>
          <w:u w:color="0B4CB4"/>
          <w:lang w:val="sr-Cyrl-RS"/>
        </w:rPr>
        <w:t xml:space="preserve"> овог документа</w:t>
      </w:r>
      <w:r w:rsidRPr="00F14608">
        <w:rPr>
          <w:rFonts w:asciiTheme="minorHAnsi" w:hAnsiTheme="minorHAnsi" w:cstheme="minorHAnsi"/>
          <w:b/>
          <w:bCs/>
          <w:color w:val="000000" w:themeColor="text1"/>
          <w:u w:color="0B4CB4"/>
        </w:rPr>
        <w:t xml:space="preserve"> или да га</w:t>
      </w:r>
      <w:r w:rsidR="0097789C">
        <w:rPr>
          <w:rFonts w:asciiTheme="minorHAnsi" w:hAnsiTheme="minorHAnsi" w:cstheme="minorHAnsi"/>
          <w:b/>
          <w:bCs/>
          <w:color w:val="000000" w:themeColor="text1"/>
          <w:u w:color="0B4CB4"/>
          <w:lang w:val="sr-Cyrl-RS"/>
        </w:rPr>
        <w:t xml:space="preserve"> ис</w:t>
      </w:r>
      <w:r w:rsidRPr="00F14608">
        <w:rPr>
          <w:rFonts w:asciiTheme="minorHAnsi" w:hAnsiTheme="minorHAnsi" w:cstheme="minorHAnsi"/>
          <w:b/>
          <w:bCs/>
          <w:color w:val="000000" w:themeColor="text1"/>
          <w:u w:color="0B4CB4"/>
        </w:rPr>
        <w:t>користи као упутство за припрему свог поднеска.</w:t>
      </w:r>
    </w:p>
    <w:p w14:paraId="2DD6AF9F" w14:textId="5306ACDE" w:rsidR="00D74ED9" w:rsidRPr="0012520D" w:rsidRDefault="00D74ED9" w:rsidP="003C350E">
      <w:pPr>
        <w:pStyle w:val="Heading2"/>
      </w:pPr>
      <w:bookmarkStart w:id="248" w:name="_Toc47813546"/>
      <w:bookmarkStart w:id="249" w:name="_Toc51770399"/>
      <w:bookmarkStart w:id="250" w:name="_Toc4873912"/>
      <w:bookmarkStart w:id="251" w:name="_Toc5530684"/>
      <w:bookmarkStart w:id="252" w:name="_Toc18064972"/>
      <w:bookmarkStart w:id="253" w:name="_Toc55338723"/>
      <w:bookmarkStart w:id="254" w:name="_Toc137048688"/>
      <w:bookmarkStart w:id="255" w:name="_Toc189811685"/>
      <w:r w:rsidRPr="0012520D">
        <w:t xml:space="preserve">Служба за решавање </w:t>
      </w:r>
      <w:r w:rsidR="00DA745D">
        <w:t>притужби</w:t>
      </w:r>
      <w:r w:rsidRPr="0012520D">
        <w:t xml:space="preserve"> Светске банке</w:t>
      </w:r>
      <w:bookmarkEnd w:id="248"/>
      <w:bookmarkEnd w:id="249"/>
      <w:bookmarkEnd w:id="253"/>
      <w:bookmarkEnd w:id="254"/>
      <w:bookmarkEnd w:id="255"/>
    </w:p>
    <w:p w14:paraId="201C210F" w14:textId="29F715BE" w:rsidR="00D74ED9" w:rsidRPr="00F14608" w:rsidRDefault="00D74ED9" w:rsidP="009B6E7D">
      <w:pPr>
        <w:spacing w:after="160"/>
        <w:rPr>
          <w:rFonts w:asciiTheme="minorHAnsi" w:hAnsiTheme="minorHAnsi"/>
        </w:rPr>
      </w:pPr>
      <w:r w:rsidRPr="00F14608">
        <w:rPr>
          <w:rFonts w:asciiTheme="minorHAnsi" w:hAnsiTheme="minorHAnsi"/>
        </w:rPr>
        <w:t xml:space="preserve">Заједнице и појединци који верују </w:t>
      </w:r>
      <w:r w:rsidR="0097789C" w:rsidRPr="00F14608">
        <w:rPr>
          <w:rFonts w:asciiTheme="minorHAnsi" w:hAnsiTheme="minorHAnsi"/>
        </w:rPr>
        <w:t>пројекат који подржава Светска банка (СБ)</w:t>
      </w:r>
      <w:r w:rsidR="0097789C">
        <w:rPr>
          <w:rFonts w:asciiTheme="minorHAnsi" w:hAnsiTheme="minorHAnsi"/>
          <w:lang w:val="sr-Cyrl-RS"/>
        </w:rPr>
        <w:t xml:space="preserve"> има </w:t>
      </w:r>
      <w:r w:rsidR="0097789C" w:rsidRPr="00F14608">
        <w:rPr>
          <w:rFonts w:asciiTheme="minorHAnsi" w:hAnsiTheme="minorHAnsi"/>
        </w:rPr>
        <w:t>негатив</w:t>
      </w:r>
      <w:r w:rsidR="0097789C">
        <w:rPr>
          <w:rFonts w:asciiTheme="minorHAnsi" w:hAnsiTheme="minorHAnsi"/>
          <w:lang w:val="sr-Cyrl-RS"/>
        </w:rPr>
        <w:t>а</w:t>
      </w:r>
      <w:r w:rsidR="0097789C" w:rsidRPr="00F14608">
        <w:rPr>
          <w:rFonts w:asciiTheme="minorHAnsi" w:hAnsiTheme="minorHAnsi"/>
        </w:rPr>
        <w:t>н ути</w:t>
      </w:r>
      <w:r w:rsidR="0097789C">
        <w:rPr>
          <w:rFonts w:asciiTheme="minorHAnsi" w:hAnsiTheme="minorHAnsi"/>
          <w:lang w:val="sr-Cyrl-RS"/>
        </w:rPr>
        <w:t>цај</w:t>
      </w:r>
      <w:r w:rsidRPr="00F14608">
        <w:rPr>
          <w:rFonts w:asciiTheme="minorHAnsi" w:hAnsiTheme="minorHAnsi"/>
        </w:rPr>
        <w:t xml:space="preserve"> на њих могу поднети жалбе постојећим </w:t>
      </w:r>
      <w:r w:rsidR="0097789C">
        <w:rPr>
          <w:rFonts w:asciiTheme="minorHAnsi" w:hAnsiTheme="minorHAnsi"/>
          <w:lang w:val="sr-Cyrl-RS"/>
        </w:rPr>
        <w:t xml:space="preserve">жалбеним </w:t>
      </w:r>
      <w:r w:rsidRPr="00F14608">
        <w:rPr>
          <w:rFonts w:asciiTheme="minorHAnsi" w:hAnsiTheme="minorHAnsi"/>
        </w:rPr>
        <w:t xml:space="preserve">механизмима на нивоу пројекта или Служби за решавање </w:t>
      </w:r>
      <w:r w:rsidR="0097789C">
        <w:rPr>
          <w:rFonts w:asciiTheme="minorHAnsi" w:hAnsiTheme="minorHAnsi"/>
          <w:lang w:val="sr-Cyrl-RS"/>
        </w:rPr>
        <w:t>притужби</w:t>
      </w:r>
      <w:r w:rsidRPr="00F14608">
        <w:rPr>
          <w:rFonts w:asciiTheme="minorHAnsi" w:hAnsiTheme="minorHAnsi"/>
        </w:rPr>
        <w:t xml:space="preserve"> Светске банке</w:t>
      </w:r>
      <w:r w:rsidR="0097789C">
        <w:rPr>
          <w:rFonts w:asciiTheme="minorHAnsi" w:hAnsiTheme="minorHAnsi"/>
          <w:lang w:val="sr-Cyrl-RS"/>
        </w:rPr>
        <w:t xml:space="preserve">. </w:t>
      </w:r>
      <w:r w:rsidR="0097789C" w:rsidRPr="00F14608">
        <w:rPr>
          <w:rFonts w:asciiTheme="minorHAnsi" w:hAnsiTheme="minorHAnsi"/>
        </w:rPr>
        <w:t>Служб</w:t>
      </w:r>
      <w:r w:rsidR="0097789C">
        <w:rPr>
          <w:rFonts w:asciiTheme="minorHAnsi" w:hAnsiTheme="minorHAnsi"/>
          <w:lang w:val="sr-Cyrl-RS"/>
        </w:rPr>
        <w:t>а</w:t>
      </w:r>
      <w:r w:rsidR="0097789C" w:rsidRPr="00F14608">
        <w:rPr>
          <w:rFonts w:asciiTheme="minorHAnsi" w:hAnsiTheme="minorHAnsi"/>
        </w:rPr>
        <w:t xml:space="preserve"> за решавање </w:t>
      </w:r>
      <w:r w:rsidR="0097789C">
        <w:rPr>
          <w:rFonts w:asciiTheme="minorHAnsi" w:hAnsiTheme="minorHAnsi"/>
          <w:lang w:val="sr-Cyrl-RS"/>
        </w:rPr>
        <w:t>притужби</w:t>
      </w:r>
      <w:r w:rsidR="0097789C" w:rsidRPr="00F14608">
        <w:rPr>
          <w:rFonts w:asciiTheme="minorHAnsi" w:hAnsiTheme="minorHAnsi"/>
        </w:rPr>
        <w:t xml:space="preserve"> Светске банке</w:t>
      </w:r>
      <w:r w:rsidR="0097789C" w:rsidRPr="00F14608">
        <w:rPr>
          <w:rFonts w:asciiTheme="minorHAnsi" w:hAnsiTheme="minorHAnsi"/>
        </w:rPr>
        <w:t xml:space="preserve"> </w:t>
      </w:r>
      <w:r w:rsidRPr="00F14608">
        <w:rPr>
          <w:rFonts w:asciiTheme="minorHAnsi" w:hAnsiTheme="minorHAnsi"/>
        </w:rPr>
        <w:t>примљене жалбе одмах прегледа како би се решил</w:t>
      </w:r>
      <w:r w:rsidR="0097789C">
        <w:rPr>
          <w:rFonts w:asciiTheme="minorHAnsi" w:hAnsiTheme="minorHAnsi"/>
          <w:lang w:val="sr-Cyrl-RS"/>
        </w:rPr>
        <w:t>и</w:t>
      </w:r>
      <w:r w:rsidRPr="00F14608">
        <w:rPr>
          <w:rFonts w:asciiTheme="minorHAnsi" w:hAnsiTheme="minorHAnsi"/>
        </w:rPr>
        <w:t xml:space="preserve"> проблеме </w:t>
      </w:r>
      <w:r w:rsidR="0097789C">
        <w:rPr>
          <w:rFonts w:asciiTheme="minorHAnsi" w:hAnsiTheme="minorHAnsi"/>
          <w:lang w:val="sr-Cyrl-RS"/>
        </w:rPr>
        <w:t xml:space="preserve">у вези с </w:t>
      </w:r>
      <w:r w:rsidRPr="00F14608">
        <w:rPr>
          <w:rFonts w:asciiTheme="minorHAnsi" w:hAnsiTheme="minorHAnsi"/>
        </w:rPr>
        <w:t>пројек</w:t>
      </w:r>
      <w:r w:rsidR="0097789C">
        <w:rPr>
          <w:rFonts w:asciiTheme="minorHAnsi" w:hAnsiTheme="minorHAnsi"/>
          <w:lang w:val="sr-Cyrl-RS"/>
        </w:rPr>
        <w:t>том</w:t>
      </w:r>
      <w:r w:rsidRPr="00F14608">
        <w:rPr>
          <w:rFonts w:asciiTheme="minorHAnsi" w:hAnsiTheme="minorHAnsi"/>
        </w:rPr>
        <w:t>. Заједнице и појединци погођени пројектом могу поднети своју жалбу независној инспекцијској комисији Светске банке</w:t>
      </w:r>
      <w:r w:rsidR="0097789C">
        <w:rPr>
          <w:rFonts w:asciiTheme="minorHAnsi" w:hAnsiTheme="minorHAnsi"/>
          <w:lang w:val="sr-Cyrl-RS"/>
        </w:rPr>
        <w:t>,</w:t>
      </w:r>
      <w:r w:rsidRPr="00F14608">
        <w:rPr>
          <w:rFonts w:asciiTheme="minorHAnsi" w:hAnsiTheme="minorHAnsi"/>
        </w:rPr>
        <w:t xml:space="preserve"> која утврђује да ли је штета настала или би могла настати као резултат непоштовања политик</w:t>
      </w:r>
      <w:r w:rsidR="0097789C">
        <w:rPr>
          <w:rFonts w:asciiTheme="minorHAnsi" w:hAnsiTheme="minorHAnsi"/>
          <w:lang w:val="sr-Cyrl-RS"/>
        </w:rPr>
        <w:t>а</w:t>
      </w:r>
      <w:r w:rsidRPr="00F14608">
        <w:rPr>
          <w:rFonts w:asciiTheme="minorHAnsi" w:hAnsiTheme="minorHAnsi"/>
        </w:rPr>
        <w:t xml:space="preserve"> и процедура Светске банке. Жалбе се могу поднети у било ком тренутку након што </w:t>
      </w:r>
      <w:r w:rsidR="0097789C">
        <w:rPr>
          <w:rFonts w:asciiTheme="minorHAnsi" w:hAnsiTheme="minorHAnsi"/>
          <w:lang w:val="sr-Cyrl-RS"/>
        </w:rPr>
        <w:t>је</w:t>
      </w:r>
      <w:r w:rsidRPr="00F14608">
        <w:rPr>
          <w:rFonts w:asciiTheme="minorHAnsi" w:hAnsiTheme="minorHAnsi"/>
        </w:rPr>
        <w:t xml:space="preserve"> </w:t>
      </w:r>
      <w:r w:rsidR="0097789C" w:rsidRPr="00F14608">
        <w:rPr>
          <w:rFonts w:asciiTheme="minorHAnsi" w:hAnsiTheme="minorHAnsi"/>
        </w:rPr>
        <w:t>Светск</w:t>
      </w:r>
      <w:r w:rsidR="0097789C">
        <w:rPr>
          <w:rFonts w:asciiTheme="minorHAnsi" w:hAnsiTheme="minorHAnsi"/>
          <w:lang w:val="sr-Cyrl-RS"/>
        </w:rPr>
        <w:t>ој</w:t>
      </w:r>
      <w:r w:rsidR="0097789C" w:rsidRPr="00F14608">
        <w:rPr>
          <w:rFonts w:asciiTheme="minorHAnsi" w:hAnsiTheme="minorHAnsi"/>
        </w:rPr>
        <w:t xml:space="preserve"> бан</w:t>
      </w:r>
      <w:r w:rsidR="0097789C">
        <w:rPr>
          <w:rFonts w:asciiTheme="minorHAnsi" w:hAnsiTheme="minorHAnsi"/>
          <w:lang w:val="sr-Cyrl-RS"/>
        </w:rPr>
        <w:t>ци</w:t>
      </w:r>
      <w:r w:rsidR="0097789C" w:rsidRPr="00F14608">
        <w:rPr>
          <w:rFonts w:asciiTheme="minorHAnsi" w:hAnsiTheme="minorHAnsi"/>
        </w:rPr>
        <w:t xml:space="preserve"> </w:t>
      </w:r>
      <w:r w:rsidRPr="00F14608">
        <w:rPr>
          <w:rFonts w:asciiTheme="minorHAnsi" w:hAnsiTheme="minorHAnsi"/>
        </w:rPr>
        <w:t>директно скренут</w:t>
      </w:r>
      <w:r w:rsidR="0097789C">
        <w:rPr>
          <w:rFonts w:asciiTheme="minorHAnsi" w:hAnsiTheme="minorHAnsi"/>
          <w:lang w:val="sr-Cyrl-RS"/>
        </w:rPr>
        <w:t>а</w:t>
      </w:r>
      <w:r w:rsidRPr="00F14608">
        <w:rPr>
          <w:rFonts w:asciiTheme="minorHAnsi" w:hAnsiTheme="minorHAnsi"/>
        </w:rPr>
        <w:t xml:space="preserve"> пажњ</w:t>
      </w:r>
      <w:r w:rsidR="0097789C">
        <w:rPr>
          <w:rFonts w:asciiTheme="minorHAnsi" w:hAnsiTheme="minorHAnsi"/>
          <w:lang w:val="sr-Cyrl-RS"/>
        </w:rPr>
        <w:t>а на проблеме</w:t>
      </w:r>
      <w:r w:rsidRPr="00F14608">
        <w:rPr>
          <w:rFonts w:asciiTheme="minorHAnsi" w:hAnsiTheme="minorHAnsi"/>
        </w:rPr>
        <w:t xml:space="preserve"> а руководству </w:t>
      </w:r>
      <w:r w:rsidR="0097789C">
        <w:rPr>
          <w:rFonts w:asciiTheme="minorHAnsi" w:hAnsiTheme="minorHAnsi"/>
          <w:lang w:val="sr-Cyrl-RS"/>
        </w:rPr>
        <w:t>Б</w:t>
      </w:r>
      <w:r w:rsidRPr="00F14608">
        <w:rPr>
          <w:rFonts w:asciiTheme="minorHAnsi" w:hAnsiTheme="minorHAnsi"/>
        </w:rPr>
        <w:t xml:space="preserve">анке </w:t>
      </w:r>
      <w:r w:rsidR="0097789C">
        <w:rPr>
          <w:rFonts w:asciiTheme="minorHAnsi" w:hAnsiTheme="minorHAnsi"/>
          <w:lang w:val="sr-Cyrl-RS"/>
        </w:rPr>
        <w:t>пружена</w:t>
      </w:r>
      <w:r w:rsidRPr="00F14608">
        <w:rPr>
          <w:rFonts w:asciiTheme="minorHAnsi" w:hAnsiTheme="minorHAnsi"/>
        </w:rPr>
        <w:t xml:space="preserve"> прилика да </w:t>
      </w:r>
      <w:r w:rsidR="0097789C">
        <w:rPr>
          <w:rFonts w:asciiTheme="minorHAnsi" w:hAnsiTheme="minorHAnsi"/>
          <w:lang w:val="sr-Cyrl-RS"/>
        </w:rPr>
        <w:t xml:space="preserve">на то </w:t>
      </w:r>
      <w:r w:rsidRPr="00F14608">
        <w:rPr>
          <w:rFonts w:asciiTheme="minorHAnsi" w:hAnsiTheme="minorHAnsi"/>
        </w:rPr>
        <w:t>одговори. За информације о подн</w:t>
      </w:r>
      <w:r w:rsidR="00A000DA">
        <w:rPr>
          <w:rFonts w:asciiTheme="minorHAnsi" w:hAnsiTheme="minorHAnsi"/>
          <w:lang w:val="sr-Cyrl-RS"/>
        </w:rPr>
        <w:t>ошењу</w:t>
      </w:r>
      <w:r w:rsidRPr="00F14608">
        <w:rPr>
          <w:rFonts w:asciiTheme="minorHAnsi" w:hAnsiTheme="minorHAnsi"/>
        </w:rPr>
        <w:t xml:space="preserve"> жалб</w:t>
      </w:r>
      <w:r w:rsidR="00A000DA">
        <w:rPr>
          <w:rFonts w:asciiTheme="minorHAnsi" w:hAnsiTheme="minorHAnsi"/>
          <w:lang w:val="sr-Cyrl-RS"/>
        </w:rPr>
        <w:t>и</w:t>
      </w:r>
      <w:r w:rsidRPr="00F14608">
        <w:rPr>
          <w:rFonts w:asciiTheme="minorHAnsi" w:hAnsiTheme="minorHAnsi"/>
        </w:rPr>
        <w:t xml:space="preserve"> Служби за решавање </w:t>
      </w:r>
      <w:r w:rsidR="00A000DA">
        <w:rPr>
          <w:rFonts w:asciiTheme="minorHAnsi" w:hAnsiTheme="minorHAnsi"/>
          <w:lang w:val="sr-Cyrl-RS"/>
        </w:rPr>
        <w:t>притужби</w:t>
      </w:r>
      <w:r w:rsidRPr="00F14608">
        <w:rPr>
          <w:rFonts w:asciiTheme="minorHAnsi" w:hAnsiTheme="minorHAnsi"/>
        </w:rPr>
        <w:t xml:space="preserve"> Светске банке, посетите: </w:t>
      </w:r>
      <w:bookmarkEnd w:id="250"/>
      <w:bookmarkEnd w:id="251"/>
      <w:r w:rsidR="00A000DA">
        <w:fldChar w:fldCharType="begin"/>
      </w:r>
      <w:r w:rsidR="00A000DA">
        <w:instrText>HYPERLINK "http://www.worldbank.org/en/projects-operations/products-and-services/grievance-redress-service"</w:instrText>
      </w:r>
      <w:r w:rsidR="00A000DA">
        <w:fldChar w:fldCharType="separate"/>
      </w:r>
      <w:r w:rsidR="00A000DA" w:rsidRPr="00F14608">
        <w:rPr>
          <w:rStyle w:val="Hyperlink"/>
          <w:rFonts w:asciiTheme="minorHAnsi" w:hAnsiTheme="minorHAnsi"/>
        </w:rPr>
        <w:t>http://www.worldbank.org/en/projects-operations/products-and-services/grievance-redress-service</w:t>
      </w:r>
      <w:r w:rsidR="00A000DA">
        <w:fldChar w:fldCharType="end"/>
      </w:r>
    </w:p>
    <w:bookmarkEnd w:id="252"/>
    <w:p w14:paraId="722CFC10" w14:textId="77777777" w:rsidR="00D74ED9" w:rsidRPr="00F14608" w:rsidRDefault="00D74ED9" w:rsidP="009B6E7D">
      <w:pPr>
        <w:spacing w:after="60"/>
        <w:contextualSpacing/>
        <w:rPr>
          <w:rFonts w:asciiTheme="minorHAnsi" w:hAnsiTheme="minorHAnsi"/>
        </w:rPr>
      </w:pPr>
    </w:p>
    <w:p w14:paraId="02CA6C4F" w14:textId="77777777" w:rsidR="00F1258C" w:rsidRPr="006C2684" w:rsidRDefault="00F1258C" w:rsidP="009B6E7D">
      <w:pPr>
        <w:sectPr w:rsidR="00F1258C" w:rsidRPr="006C2684" w:rsidSect="00D710EB">
          <w:pgSz w:w="11909" w:h="16834" w:code="9"/>
          <w:pgMar w:top="1440" w:right="1440" w:bottom="1440" w:left="1440" w:header="0" w:footer="0" w:gutter="0"/>
          <w:cols w:space="720"/>
          <w:docGrid w:linePitch="360" w:charSpace="-2049"/>
        </w:sectPr>
      </w:pPr>
    </w:p>
    <w:p w14:paraId="611F4142" w14:textId="215D7BAC" w:rsidR="00242484" w:rsidRPr="004419B6" w:rsidRDefault="00242484" w:rsidP="003C350E">
      <w:pPr>
        <w:pStyle w:val="Heading1"/>
        <w:numPr>
          <w:ilvl w:val="0"/>
          <w:numId w:val="58"/>
        </w:numPr>
      </w:pPr>
      <w:bookmarkStart w:id="256" w:name="_Toc189811686"/>
      <w:r w:rsidRPr="003C350E">
        <w:lastRenderedPageBreak/>
        <w:t>Праћење</w:t>
      </w:r>
      <w:r w:rsidRPr="004419B6">
        <w:t xml:space="preserve"> и </w:t>
      </w:r>
      <w:r w:rsidR="00DA745D" w:rsidRPr="003C350E">
        <w:rPr>
          <w:lang w:val="sr-Cyrl-RS"/>
        </w:rPr>
        <w:t>вредновање</w:t>
      </w:r>
      <w:bookmarkEnd w:id="256"/>
    </w:p>
    <w:p w14:paraId="0717739F" w14:textId="319E559C" w:rsidR="00242484" w:rsidRPr="000216B6" w:rsidRDefault="003C350E" w:rsidP="003C350E">
      <w:pPr>
        <w:pStyle w:val="Heading2"/>
        <w:numPr>
          <w:ilvl w:val="0"/>
          <w:numId w:val="0"/>
        </w:numPr>
      </w:pPr>
      <w:bookmarkStart w:id="257" w:name="_Toc189811687"/>
      <w:r>
        <w:t xml:space="preserve">7.1 </w:t>
      </w:r>
      <w:r w:rsidR="00242484" w:rsidRPr="00DA745D">
        <w:t>Институционалн</w:t>
      </w:r>
      <w:r w:rsidR="00DA745D" w:rsidRPr="00DA745D">
        <w:t>о</w:t>
      </w:r>
      <w:r w:rsidR="00DA745D">
        <w:t xml:space="preserve"> праћење</w:t>
      </w:r>
      <w:bookmarkEnd w:id="257"/>
    </w:p>
    <w:p w14:paraId="113111C9" w14:textId="2CB14B0C" w:rsidR="001C1A41" w:rsidRPr="006C2684" w:rsidRDefault="00EF3835" w:rsidP="009B6E7D">
      <w:r>
        <w:rPr>
          <w:lang w:val="sr-Cyrl-RS"/>
        </w:rPr>
        <w:t>ЈУП</w:t>
      </w:r>
      <w:r w:rsidR="001C1A41" w:rsidRPr="006C2684">
        <w:t xml:space="preserve"> ће водити базу података о расељавању и експропријацији </w:t>
      </w:r>
      <w:r>
        <w:rPr>
          <w:lang w:val="sr-Cyrl-RS"/>
        </w:rPr>
        <w:t>која ће садржати најмање</w:t>
      </w:r>
      <w:r w:rsidR="001C1A41" w:rsidRPr="006C2684">
        <w:t xml:space="preserve"> следећ</w:t>
      </w:r>
      <w:r>
        <w:rPr>
          <w:lang w:val="sr-Cyrl-RS"/>
        </w:rPr>
        <w:t>е</w:t>
      </w:r>
      <w:r w:rsidR="001C1A41" w:rsidRPr="006C2684">
        <w:t xml:space="preserve"> </w:t>
      </w:r>
      <w:r>
        <w:rPr>
          <w:lang w:val="sr-Cyrl-RS"/>
        </w:rPr>
        <w:t>податке</w:t>
      </w:r>
      <w:r w:rsidR="001C1A41" w:rsidRPr="006C2684">
        <w:t xml:space="preserve">: </w:t>
      </w:r>
      <w:r>
        <w:rPr>
          <w:lang w:val="sr-Cyrl-RS"/>
        </w:rPr>
        <w:t>обим</w:t>
      </w:r>
      <w:r w:rsidR="001C1A41" w:rsidRPr="006C2684">
        <w:t xml:space="preserve"> потребног земљишта, завршен</w:t>
      </w:r>
      <w:r>
        <w:rPr>
          <w:lang w:val="sr-Cyrl-RS"/>
        </w:rPr>
        <w:t>е поступке аквизиције</w:t>
      </w:r>
      <w:r w:rsidR="001C1A41" w:rsidRPr="006C2684">
        <w:t xml:space="preserve">, попис </w:t>
      </w:r>
      <w:r>
        <w:rPr>
          <w:lang w:val="sr-Cyrl-RS"/>
        </w:rPr>
        <w:t xml:space="preserve">лица </w:t>
      </w:r>
      <w:r w:rsidR="001C1A41" w:rsidRPr="006C2684">
        <w:t>и имовине</w:t>
      </w:r>
      <w:r w:rsidRPr="00EF3835">
        <w:t xml:space="preserve"> </w:t>
      </w:r>
      <w:r w:rsidRPr="006C2684">
        <w:t xml:space="preserve">погођених </w:t>
      </w:r>
      <w:r>
        <w:rPr>
          <w:lang w:val="sr-Cyrl-RS"/>
        </w:rPr>
        <w:t>пројектом</w:t>
      </w:r>
      <w:r w:rsidR="001C1A41" w:rsidRPr="006C2684">
        <w:t>, инвентар</w:t>
      </w:r>
      <w:r>
        <w:rPr>
          <w:lang w:val="sr-Cyrl-RS"/>
        </w:rPr>
        <w:t xml:space="preserve"> свих</w:t>
      </w:r>
      <w:r w:rsidR="001C1A41" w:rsidRPr="006C2684">
        <w:t xml:space="preserve"> случајева експропријације разврстаних по различитим фазама процеса (подношење предлога, одлука о експропријацији, процена вредности, понуда </w:t>
      </w:r>
      <w:r>
        <w:rPr>
          <w:lang w:val="sr-Cyrl-RS"/>
        </w:rPr>
        <w:t>компензације</w:t>
      </w:r>
      <w:r w:rsidR="001C1A41" w:rsidRPr="006C2684">
        <w:t xml:space="preserve">, </w:t>
      </w:r>
      <w:r>
        <w:rPr>
          <w:lang w:val="sr-Cyrl-RS"/>
        </w:rPr>
        <w:t>споразум о поравнању, ислата компензације, исплата помоћи у поступку расељавања, судски поступци</w:t>
      </w:r>
      <w:r w:rsidR="001C1A41" w:rsidRPr="006C2684">
        <w:t xml:space="preserve"> итд.). Предложени образац за праћење </w:t>
      </w:r>
      <w:r>
        <w:rPr>
          <w:lang w:val="sr-Cyrl-RS"/>
        </w:rPr>
        <w:t>дат</w:t>
      </w:r>
      <w:r w:rsidR="001C1A41" w:rsidRPr="006C2684">
        <w:t xml:space="preserve"> </w:t>
      </w:r>
      <w:r>
        <w:rPr>
          <w:lang w:val="sr-Cyrl-RS"/>
        </w:rPr>
        <w:t>је</w:t>
      </w:r>
      <w:r w:rsidR="001C1A41" w:rsidRPr="006C2684">
        <w:t xml:space="preserve"> у </w:t>
      </w:r>
      <w:r>
        <w:rPr>
          <w:lang w:val="sr-Cyrl-RS"/>
        </w:rPr>
        <w:t>Прилогу</w:t>
      </w:r>
      <w:r w:rsidR="001C1A41" w:rsidRPr="006C2684">
        <w:t xml:space="preserve"> 3.</w:t>
      </w:r>
    </w:p>
    <w:p w14:paraId="2283FCCD" w14:textId="3D81FC1D" w:rsidR="003713E7" w:rsidRPr="006C2684" w:rsidRDefault="001C1A41" w:rsidP="009B6E7D">
      <w:r w:rsidRPr="006C2684">
        <w:t xml:space="preserve">Поред горенаведених активности, </w:t>
      </w:r>
      <w:r w:rsidR="00DA594F">
        <w:rPr>
          <w:lang w:val="sr-Cyrl-RS"/>
        </w:rPr>
        <w:t xml:space="preserve">у </w:t>
      </w:r>
      <w:r w:rsidRPr="006C2684">
        <w:t>табел</w:t>
      </w:r>
      <w:r w:rsidR="00DA594F">
        <w:rPr>
          <w:lang w:val="sr-Cyrl-RS"/>
        </w:rPr>
        <w:t>и доле наведене су</w:t>
      </w:r>
      <w:r w:rsidRPr="006C2684">
        <w:t xml:space="preserve"> институци</w:t>
      </w:r>
      <w:r w:rsidR="00DA594F">
        <w:rPr>
          <w:lang w:val="sr-Cyrl-RS"/>
        </w:rPr>
        <w:t xml:space="preserve">је </w:t>
      </w:r>
      <w:r w:rsidR="00DA594F">
        <w:rPr>
          <w:lang w:val="sr-Cyrl-RS"/>
        </w:rPr>
        <w:t xml:space="preserve">одговорне </w:t>
      </w:r>
      <w:r w:rsidR="00DA594F">
        <w:rPr>
          <w:lang w:val="sr-Cyrl-RS"/>
        </w:rPr>
        <w:t>за појединачне задатке</w:t>
      </w:r>
      <w:r w:rsidRPr="006C2684">
        <w:t xml:space="preserve"> </w:t>
      </w:r>
      <w:r w:rsidR="00DA594F">
        <w:rPr>
          <w:lang w:val="sr-Cyrl-RS"/>
        </w:rPr>
        <w:t xml:space="preserve">у поступку експропријације </w:t>
      </w:r>
      <w:r w:rsidRPr="006C2684">
        <w:t xml:space="preserve">земљишта и </w:t>
      </w:r>
      <w:r w:rsidR="00DA594F">
        <w:rPr>
          <w:lang w:val="sr-Cyrl-RS"/>
        </w:rPr>
        <w:t>расељавања</w:t>
      </w:r>
      <w:r w:rsidRPr="006C2684">
        <w:t>:</w:t>
      </w:r>
    </w:p>
    <w:p w14:paraId="3C860177" w14:textId="4C43807F" w:rsidR="001C1A41" w:rsidRPr="006C2684" w:rsidRDefault="001C1A41" w:rsidP="009B6E7D">
      <w:pPr>
        <w:pStyle w:val="Caption"/>
        <w:rPr>
          <w:rFonts w:ascii="Calibri" w:hAnsi="Calibri"/>
        </w:rPr>
      </w:pPr>
      <w:bookmarkStart w:id="258" w:name="_Toc139483541"/>
      <w:r w:rsidRPr="006C2684">
        <w:rPr>
          <w:rFonts w:ascii="Calibri" w:hAnsi="Calibri"/>
        </w:rPr>
        <w:t xml:space="preserve">Табела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 xml:space="preserve">3 </w:t>
      </w:r>
      <w:r w:rsidR="009B1725" w:rsidRPr="006C2684">
        <w:rPr>
          <w:rFonts w:ascii="Calibri" w:hAnsi="Calibri"/>
          <w:noProof/>
        </w:rPr>
        <w:fldChar w:fldCharType="end"/>
      </w:r>
      <w:r w:rsidRPr="006C2684">
        <w:rPr>
          <w:rFonts w:ascii="Calibri" w:hAnsi="Calibri"/>
        </w:rPr>
        <w:t xml:space="preserve">– </w:t>
      </w:r>
      <w:r w:rsidR="00DA594F">
        <w:rPr>
          <w:rFonts w:ascii="Calibri" w:hAnsi="Calibri"/>
          <w:lang w:val="sr-Cyrl-RS"/>
        </w:rPr>
        <w:t>Одговорне и</w:t>
      </w:r>
      <w:r w:rsidRPr="006C2684">
        <w:rPr>
          <w:rFonts w:ascii="Calibri" w:hAnsi="Calibri"/>
        </w:rPr>
        <w:t>нституци</w:t>
      </w:r>
      <w:r w:rsidR="00DA594F">
        <w:rPr>
          <w:rFonts w:ascii="Calibri" w:hAnsi="Calibri"/>
          <w:lang w:val="sr-Cyrl-RS"/>
        </w:rPr>
        <w:t>је</w:t>
      </w:r>
      <w:bookmarkEnd w:id="25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A0B8"/>
        <w:tblLayout w:type="fixed"/>
        <w:tblLook w:val="04A0" w:firstRow="1" w:lastRow="0" w:firstColumn="1" w:lastColumn="0" w:noHBand="0" w:noVBand="1"/>
      </w:tblPr>
      <w:tblGrid>
        <w:gridCol w:w="5382"/>
        <w:gridCol w:w="3402"/>
      </w:tblGrid>
      <w:tr w:rsidR="001C1A41" w:rsidRPr="000216B6" w14:paraId="12A5B51A" w14:textId="77777777" w:rsidTr="00530FC7">
        <w:trPr>
          <w:trHeight w:val="240"/>
          <w:tblHeader/>
          <w:jc w:val="center"/>
        </w:trPr>
        <w:tc>
          <w:tcPr>
            <w:tcW w:w="5382" w:type="dxa"/>
            <w:shd w:val="clear" w:color="auto" w:fill="D9D9D9" w:themeFill="background1" w:themeFillShade="D9"/>
            <w:tcMar>
              <w:top w:w="80" w:type="dxa"/>
              <w:left w:w="80" w:type="dxa"/>
              <w:bottom w:w="80" w:type="dxa"/>
              <w:right w:w="80" w:type="dxa"/>
            </w:tcMar>
            <w:vAlign w:val="center"/>
          </w:tcPr>
          <w:p w14:paraId="7BF30685" w14:textId="77777777" w:rsidR="001C1A41" w:rsidRPr="006C2684" w:rsidRDefault="001C1A41" w:rsidP="009B6E7D">
            <w:pPr>
              <w:spacing w:before="40" w:after="40" w:line="240" w:lineRule="atLeast"/>
              <w:rPr>
                <w:b/>
                <w:sz w:val="20"/>
                <w:szCs w:val="20"/>
              </w:rPr>
            </w:pPr>
            <w:r w:rsidRPr="006C2684">
              <w:rPr>
                <w:b/>
                <w:sz w:val="20"/>
                <w:szCs w:val="20"/>
              </w:rPr>
              <w:t>Задатак:</w:t>
            </w:r>
          </w:p>
        </w:tc>
        <w:tc>
          <w:tcPr>
            <w:tcW w:w="3402" w:type="dxa"/>
            <w:shd w:val="clear" w:color="auto" w:fill="D9D9D9" w:themeFill="background1" w:themeFillShade="D9"/>
            <w:tcMar>
              <w:top w:w="80" w:type="dxa"/>
              <w:left w:w="80" w:type="dxa"/>
              <w:bottom w:w="80" w:type="dxa"/>
              <w:right w:w="80" w:type="dxa"/>
            </w:tcMar>
            <w:vAlign w:val="center"/>
          </w:tcPr>
          <w:p w14:paraId="354E29C8" w14:textId="744AC3CD" w:rsidR="001C1A41" w:rsidRPr="006C2684" w:rsidRDefault="001C1A41" w:rsidP="009B6E7D">
            <w:pPr>
              <w:spacing w:before="40" w:after="40" w:line="240" w:lineRule="atLeast"/>
              <w:rPr>
                <w:b/>
                <w:sz w:val="20"/>
                <w:szCs w:val="20"/>
              </w:rPr>
            </w:pPr>
            <w:r w:rsidRPr="006C2684">
              <w:rPr>
                <w:b/>
                <w:sz w:val="20"/>
                <w:szCs w:val="20"/>
              </w:rPr>
              <w:t>Одговорн</w:t>
            </w:r>
            <w:r w:rsidR="00DA594F">
              <w:rPr>
                <w:b/>
                <w:sz w:val="20"/>
                <w:szCs w:val="20"/>
                <w:lang w:val="sr-Cyrl-RS"/>
              </w:rPr>
              <w:t>а институција</w:t>
            </w:r>
            <w:r w:rsidRPr="006C2684">
              <w:rPr>
                <w:b/>
                <w:sz w:val="20"/>
                <w:szCs w:val="20"/>
              </w:rPr>
              <w:t>:</w:t>
            </w:r>
          </w:p>
        </w:tc>
      </w:tr>
      <w:tr w:rsidR="001C1A41" w:rsidRPr="000216B6" w14:paraId="72E802AA" w14:textId="77777777" w:rsidTr="00530FC7">
        <w:tblPrEx>
          <w:shd w:val="clear" w:color="auto" w:fill="CADEE5"/>
        </w:tblPrEx>
        <w:trPr>
          <w:trHeight w:val="245"/>
          <w:jc w:val="center"/>
        </w:trPr>
        <w:tc>
          <w:tcPr>
            <w:tcW w:w="5382" w:type="dxa"/>
            <w:shd w:val="clear" w:color="auto" w:fill="auto"/>
            <w:tcMar>
              <w:top w:w="80" w:type="dxa"/>
              <w:left w:w="80" w:type="dxa"/>
              <w:bottom w:w="80" w:type="dxa"/>
              <w:right w:w="80" w:type="dxa"/>
            </w:tcMar>
          </w:tcPr>
          <w:p w14:paraId="7A2158F2" w14:textId="0E0F1F6F" w:rsidR="001C1A41" w:rsidRPr="006C2684" w:rsidRDefault="001C1A41" w:rsidP="009B6E7D">
            <w:pPr>
              <w:spacing w:before="40" w:after="40" w:line="240" w:lineRule="atLeast"/>
              <w:rPr>
                <w:sz w:val="20"/>
                <w:szCs w:val="20"/>
              </w:rPr>
            </w:pPr>
            <w:r w:rsidRPr="006C2684">
              <w:rPr>
                <w:sz w:val="20"/>
                <w:szCs w:val="20"/>
              </w:rPr>
              <w:t xml:space="preserve">Објављивање </w:t>
            </w:r>
            <w:r w:rsidR="00DA594F">
              <w:rPr>
                <w:sz w:val="20"/>
                <w:szCs w:val="20"/>
                <w:lang w:val="sr-Cyrl-RS"/>
              </w:rPr>
              <w:t xml:space="preserve">позива </w:t>
            </w:r>
            <w:r w:rsidRPr="006C2684">
              <w:rPr>
                <w:sz w:val="20"/>
                <w:szCs w:val="20"/>
              </w:rPr>
              <w:t>и организовање јавних консултација о ОП</w:t>
            </w:r>
            <w:r w:rsidR="00DA594F">
              <w:rPr>
                <w:sz w:val="20"/>
                <w:szCs w:val="20"/>
                <w:lang w:val="sr-Cyrl-RS"/>
              </w:rPr>
              <w:t>Р-у</w:t>
            </w:r>
          </w:p>
        </w:tc>
        <w:tc>
          <w:tcPr>
            <w:tcW w:w="3402" w:type="dxa"/>
            <w:shd w:val="clear" w:color="auto" w:fill="auto"/>
            <w:tcMar>
              <w:top w:w="80" w:type="dxa"/>
              <w:left w:w="80" w:type="dxa"/>
              <w:bottom w:w="80" w:type="dxa"/>
              <w:right w:w="80" w:type="dxa"/>
            </w:tcMar>
          </w:tcPr>
          <w:p w14:paraId="6C5E2616" w14:textId="7EF53B4B" w:rsidR="001C1A41" w:rsidRPr="006C2684" w:rsidRDefault="00DA594F" w:rsidP="009B6E7D">
            <w:pPr>
              <w:spacing w:before="40" w:after="40" w:line="240" w:lineRule="atLeast"/>
              <w:rPr>
                <w:sz w:val="20"/>
                <w:szCs w:val="20"/>
              </w:rPr>
            </w:pPr>
            <w:r>
              <w:rPr>
                <w:sz w:val="20"/>
                <w:szCs w:val="20"/>
                <w:lang w:val="sr-Cyrl-RS"/>
              </w:rPr>
              <w:t>МП</w:t>
            </w:r>
            <w:r w:rsidR="00E52832">
              <w:rPr>
                <w:sz w:val="20"/>
                <w:szCs w:val="20"/>
              </w:rPr>
              <w:t xml:space="preserve"> (</w:t>
            </w:r>
            <w:r>
              <w:rPr>
                <w:sz w:val="20"/>
                <w:szCs w:val="20"/>
                <w:lang w:val="sr-Cyrl-RS"/>
              </w:rPr>
              <w:t>ЈУП</w:t>
            </w:r>
            <w:r w:rsidR="00E52832">
              <w:rPr>
                <w:sz w:val="20"/>
                <w:szCs w:val="20"/>
              </w:rPr>
              <w:t>)</w:t>
            </w:r>
          </w:p>
        </w:tc>
      </w:tr>
      <w:tr w:rsidR="001C1A41" w:rsidRPr="000216B6" w14:paraId="3B11B8AC" w14:textId="77777777" w:rsidTr="00530FC7">
        <w:tblPrEx>
          <w:shd w:val="clear" w:color="auto" w:fill="CADEE5"/>
        </w:tblPrEx>
        <w:trPr>
          <w:trHeight w:val="476"/>
          <w:jc w:val="center"/>
        </w:trPr>
        <w:tc>
          <w:tcPr>
            <w:tcW w:w="5382" w:type="dxa"/>
            <w:shd w:val="clear" w:color="auto" w:fill="auto"/>
            <w:tcMar>
              <w:top w:w="80" w:type="dxa"/>
              <w:left w:w="80" w:type="dxa"/>
              <w:bottom w:w="80" w:type="dxa"/>
              <w:right w:w="80" w:type="dxa"/>
            </w:tcMar>
          </w:tcPr>
          <w:p w14:paraId="49BB2A85" w14:textId="77F4C8AC" w:rsidR="001C1A41" w:rsidRPr="006C2684" w:rsidRDefault="001C1A41" w:rsidP="009B6E7D">
            <w:pPr>
              <w:spacing w:before="40" w:after="40" w:line="240" w:lineRule="atLeast"/>
              <w:rPr>
                <w:sz w:val="20"/>
                <w:szCs w:val="20"/>
              </w:rPr>
            </w:pPr>
            <w:r w:rsidRPr="006C2684">
              <w:rPr>
                <w:sz w:val="20"/>
                <w:szCs w:val="20"/>
              </w:rPr>
              <w:t xml:space="preserve">Достављање информација свим </w:t>
            </w:r>
            <w:r w:rsidR="00DA594F">
              <w:rPr>
                <w:sz w:val="20"/>
                <w:szCs w:val="20"/>
                <w:lang w:val="sr-Cyrl-RS"/>
              </w:rPr>
              <w:t xml:space="preserve">лицима погођеним пројектом </w:t>
            </w:r>
            <w:r w:rsidRPr="006C2684">
              <w:rPr>
                <w:sz w:val="20"/>
                <w:szCs w:val="20"/>
              </w:rPr>
              <w:t>о почетк</w:t>
            </w:r>
            <w:r w:rsidR="00DA594F">
              <w:rPr>
                <w:sz w:val="20"/>
                <w:szCs w:val="20"/>
                <w:lang w:val="sr-Cyrl-RS"/>
              </w:rPr>
              <w:t>у</w:t>
            </w:r>
            <w:r w:rsidRPr="006C2684">
              <w:rPr>
                <w:sz w:val="20"/>
                <w:szCs w:val="20"/>
              </w:rPr>
              <w:t xml:space="preserve"> експропријације и током свих фаза експропријације</w:t>
            </w:r>
          </w:p>
        </w:tc>
        <w:tc>
          <w:tcPr>
            <w:tcW w:w="3402" w:type="dxa"/>
            <w:shd w:val="clear" w:color="auto" w:fill="auto"/>
            <w:tcMar>
              <w:top w:w="80" w:type="dxa"/>
              <w:left w:w="80" w:type="dxa"/>
              <w:bottom w:w="80" w:type="dxa"/>
              <w:right w:w="80" w:type="dxa"/>
            </w:tcMar>
          </w:tcPr>
          <w:p w14:paraId="2C5B0669" w14:textId="49F70320" w:rsidR="001C1A41" w:rsidRPr="006C2684" w:rsidRDefault="00DA594F" w:rsidP="009B6E7D">
            <w:pPr>
              <w:spacing w:before="40" w:after="40" w:line="240" w:lineRule="atLeast"/>
              <w:rPr>
                <w:sz w:val="20"/>
                <w:szCs w:val="20"/>
              </w:rPr>
            </w:pPr>
            <w:r>
              <w:rPr>
                <w:sz w:val="20"/>
                <w:szCs w:val="20"/>
                <w:lang w:val="sr-Cyrl-RS"/>
              </w:rPr>
              <w:t>ЈУП</w:t>
            </w:r>
            <w:r w:rsidR="001C1A41" w:rsidRPr="006C2684">
              <w:rPr>
                <w:sz w:val="20"/>
                <w:szCs w:val="20"/>
              </w:rPr>
              <w:t xml:space="preserve"> и локалне </w:t>
            </w:r>
            <w:r>
              <w:rPr>
                <w:sz w:val="20"/>
                <w:szCs w:val="20"/>
                <w:lang w:val="sr-Cyrl-RS"/>
              </w:rPr>
              <w:t>самоуправе</w:t>
            </w:r>
          </w:p>
        </w:tc>
      </w:tr>
      <w:tr w:rsidR="001C1A41" w:rsidRPr="000216B6" w14:paraId="4553A0E7"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tcPr>
          <w:p w14:paraId="31E65FC0" w14:textId="535B4F02" w:rsidR="001C1A41" w:rsidRPr="006C2684" w:rsidRDefault="001C1A41" w:rsidP="009B6E7D">
            <w:pPr>
              <w:spacing w:before="40" w:after="40" w:line="240" w:lineRule="atLeast"/>
              <w:rPr>
                <w:sz w:val="20"/>
                <w:szCs w:val="20"/>
              </w:rPr>
            </w:pPr>
            <w:r w:rsidRPr="006C2684">
              <w:rPr>
                <w:sz w:val="20"/>
                <w:szCs w:val="20"/>
              </w:rPr>
              <w:t>Комуникација и консултације с</w:t>
            </w:r>
            <w:r w:rsidR="00DA594F">
              <w:rPr>
                <w:sz w:val="20"/>
                <w:szCs w:val="20"/>
                <w:lang w:val="sr-Cyrl-RS"/>
              </w:rPr>
              <w:t xml:space="preserve"> </w:t>
            </w:r>
            <w:r w:rsidR="00DA594F">
              <w:rPr>
                <w:sz w:val="20"/>
                <w:szCs w:val="20"/>
                <w:lang w:val="sr-Cyrl-RS"/>
              </w:rPr>
              <w:t xml:space="preserve">лицима погођеним пројектом </w:t>
            </w:r>
          </w:p>
        </w:tc>
        <w:tc>
          <w:tcPr>
            <w:tcW w:w="3402" w:type="dxa"/>
            <w:shd w:val="clear" w:color="auto" w:fill="auto"/>
            <w:tcMar>
              <w:top w:w="80" w:type="dxa"/>
              <w:left w:w="80" w:type="dxa"/>
              <w:bottom w:w="80" w:type="dxa"/>
              <w:right w:w="80" w:type="dxa"/>
            </w:tcMar>
          </w:tcPr>
          <w:p w14:paraId="6DF4043E" w14:textId="1D3445AF" w:rsidR="001C1A41" w:rsidRPr="006C2684" w:rsidRDefault="00DA594F" w:rsidP="009B6E7D">
            <w:pPr>
              <w:spacing w:before="40" w:after="40" w:line="240" w:lineRule="atLeast"/>
              <w:rPr>
                <w:sz w:val="20"/>
                <w:szCs w:val="20"/>
              </w:rPr>
            </w:pPr>
            <w:r>
              <w:rPr>
                <w:sz w:val="20"/>
                <w:szCs w:val="20"/>
                <w:lang w:val="sr-Cyrl-RS"/>
              </w:rPr>
              <w:t>ЈУП</w:t>
            </w:r>
            <w:r w:rsidRPr="006C2684">
              <w:rPr>
                <w:sz w:val="20"/>
                <w:szCs w:val="20"/>
              </w:rPr>
              <w:t xml:space="preserve"> и локалне </w:t>
            </w:r>
            <w:r>
              <w:rPr>
                <w:sz w:val="20"/>
                <w:szCs w:val="20"/>
                <w:lang w:val="sr-Cyrl-RS"/>
              </w:rPr>
              <w:t>самоуправе</w:t>
            </w:r>
          </w:p>
        </w:tc>
      </w:tr>
      <w:tr w:rsidR="001C1A41" w:rsidRPr="000216B6" w14:paraId="56C0FE6C"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3450AACA" w14:textId="77777777" w:rsidR="001C1A41" w:rsidRPr="006C2684" w:rsidRDefault="001C1A41" w:rsidP="009B6E7D">
            <w:pPr>
              <w:spacing w:before="40" w:after="40" w:line="240" w:lineRule="atLeast"/>
              <w:rPr>
                <w:sz w:val="20"/>
                <w:szCs w:val="20"/>
              </w:rPr>
            </w:pPr>
            <w:r w:rsidRPr="006C2684">
              <w:rPr>
                <w:sz w:val="20"/>
                <w:szCs w:val="20"/>
              </w:rPr>
              <w:t>Активности пре почетка радова</w:t>
            </w:r>
          </w:p>
        </w:tc>
        <w:tc>
          <w:tcPr>
            <w:tcW w:w="3402" w:type="dxa"/>
            <w:shd w:val="clear" w:color="auto" w:fill="auto"/>
            <w:tcMar>
              <w:top w:w="80" w:type="dxa"/>
              <w:left w:w="80" w:type="dxa"/>
              <w:bottom w:w="80" w:type="dxa"/>
              <w:right w:w="80" w:type="dxa"/>
            </w:tcMar>
            <w:vAlign w:val="center"/>
          </w:tcPr>
          <w:p w14:paraId="15B4DE4D" w14:textId="412235F6" w:rsidR="001C1A41" w:rsidRPr="006C2684" w:rsidRDefault="00DA594F" w:rsidP="009B6E7D">
            <w:pPr>
              <w:spacing w:before="40" w:after="40" w:line="240" w:lineRule="atLeast"/>
              <w:rPr>
                <w:sz w:val="20"/>
                <w:szCs w:val="20"/>
              </w:rPr>
            </w:pPr>
            <w:r>
              <w:rPr>
                <w:sz w:val="20"/>
                <w:szCs w:val="20"/>
                <w:lang w:val="sr-Cyrl-RS"/>
              </w:rPr>
              <w:t>ЈУП</w:t>
            </w:r>
            <w:r w:rsidRPr="006C2684">
              <w:rPr>
                <w:sz w:val="20"/>
                <w:szCs w:val="20"/>
              </w:rPr>
              <w:t xml:space="preserve"> и локалне </w:t>
            </w:r>
            <w:r>
              <w:rPr>
                <w:sz w:val="20"/>
                <w:szCs w:val="20"/>
                <w:lang w:val="sr-Cyrl-RS"/>
              </w:rPr>
              <w:t>самоуправе</w:t>
            </w:r>
          </w:p>
        </w:tc>
      </w:tr>
      <w:tr w:rsidR="001C1A41" w:rsidRPr="000216B6" w14:paraId="38BD4DD8"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44ED55E4" w14:textId="54202E90" w:rsidR="001C1A41" w:rsidRPr="00DA594F" w:rsidRDefault="001C1A41" w:rsidP="009B6E7D">
            <w:pPr>
              <w:spacing w:before="40" w:after="40" w:line="240" w:lineRule="atLeast"/>
              <w:rPr>
                <w:sz w:val="20"/>
                <w:szCs w:val="20"/>
                <w:lang w:val="sr-Cyrl-RS"/>
              </w:rPr>
            </w:pPr>
            <w:r w:rsidRPr="006C2684">
              <w:rPr>
                <w:sz w:val="20"/>
                <w:szCs w:val="20"/>
              </w:rPr>
              <w:t xml:space="preserve">Пружање помоћи током </w:t>
            </w:r>
            <w:r w:rsidR="00DA594F">
              <w:rPr>
                <w:sz w:val="20"/>
                <w:szCs w:val="20"/>
                <w:lang w:val="sr-Cyrl-RS"/>
              </w:rPr>
              <w:t>расељавања</w:t>
            </w:r>
          </w:p>
        </w:tc>
        <w:tc>
          <w:tcPr>
            <w:tcW w:w="3402" w:type="dxa"/>
            <w:shd w:val="clear" w:color="auto" w:fill="auto"/>
            <w:tcMar>
              <w:top w:w="80" w:type="dxa"/>
              <w:left w:w="80" w:type="dxa"/>
              <w:bottom w:w="80" w:type="dxa"/>
              <w:right w:w="80" w:type="dxa"/>
            </w:tcMar>
            <w:vAlign w:val="center"/>
          </w:tcPr>
          <w:p w14:paraId="6004F1CE" w14:textId="3C649DB2" w:rsidR="001C1A41" w:rsidRPr="00DA594F" w:rsidRDefault="00DA594F" w:rsidP="009B6E7D">
            <w:pPr>
              <w:spacing w:before="40" w:after="40" w:line="240" w:lineRule="atLeast"/>
              <w:rPr>
                <w:sz w:val="20"/>
                <w:szCs w:val="20"/>
                <w:lang w:val="sr-Cyrl-RS"/>
              </w:rPr>
            </w:pPr>
            <w:r>
              <w:rPr>
                <w:sz w:val="20"/>
                <w:szCs w:val="20"/>
                <w:lang w:val="sr-Cyrl-RS"/>
              </w:rPr>
              <w:t>Корисник експропријације</w:t>
            </w:r>
          </w:p>
        </w:tc>
      </w:tr>
      <w:tr w:rsidR="001C1A41" w:rsidRPr="000216B6" w14:paraId="4163E615" w14:textId="77777777" w:rsidTr="00530FC7">
        <w:tblPrEx>
          <w:shd w:val="clear" w:color="auto" w:fill="CADEE5"/>
        </w:tblPrEx>
        <w:trPr>
          <w:trHeight w:val="460"/>
          <w:jc w:val="center"/>
        </w:trPr>
        <w:tc>
          <w:tcPr>
            <w:tcW w:w="5382" w:type="dxa"/>
            <w:shd w:val="clear" w:color="auto" w:fill="auto"/>
            <w:tcMar>
              <w:top w:w="80" w:type="dxa"/>
              <w:left w:w="80" w:type="dxa"/>
              <w:bottom w:w="80" w:type="dxa"/>
              <w:right w:w="80" w:type="dxa"/>
            </w:tcMar>
            <w:vAlign w:val="center"/>
          </w:tcPr>
          <w:p w14:paraId="5160216C" w14:textId="77777777" w:rsidR="001C1A41" w:rsidRPr="006C2684" w:rsidRDefault="001C1A41" w:rsidP="009B6E7D">
            <w:pPr>
              <w:spacing w:before="40" w:after="40" w:line="240" w:lineRule="atLeast"/>
              <w:rPr>
                <w:sz w:val="20"/>
                <w:szCs w:val="20"/>
              </w:rPr>
            </w:pPr>
            <w:r w:rsidRPr="006C2684">
              <w:rPr>
                <w:sz w:val="20"/>
                <w:szCs w:val="20"/>
              </w:rPr>
              <w:t>Исплата компензације</w:t>
            </w:r>
          </w:p>
        </w:tc>
        <w:tc>
          <w:tcPr>
            <w:tcW w:w="3402" w:type="dxa"/>
            <w:shd w:val="clear" w:color="auto" w:fill="auto"/>
            <w:tcMar>
              <w:top w:w="80" w:type="dxa"/>
              <w:left w:w="80" w:type="dxa"/>
              <w:bottom w:w="80" w:type="dxa"/>
              <w:right w:w="80" w:type="dxa"/>
            </w:tcMar>
            <w:vAlign w:val="center"/>
          </w:tcPr>
          <w:p w14:paraId="6FEF10C9" w14:textId="40B9BB8E" w:rsidR="001C1A41" w:rsidRPr="006C2684" w:rsidRDefault="00DA594F" w:rsidP="009B6E7D">
            <w:pPr>
              <w:spacing w:before="40" w:after="40" w:line="240" w:lineRule="atLeast"/>
              <w:rPr>
                <w:sz w:val="20"/>
                <w:szCs w:val="20"/>
              </w:rPr>
            </w:pPr>
            <w:r>
              <w:rPr>
                <w:sz w:val="20"/>
                <w:szCs w:val="20"/>
                <w:lang w:val="sr-Cyrl-RS"/>
              </w:rPr>
              <w:t>Корисник експропријације</w:t>
            </w:r>
          </w:p>
        </w:tc>
      </w:tr>
      <w:tr w:rsidR="001C1A41" w:rsidRPr="000216B6" w14:paraId="63E8A0DD" w14:textId="77777777" w:rsidTr="00530FC7">
        <w:tblPrEx>
          <w:shd w:val="clear" w:color="auto" w:fill="CADEE5"/>
        </w:tblPrEx>
        <w:trPr>
          <w:trHeight w:val="240"/>
          <w:jc w:val="center"/>
        </w:trPr>
        <w:tc>
          <w:tcPr>
            <w:tcW w:w="5382" w:type="dxa"/>
            <w:shd w:val="clear" w:color="auto" w:fill="auto"/>
            <w:tcMar>
              <w:top w:w="80" w:type="dxa"/>
              <w:left w:w="80" w:type="dxa"/>
              <w:bottom w:w="80" w:type="dxa"/>
              <w:right w:w="80" w:type="dxa"/>
            </w:tcMar>
            <w:vAlign w:val="center"/>
          </w:tcPr>
          <w:p w14:paraId="307E7F3C" w14:textId="6BCD7DFB" w:rsidR="001C1A41" w:rsidRPr="00DA594F" w:rsidRDefault="001C1A41" w:rsidP="009B6E7D">
            <w:pPr>
              <w:spacing w:before="40" w:after="40" w:line="240" w:lineRule="atLeast"/>
              <w:rPr>
                <w:sz w:val="20"/>
                <w:szCs w:val="20"/>
                <w:lang w:val="sr-Cyrl-RS"/>
              </w:rPr>
            </w:pPr>
            <w:r w:rsidRPr="006C2684">
              <w:rPr>
                <w:sz w:val="20"/>
                <w:szCs w:val="20"/>
              </w:rPr>
              <w:t>Управљање жалбама</w:t>
            </w:r>
            <w:r w:rsidR="00DA594F">
              <w:rPr>
                <w:sz w:val="20"/>
                <w:szCs w:val="20"/>
                <w:lang w:val="sr-Cyrl-RS"/>
              </w:rPr>
              <w:t xml:space="preserve"> и притужбама</w:t>
            </w:r>
          </w:p>
        </w:tc>
        <w:tc>
          <w:tcPr>
            <w:tcW w:w="3402" w:type="dxa"/>
            <w:shd w:val="clear" w:color="auto" w:fill="auto"/>
            <w:tcMar>
              <w:top w:w="80" w:type="dxa"/>
              <w:left w:w="80" w:type="dxa"/>
              <w:bottom w:w="80" w:type="dxa"/>
              <w:right w:w="80" w:type="dxa"/>
            </w:tcMar>
            <w:vAlign w:val="center"/>
          </w:tcPr>
          <w:p w14:paraId="7FE3DED5" w14:textId="565A81E5" w:rsidR="001C1A41" w:rsidRPr="00DA594F" w:rsidRDefault="00DA594F" w:rsidP="009B6E7D">
            <w:pPr>
              <w:spacing w:before="40" w:after="40" w:line="240" w:lineRule="atLeast"/>
              <w:rPr>
                <w:sz w:val="20"/>
                <w:szCs w:val="20"/>
                <w:lang w:val="sr-Cyrl-RS"/>
              </w:rPr>
            </w:pPr>
            <w:r>
              <w:rPr>
                <w:sz w:val="20"/>
                <w:szCs w:val="20"/>
                <w:lang w:val="sr-Cyrl-RS"/>
              </w:rPr>
              <w:t>ЈУП</w:t>
            </w:r>
          </w:p>
        </w:tc>
      </w:tr>
      <w:tr w:rsidR="001C1A41" w:rsidRPr="000216B6" w14:paraId="0459CEEB" w14:textId="77777777" w:rsidTr="00530FC7">
        <w:tblPrEx>
          <w:shd w:val="clear" w:color="auto" w:fill="CADEE5"/>
        </w:tblPrEx>
        <w:trPr>
          <w:trHeight w:val="460"/>
          <w:jc w:val="center"/>
        </w:trPr>
        <w:tc>
          <w:tcPr>
            <w:tcW w:w="5382" w:type="dxa"/>
            <w:shd w:val="clear" w:color="auto" w:fill="auto"/>
            <w:tcMar>
              <w:top w:w="80" w:type="dxa"/>
              <w:left w:w="80" w:type="dxa"/>
              <w:bottom w:w="80" w:type="dxa"/>
              <w:right w:w="80" w:type="dxa"/>
            </w:tcMar>
            <w:vAlign w:val="center"/>
          </w:tcPr>
          <w:p w14:paraId="6E70387E" w14:textId="77777777" w:rsidR="001C1A41" w:rsidRPr="006C2684" w:rsidRDefault="001C1A41" w:rsidP="009B6E7D">
            <w:pPr>
              <w:spacing w:before="40" w:after="40" w:line="240" w:lineRule="atLeast"/>
              <w:rPr>
                <w:sz w:val="20"/>
                <w:szCs w:val="20"/>
              </w:rPr>
            </w:pPr>
            <w:r w:rsidRPr="006C2684">
              <w:rPr>
                <w:sz w:val="20"/>
                <w:szCs w:val="20"/>
              </w:rPr>
              <w:t>Праћење и извештавање о експропријацији и расељавању</w:t>
            </w:r>
          </w:p>
        </w:tc>
        <w:tc>
          <w:tcPr>
            <w:tcW w:w="3402" w:type="dxa"/>
            <w:shd w:val="clear" w:color="auto" w:fill="auto"/>
            <w:tcMar>
              <w:top w:w="80" w:type="dxa"/>
              <w:left w:w="80" w:type="dxa"/>
              <w:bottom w:w="80" w:type="dxa"/>
              <w:right w:w="80" w:type="dxa"/>
            </w:tcMar>
            <w:vAlign w:val="center"/>
          </w:tcPr>
          <w:p w14:paraId="62341D6D" w14:textId="0974F614" w:rsidR="001C1A41" w:rsidRPr="006C2684" w:rsidRDefault="00DA594F" w:rsidP="009B6E7D">
            <w:pPr>
              <w:spacing w:before="40" w:after="40" w:line="240" w:lineRule="atLeast"/>
              <w:rPr>
                <w:sz w:val="20"/>
                <w:szCs w:val="20"/>
              </w:rPr>
            </w:pPr>
            <w:r>
              <w:rPr>
                <w:sz w:val="20"/>
                <w:szCs w:val="20"/>
                <w:lang w:val="sr-Cyrl-RS"/>
              </w:rPr>
              <w:t>ЈУП</w:t>
            </w:r>
            <w:r w:rsidR="001C1A41" w:rsidRPr="006C2684">
              <w:rPr>
                <w:sz w:val="20"/>
                <w:szCs w:val="20"/>
              </w:rPr>
              <w:t xml:space="preserve"> / </w:t>
            </w:r>
            <w:r w:rsidR="00C02F35">
              <w:rPr>
                <w:sz w:val="20"/>
                <w:szCs w:val="20"/>
                <w:lang w:val="sr-Cyrl-RS"/>
              </w:rPr>
              <w:t>с</w:t>
            </w:r>
            <w:r w:rsidR="00DB07DE">
              <w:rPr>
                <w:sz w:val="20"/>
                <w:szCs w:val="20"/>
                <w:lang w:val="sr-Cyrl-RS"/>
              </w:rPr>
              <w:t>тручња</w:t>
            </w:r>
            <w:r w:rsidR="00C02F35">
              <w:rPr>
                <w:sz w:val="20"/>
                <w:szCs w:val="20"/>
                <w:lang w:val="sr-Cyrl-RS"/>
              </w:rPr>
              <w:t>ци</w:t>
            </w:r>
            <w:r w:rsidR="00DB07DE">
              <w:rPr>
                <w:sz w:val="20"/>
                <w:szCs w:val="20"/>
                <w:lang w:val="sr-Cyrl-RS"/>
              </w:rPr>
              <w:t xml:space="preserve"> за заштиту животне средине и социјалног окружења</w:t>
            </w:r>
          </w:p>
        </w:tc>
      </w:tr>
      <w:tr w:rsidR="001C1A41" w:rsidRPr="000216B6" w14:paraId="25C3529F" w14:textId="77777777" w:rsidTr="00530FC7">
        <w:tblPrEx>
          <w:shd w:val="clear" w:color="auto" w:fill="CADEE5"/>
        </w:tblPrEx>
        <w:trPr>
          <w:trHeight w:val="317"/>
          <w:jc w:val="center"/>
        </w:trPr>
        <w:tc>
          <w:tcPr>
            <w:tcW w:w="5382" w:type="dxa"/>
            <w:shd w:val="clear" w:color="auto" w:fill="auto"/>
            <w:tcMar>
              <w:top w:w="80" w:type="dxa"/>
              <w:left w:w="80" w:type="dxa"/>
              <w:bottom w:w="80" w:type="dxa"/>
              <w:right w:w="80" w:type="dxa"/>
            </w:tcMar>
            <w:vAlign w:val="center"/>
          </w:tcPr>
          <w:p w14:paraId="0463CB91" w14:textId="77777777" w:rsidR="001C1A41" w:rsidRPr="006C2684" w:rsidRDefault="001C1A41" w:rsidP="009B6E7D">
            <w:pPr>
              <w:spacing w:before="40" w:after="40" w:line="240" w:lineRule="atLeast"/>
              <w:rPr>
                <w:sz w:val="20"/>
                <w:szCs w:val="20"/>
              </w:rPr>
            </w:pPr>
            <w:r w:rsidRPr="006C2684">
              <w:rPr>
                <w:sz w:val="20"/>
                <w:szCs w:val="20"/>
              </w:rPr>
              <w:t>Праћење и извештавање након почетка радова</w:t>
            </w:r>
          </w:p>
        </w:tc>
        <w:tc>
          <w:tcPr>
            <w:tcW w:w="3402" w:type="dxa"/>
            <w:shd w:val="clear" w:color="auto" w:fill="auto"/>
            <w:tcMar>
              <w:top w:w="80" w:type="dxa"/>
              <w:left w:w="80" w:type="dxa"/>
              <w:bottom w:w="80" w:type="dxa"/>
              <w:right w:w="80" w:type="dxa"/>
            </w:tcMar>
            <w:vAlign w:val="center"/>
          </w:tcPr>
          <w:p w14:paraId="03852404" w14:textId="77777777" w:rsidR="001C1A41" w:rsidRPr="006C2684" w:rsidRDefault="001C1A41" w:rsidP="009B6E7D">
            <w:pPr>
              <w:spacing w:before="40" w:after="40" w:line="240" w:lineRule="atLeast"/>
              <w:rPr>
                <w:sz w:val="20"/>
                <w:szCs w:val="20"/>
              </w:rPr>
            </w:pPr>
            <w:r w:rsidRPr="006C2684">
              <w:rPr>
                <w:sz w:val="20"/>
                <w:szCs w:val="20"/>
              </w:rPr>
              <w:t>Извођач радова</w:t>
            </w:r>
          </w:p>
        </w:tc>
      </w:tr>
    </w:tbl>
    <w:p w14:paraId="6BD45C9F" w14:textId="77777777" w:rsidR="00CC4E01" w:rsidRPr="006C2684" w:rsidRDefault="00CC4E01" w:rsidP="009B6E7D"/>
    <w:p w14:paraId="4CF23985" w14:textId="0290AB40" w:rsidR="000B0E49" w:rsidRPr="006C2684" w:rsidRDefault="000B0E49" w:rsidP="00DB07DE">
      <w:pPr>
        <w:pStyle w:val="Heading2"/>
        <w:numPr>
          <w:ilvl w:val="1"/>
          <w:numId w:val="59"/>
        </w:numPr>
      </w:pPr>
      <w:bookmarkStart w:id="259" w:name="_Toc189811688"/>
      <w:r w:rsidRPr="006C2684">
        <w:t xml:space="preserve">Праћење </w:t>
      </w:r>
      <w:r w:rsidRPr="00DB07DE">
        <w:t>процеса</w:t>
      </w:r>
      <w:r w:rsidRPr="006C2684">
        <w:t xml:space="preserve"> </w:t>
      </w:r>
      <w:r w:rsidR="00DB07DE">
        <w:t>расељавања</w:t>
      </w:r>
      <w:bookmarkEnd w:id="259"/>
    </w:p>
    <w:p w14:paraId="0395839A" w14:textId="43C09859" w:rsidR="000B0E49" w:rsidRPr="006C2684" w:rsidRDefault="00DB07DE" w:rsidP="009B6E7D">
      <w:r>
        <w:rPr>
          <w:lang w:val="sr-Cyrl-RS"/>
        </w:rPr>
        <w:t>ЈУП</w:t>
      </w:r>
      <w:r w:rsidR="000B0E49" w:rsidRPr="006C2684">
        <w:t xml:space="preserve"> ће интерн</w:t>
      </w:r>
      <w:r>
        <w:rPr>
          <w:lang w:val="sr-Cyrl-RS"/>
        </w:rPr>
        <w:t>о</w:t>
      </w:r>
      <w:r w:rsidR="000B0E49" w:rsidRPr="006C2684">
        <w:t xml:space="preserve"> периодичн</w:t>
      </w:r>
      <w:r>
        <w:rPr>
          <w:lang w:val="sr-Cyrl-RS"/>
        </w:rPr>
        <w:t>о</w:t>
      </w:r>
      <w:r w:rsidR="000B0E49" w:rsidRPr="006C2684">
        <w:t xml:space="preserve"> (месечн</w:t>
      </w:r>
      <w:r>
        <w:rPr>
          <w:lang w:val="sr-Cyrl-RS"/>
        </w:rPr>
        <w:t>о</w:t>
      </w:r>
      <w:r w:rsidR="000B0E49" w:rsidRPr="006C2684">
        <w:t xml:space="preserve"> или </w:t>
      </w:r>
      <w:r>
        <w:rPr>
          <w:lang w:val="sr-Cyrl-RS"/>
        </w:rPr>
        <w:t>квартално</w:t>
      </w:r>
      <w:r w:rsidR="000B0E49" w:rsidRPr="006C2684">
        <w:t xml:space="preserve">, у зависности од трајања процеса </w:t>
      </w:r>
      <w:r>
        <w:rPr>
          <w:lang w:val="sr-Cyrl-RS"/>
        </w:rPr>
        <w:t>експропријације</w:t>
      </w:r>
      <w:r w:rsidR="000B0E49" w:rsidRPr="006C2684">
        <w:t xml:space="preserve">) </w:t>
      </w:r>
      <w:r>
        <w:rPr>
          <w:lang w:val="sr-Cyrl-RS"/>
        </w:rPr>
        <w:t>пратити поступак</w:t>
      </w:r>
      <w:r w:rsidR="000B0E49" w:rsidRPr="006C2684">
        <w:t xml:space="preserve"> </w:t>
      </w:r>
      <w:r w:rsidRPr="006C2684">
        <w:t xml:space="preserve">експропријације </w:t>
      </w:r>
      <w:r w:rsidR="000B0E49" w:rsidRPr="006C2684">
        <w:t xml:space="preserve">како би се проценила </w:t>
      </w:r>
      <w:r>
        <w:rPr>
          <w:lang w:val="sr-Cyrl-RS"/>
        </w:rPr>
        <w:t xml:space="preserve">његова </w:t>
      </w:r>
      <w:r w:rsidR="000B0E49" w:rsidRPr="006C2684">
        <w:t xml:space="preserve">ефикасност и степен задовољства </w:t>
      </w:r>
      <w:r>
        <w:rPr>
          <w:lang w:val="sr-Cyrl-RS"/>
        </w:rPr>
        <w:t>лица погођених пројектом</w:t>
      </w:r>
      <w:r w:rsidR="000B0E49" w:rsidRPr="006C2684">
        <w:t>.</w:t>
      </w:r>
    </w:p>
    <w:p w14:paraId="19E66E15" w14:textId="4E08A324" w:rsidR="000B0E49" w:rsidRPr="00312544" w:rsidRDefault="00DB07DE" w:rsidP="00DB07DE">
      <w:pPr>
        <w:pStyle w:val="NoSpacing"/>
        <w:numPr>
          <w:ilvl w:val="0"/>
          <w:numId w:val="0"/>
        </w:numPr>
        <w:jc w:val="left"/>
      </w:pPr>
      <w:r>
        <w:rPr>
          <w:lang w:val="sr-Cyrl-RS"/>
        </w:rPr>
        <w:t>Следе показатељи</w:t>
      </w:r>
      <w:r w:rsidR="000B0E49" w:rsidRPr="00312544">
        <w:t xml:space="preserve"> </w:t>
      </w:r>
      <w:r>
        <w:rPr>
          <w:lang w:val="sr-Cyrl-RS"/>
        </w:rPr>
        <w:t>праћења</w:t>
      </w:r>
      <w:r w:rsidR="000B0E49" w:rsidRPr="00312544">
        <w:t>:</w:t>
      </w:r>
    </w:p>
    <w:p w14:paraId="3819EBE1" w14:textId="6B691FB9" w:rsidR="0023358B" w:rsidRPr="00312544" w:rsidRDefault="0023358B" w:rsidP="009B6E7D">
      <w:pPr>
        <w:pStyle w:val="NoSpacing"/>
        <w:numPr>
          <w:ilvl w:val="0"/>
          <w:numId w:val="12"/>
        </w:numPr>
        <w:jc w:val="left"/>
      </w:pPr>
      <w:r w:rsidRPr="00312544">
        <w:t xml:space="preserve">Број </w:t>
      </w:r>
      <w:r w:rsidR="00DB07DE">
        <w:rPr>
          <w:lang w:val="sr-Cyrl-RS"/>
        </w:rPr>
        <w:t>лица погођених пројектом</w:t>
      </w:r>
      <w:r w:rsidRPr="00312544">
        <w:t xml:space="preserve"> по категоријама;</w:t>
      </w:r>
    </w:p>
    <w:p w14:paraId="557ADED1" w14:textId="279BEE19" w:rsidR="00A13D86" w:rsidRPr="00312544" w:rsidRDefault="000B0E49" w:rsidP="009B6E7D">
      <w:pPr>
        <w:pStyle w:val="NoSpacing"/>
        <w:numPr>
          <w:ilvl w:val="0"/>
          <w:numId w:val="12"/>
        </w:numPr>
        <w:jc w:val="left"/>
      </w:pPr>
      <w:r w:rsidRPr="00312544">
        <w:lastRenderedPageBreak/>
        <w:t>Број јавних састанака с</w:t>
      </w:r>
      <w:r w:rsidR="00DB07DE">
        <w:rPr>
          <w:lang w:val="sr-Cyrl-RS"/>
        </w:rPr>
        <w:t xml:space="preserve"> </w:t>
      </w:r>
      <w:r w:rsidR="00DB07DE">
        <w:rPr>
          <w:lang w:val="sr-Cyrl-RS"/>
        </w:rPr>
        <w:t>лиц</w:t>
      </w:r>
      <w:r w:rsidR="00DB07DE">
        <w:rPr>
          <w:lang w:val="sr-Cyrl-RS"/>
        </w:rPr>
        <w:t>им</w:t>
      </w:r>
      <w:r w:rsidR="00DB07DE">
        <w:rPr>
          <w:lang w:val="sr-Cyrl-RS"/>
        </w:rPr>
        <w:t>а погођени</w:t>
      </w:r>
      <w:r w:rsidR="00DB07DE">
        <w:rPr>
          <w:lang w:val="sr-Cyrl-RS"/>
        </w:rPr>
        <w:t>м</w:t>
      </w:r>
      <w:r w:rsidR="00DB07DE">
        <w:rPr>
          <w:lang w:val="sr-Cyrl-RS"/>
        </w:rPr>
        <w:t xml:space="preserve"> пројектом</w:t>
      </w:r>
      <w:r w:rsidRPr="00312544">
        <w:t>;</w:t>
      </w:r>
    </w:p>
    <w:p w14:paraId="65C2EE16" w14:textId="77777777" w:rsidR="00A13D86" w:rsidRPr="00312544" w:rsidRDefault="0023358B" w:rsidP="009B6E7D">
      <w:pPr>
        <w:pStyle w:val="NoSpacing"/>
        <w:numPr>
          <w:ilvl w:val="0"/>
          <w:numId w:val="12"/>
        </w:numPr>
        <w:jc w:val="left"/>
      </w:pPr>
      <w:r w:rsidRPr="00312544">
        <w:t>Број и проценат потписаних договорених поравнања;</w:t>
      </w:r>
    </w:p>
    <w:p w14:paraId="0234ACFE" w14:textId="5EFF156B" w:rsidR="00A13D86" w:rsidRPr="00312544" w:rsidRDefault="0023358B" w:rsidP="009B6E7D">
      <w:pPr>
        <w:pStyle w:val="NoSpacing"/>
        <w:numPr>
          <w:ilvl w:val="0"/>
          <w:numId w:val="12"/>
        </w:numPr>
        <w:jc w:val="left"/>
      </w:pPr>
      <w:r w:rsidRPr="00312544">
        <w:t xml:space="preserve">Број случајева физичког </w:t>
      </w:r>
      <w:r w:rsidR="00DB07DE">
        <w:rPr>
          <w:lang w:val="sr-Cyrl-RS"/>
        </w:rPr>
        <w:t>рас</w:t>
      </w:r>
      <w:r w:rsidR="00DB07DE">
        <w:rPr>
          <w:lang w:val="sr-Cyrl-RS"/>
        </w:rPr>
        <w:t>е</w:t>
      </w:r>
      <w:r w:rsidR="00DB07DE">
        <w:rPr>
          <w:lang w:val="sr-Cyrl-RS"/>
        </w:rPr>
        <w:t>љења</w:t>
      </w:r>
      <w:r w:rsidRPr="00312544">
        <w:t>;</w:t>
      </w:r>
    </w:p>
    <w:p w14:paraId="39DD4E70" w14:textId="37CE12B0" w:rsidR="00A13D86" w:rsidRPr="00312544" w:rsidRDefault="0023358B" w:rsidP="009B6E7D">
      <w:pPr>
        <w:pStyle w:val="NoSpacing"/>
        <w:numPr>
          <w:ilvl w:val="0"/>
          <w:numId w:val="12"/>
        </w:numPr>
        <w:jc w:val="left"/>
      </w:pPr>
      <w:r w:rsidRPr="00312544">
        <w:t xml:space="preserve">Број случајева економског </w:t>
      </w:r>
      <w:r w:rsidR="00DB07DE">
        <w:rPr>
          <w:lang w:val="sr-Cyrl-RS"/>
        </w:rPr>
        <w:t>рас</w:t>
      </w:r>
      <w:r w:rsidR="00A40CDA">
        <w:rPr>
          <w:lang w:val="sr-Cyrl-RS"/>
        </w:rPr>
        <w:t>е</w:t>
      </w:r>
      <w:r w:rsidR="00DB07DE">
        <w:rPr>
          <w:lang w:val="sr-Cyrl-RS"/>
        </w:rPr>
        <w:t>љења</w:t>
      </w:r>
      <w:r w:rsidRPr="00312544">
        <w:t>;</w:t>
      </w:r>
    </w:p>
    <w:p w14:paraId="7A16E113" w14:textId="7CC401F3" w:rsidR="00A13D86" w:rsidRPr="00312544" w:rsidRDefault="000B0E49" w:rsidP="009B6E7D">
      <w:pPr>
        <w:pStyle w:val="NoSpacing"/>
        <w:numPr>
          <w:ilvl w:val="0"/>
          <w:numId w:val="12"/>
        </w:numPr>
        <w:jc w:val="left"/>
      </w:pPr>
      <w:r w:rsidRPr="00312544">
        <w:t xml:space="preserve">Број завршених предмета </w:t>
      </w:r>
      <w:r w:rsidR="00DB07DE">
        <w:rPr>
          <w:lang w:val="sr-Cyrl-RS"/>
        </w:rPr>
        <w:t>експропријације</w:t>
      </w:r>
      <w:r w:rsidRPr="00312544">
        <w:t xml:space="preserve"> у односу на очекивани укупан број;</w:t>
      </w:r>
    </w:p>
    <w:p w14:paraId="5AC58432" w14:textId="042DC78A" w:rsidR="00A13D86" w:rsidRPr="00312544" w:rsidRDefault="000B0E49" w:rsidP="009B6E7D">
      <w:pPr>
        <w:pStyle w:val="NoSpacing"/>
        <w:numPr>
          <w:ilvl w:val="0"/>
          <w:numId w:val="12"/>
        </w:numPr>
        <w:jc w:val="left"/>
      </w:pPr>
      <w:r w:rsidRPr="00312544">
        <w:t xml:space="preserve">Број </w:t>
      </w:r>
      <w:r w:rsidR="00DB07DE">
        <w:rPr>
          <w:lang w:val="sr-Cyrl-RS"/>
        </w:rPr>
        <w:t>лица погођеним пројектом</w:t>
      </w:r>
      <w:r w:rsidR="00DB07DE" w:rsidRPr="00312544">
        <w:t xml:space="preserve"> </w:t>
      </w:r>
      <w:r w:rsidRPr="00312544">
        <w:t>кој</w:t>
      </w:r>
      <w:r w:rsidR="00DB07DE">
        <w:rPr>
          <w:lang w:val="sr-Cyrl-RS"/>
        </w:rPr>
        <w:t>а су обештећена</w:t>
      </w:r>
      <w:r w:rsidRPr="00312544">
        <w:t xml:space="preserve"> у поређењу са очекиваним укупним</w:t>
      </w:r>
      <w:r w:rsidR="00DB07DE">
        <w:rPr>
          <w:lang w:val="sr-Cyrl-RS"/>
        </w:rPr>
        <w:t xml:space="preserve"> бројем лица погођених пројектом</w:t>
      </w:r>
      <w:r w:rsidRPr="00312544">
        <w:t>, разврстано по врстама и разлогу за компензацију;</w:t>
      </w:r>
    </w:p>
    <w:p w14:paraId="666D5A63" w14:textId="46529616" w:rsidR="00A13D86" w:rsidRPr="00312544" w:rsidRDefault="000B0E49" w:rsidP="009B6E7D">
      <w:pPr>
        <w:pStyle w:val="NoSpacing"/>
        <w:numPr>
          <w:ilvl w:val="0"/>
          <w:numId w:val="12"/>
        </w:numPr>
        <w:jc w:val="left"/>
      </w:pPr>
      <w:r w:rsidRPr="00312544">
        <w:t xml:space="preserve">Износ исплаћене </w:t>
      </w:r>
      <w:r w:rsidR="00DB07DE">
        <w:rPr>
          <w:lang w:val="sr-Cyrl-RS"/>
        </w:rPr>
        <w:t>компензације</w:t>
      </w:r>
      <w:r w:rsidRPr="00312544">
        <w:t xml:space="preserve"> у поређењу са очекиваним укупним износом;</w:t>
      </w:r>
    </w:p>
    <w:p w14:paraId="0C317B35" w14:textId="77777777" w:rsidR="00A13D86" w:rsidRPr="00312544" w:rsidRDefault="0023358B" w:rsidP="009B6E7D">
      <w:pPr>
        <w:pStyle w:val="NoSpacing"/>
        <w:numPr>
          <w:ilvl w:val="0"/>
          <w:numId w:val="12"/>
        </w:numPr>
        <w:jc w:val="left"/>
      </w:pPr>
      <w:r w:rsidRPr="00312544">
        <w:t>Број привремено заузетих земљишних парцела у приватном власништву од стране извођача радова;</w:t>
      </w:r>
    </w:p>
    <w:p w14:paraId="615061AA" w14:textId="31372201" w:rsidR="00A13D86" w:rsidRPr="00312544" w:rsidRDefault="0023358B" w:rsidP="009B6E7D">
      <w:pPr>
        <w:pStyle w:val="NoSpacing"/>
        <w:numPr>
          <w:ilvl w:val="0"/>
          <w:numId w:val="12"/>
        </w:numPr>
        <w:jc w:val="left"/>
      </w:pPr>
      <w:r w:rsidRPr="00312544">
        <w:t xml:space="preserve">Поређење података о </w:t>
      </w:r>
      <w:r w:rsidR="00A40CDA">
        <w:rPr>
          <w:lang w:val="sr-Cyrl-RS"/>
        </w:rPr>
        <w:t>изворима прихода</w:t>
      </w:r>
      <w:r w:rsidRPr="00312544">
        <w:t xml:space="preserve"> погођених лица пре и после (по</w:t>
      </w:r>
      <w:r w:rsidR="00A40CDA">
        <w:rPr>
          <w:lang w:val="sr-Cyrl-RS"/>
        </w:rPr>
        <w:t>т</w:t>
      </w:r>
      <w:r w:rsidRPr="00312544">
        <w:t>)пројекта</w:t>
      </w:r>
    </w:p>
    <w:p w14:paraId="63BFA68D" w14:textId="3920072F" w:rsidR="00A13D86" w:rsidRPr="00312544" w:rsidRDefault="000B0E49" w:rsidP="009B6E7D">
      <w:pPr>
        <w:pStyle w:val="NoSpacing"/>
        <w:numPr>
          <w:ilvl w:val="0"/>
          <w:numId w:val="12"/>
        </w:numPr>
        <w:jc w:val="left"/>
      </w:pPr>
      <w:r w:rsidRPr="00312544">
        <w:t xml:space="preserve">Број и врста помоћи која је пружена </w:t>
      </w:r>
      <w:r w:rsidR="00A40CDA">
        <w:rPr>
          <w:lang w:val="sr-Cyrl-RS"/>
        </w:rPr>
        <w:t>осетљивим друштвеним</w:t>
      </w:r>
      <w:r w:rsidRPr="00312544">
        <w:t xml:space="preserve"> групама у односу на укупан број; и</w:t>
      </w:r>
    </w:p>
    <w:p w14:paraId="4A65495C" w14:textId="461FA088" w:rsidR="00A13D86" w:rsidRPr="00312544" w:rsidRDefault="000B0E49" w:rsidP="009B6E7D">
      <w:pPr>
        <w:pStyle w:val="NoSpacing"/>
        <w:numPr>
          <w:ilvl w:val="0"/>
          <w:numId w:val="12"/>
        </w:numPr>
        <w:jc w:val="left"/>
      </w:pPr>
      <w:r w:rsidRPr="00312544">
        <w:t xml:space="preserve">Број и врста притужби, укључујући правне радње које произилазе из експропријације и </w:t>
      </w:r>
      <w:r w:rsidR="00A40CDA">
        <w:rPr>
          <w:lang w:val="sr-Cyrl-RS"/>
        </w:rPr>
        <w:t>расељавања</w:t>
      </w:r>
      <w:r w:rsidRPr="00312544">
        <w:t xml:space="preserve"> (поднесен</w:t>
      </w:r>
      <w:r w:rsidR="007D7A2E">
        <w:rPr>
          <w:lang w:val="sr-Cyrl-RS"/>
        </w:rPr>
        <w:t>е притужбе</w:t>
      </w:r>
      <w:r w:rsidRPr="00312544">
        <w:t>, решени предмети, време потребно за њихово решавање).</w:t>
      </w:r>
    </w:p>
    <w:p w14:paraId="5DE5A4FF" w14:textId="4DF5C829" w:rsidR="00F1258C" w:rsidRPr="007D7A2E" w:rsidRDefault="007D7A2E" w:rsidP="007D7A2E">
      <w:pPr>
        <w:pStyle w:val="NoSpacing"/>
        <w:numPr>
          <w:ilvl w:val="0"/>
          <w:numId w:val="0"/>
        </w:numPr>
        <w:ind w:left="360"/>
        <w:jc w:val="left"/>
        <w:rPr>
          <w:lang w:val="sr-Cyrl-RS"/>
        </w:rPr>
        <w:sectPr w:rsidR="00F1258C" w:rsidRPr="007D7A2E" w:rsidSect="00D710EB">
          <w:pgSz w:w="11909" w:h="16834" w:code="9"/>
          <w:pgMar w:top="1440" w:right="1440" w:bottom="1440" w:left="1440" w:header="0" w:footer="0" w:gutter="0"/>
          <w:cols w:space="720"/>
          <w:docGrid w:linePitch="360" w:charSpace="-2049"/>
        </w:sectPr>
      </w:pPr>
      <w:r>
        <w:rPr>
          <w:lang w:val="sr-Cyrl-RS"/>
        </w:rPr>
        <w:t>ЈУП</w:t>
      </w:r>
      <w:r w:rsidR="000B0E49" w:rsidRPr="00312544">
        <w:t xml:space="preserve"> ће пратити </w:t>
      </w:r>
      <w:r>
        <w:rPr>
          <w:lang w:val="sr-Cyrl-RS"/>
        </w:rPr>
        <w:t>спровођење</w:t>
      </w:r>
      <w:r w:rsidR="000B0E49" w:rsidRPr="00312544">
        <w:t xml:space="preserve"> процеса </w:t>
      </w:r>
      <w:r>
        <w:rPr>
          <w:lang w:val="sr-Cyrl-RS"/>
        </w:rPr>
        <w:t>расељавања</w:t>
      </w:r>
      <w:r w:rsidR="000B0E49" w:rsidRPr="00312544">
        <w:t xml:space="preserve"> путем интерних, званичних институционалних аранжмана, као и периодично</w:t>
      </w:r>
      <w:r>
        <w:rPr>
          <w:lang w:val="sr-Cyrl-RS"/>
        </w:rPr>
        <w:t>,</w:t>
      </w:r>
      <w:r w:rsidR="000B0E49" w:rsidRPr="00312544">
        <w:t xml:space="preserve"> од стране независног спољног консултанта који ће бити именован. </w:t>
      </w:r>
      <w:r>
        <w:rPr>
          <w:lang w:val="sr-Cyrl-RS"/>
        </w:rPr>
        <w:t>Спољни</w:t>
      </w:r>
      <w:r w:rsidR="000B0E49" w:rsidRPr="00312544">
        <w:t xml:space="preserve"> консултант за праћење и </w:t>
      </w:r>
      <w:r>
        <w:rPr>
          <w:lang w:val="sr-Cyrl-RS"/>
        </w:rPr>
        <w:t>вредновање</w:t>
      </w:r>
      <w:r w:rsidR="000B0E49" w:rsidRPr="00312544">
        <w:t xml:space="preserve"> може бити именован током припреме </w:t>
      </w:r>
      <w:r>
        <w:rPr>
          <w:lang w:val="sr-Cyrl-RS"/>
        </w:rPr>
        <w:t>АПР</w:t>
      </w:r>
      <w:r w:rsidR="000B0E49" w:rsidRPr="00312544">
        <w:t xml:space="preserve">-а, ако је потребно, </w:t>
      </w:r>
      <w:r>
        <w:rPr>
          <w:lang w:val="sr-Cyrl-RS"/>
        </w:rPr>
        <w:t>после</w:t>
      </w:r>
      <w:r w:rsidR="000B0E49" w:rsidRPr="00312544">
        <w:t xml:space="preserve"> консултација са Светском банком. Извештај о завршетку </w:t>
      </w:r>
      <w:r>
        <w:rPr>
          <w:lang w:val="sr-Cyrl-RS"/>
        </w:rPr>
        <w:t>АПР</w:t>
      </w:r>
      <w:r w:rsidR="000B0E49" w:rsidRPr="00312544">
        <w:t xml:space="preserve">-а биће припремљен и достављен Светској банци у року од 2 месеца од завршетка </w:t>
      </w:r>
      <w:r>
        <w:rPr>
          <w:lang w:val="sr-Cyrl-RS"/>
        </w:rPr>
        <w:t>АПР</w:t>
      </w:r>
      <w:r w:rsidR="000B0E49" w:rsidRPr="00312544">
        <w:t xml:space="preserve">-а. Извештај треба да потврди да су сва права </w:t>
      </w:r>
      <w:r>
        <w:rPr>
          <w:lang w:val="sr-Cyrl-RS"/>
        </w:rPr>
        <w:t>задовољена</w:t>
      </w:r>
      <w:r w:rsidR="000B0E49" w:rsidRPr="00312544">
        <w:t xml:space="preserve"> у складу с</w:t>
      </w:r>
      <w:r>
        <w:rPr>
          <w:lang w:val="sr-Cyrl-RS"/>
        </w:rPr>
        <w:t xml:space="preserve"> АПР</w:t>
      </w:r>
      <w:r w:rsidR="000B0E49" w:rsidRPr="00312544">
        <w:t>-овима</w:t>
      </w:r>
      <w:r>
        <w:rPr>
          <w:lang w:val="sr-Cyrl-RS"/>
        </w:rPr>
        <w:t xml:space="preserve"> за конкретне</w:t>
      </w:r>
      <w:r w:rsidR="000B0E49" w:rsidRPr="00312544">
        <w:t xml:space="preserve"> локациј</w:t>
      </w:r>
      <w:r>
        <w:rPr>
          <w:lang w:val="sr-Cyrl-RS"/>
        </w:rPr>
        <w:t>е</w:t>
      </w:r>
      <w:r w:rsidR="000B0E49" w:rsidRPr="00312544">
        <w:t xml:space="preserve">. </w:t>
      </w:r>
      <w:r>
        <w:rPr>
          <w:lang w:val="sr-Cyrl-RS"/>
        </w:rPr>
        <w:t>Сем</w:t>
      </w:r>
      <w:r w:rsidR="000B0E49" w:rsidRPr="00312544">
        <w:t xml:space="preserve"> тога, извештај треба да </w:t>
      </w:r>
      <w:r>
        <w:rPr>
          <w:lang w:val="sr-Cyrl-RS"/>
        </w:rPr>
        <w:t xml:space="preserve">садржи </w:t>
      </w:r>
      <w:r w:rsidR="000B0E49" w:rsidRPr="00312544">
        <w:t>процен</w:t>
      </w:r>
      <w:r>
        <w:rPr>
          <w:lang w:val="sr-Cyrl-RS"/>
        </w:rPr>
        <w:t>у тога</w:t>
      </w:r>
      <w:r w:rsidR="000B0E49" w:rsidRPr="00312544">
        <w:t xml:space="preserve"> да ли су прописане мере ублажавања </w:t>
      </w:r>
      <w:r>
        <w:rPr>
          <w:lang w:val="sr-Cyrl-RS"/>
        </w:rPr>
        <w:t xml:space="preserve">утицаја </w:t>
      </w:r>
      <w:r w:rsidR="000B0E49" w:rsidRPr="00312544">
        <w:t xml:space="preserve">имале жељени ефекат. Социоекономски статус погођене популације </w:t>
      </w:r>
      <w:r>
        <w:rPr>
          <w:lang w:val="sr-Cyrl-RS"/>
        </w:rPr>
        <w:t>упоређиваће се с почетним условима установљеним пре почетка расељавања и измештања.</w:t>
      </w:r>
    </w:p>
    <w:p w14:paraId="12556201" w14:textId="565F3671" w:rsidR="004B4943" w:rsidRPr="004419B6" w:rsidRDefault="004B4943" w:rsidP="007D7A2E">
      <w:pPr>
        <w:pStyle w:val="Heading1"/>
        <w:numPr>
          <w:ilvl w:val="0"/>
          <w:numId w:val="59"/>
        </w:numPr>
      </w:pPr>
      <w:bookmarkStart w:id="260" w:name="_Toc189811689"/>
      <w:r w:rsidRPr="007D7A2E">
        <w:lastRenderedPageBreak/>
        <w:t>Институционални</w:t>
      </w:r>
      <w:r w:rsidRPr="004419B6">
        <w:t xml:space="preserve"> аранжмани</w:t>
      </w:r>
      <w:bookmarkEnd w:id="260"/>
    </w:p>
    <w:p w14:paraId="709D69B9" w14:textId="236FA4AE" w:rsidR="004B4943" w:rsidRPr="00241CE4" w:rsidRDefault="00063ED3" w:rsidP="007D7A2E">
      <w:pPr>
        <w:pStyle w:val="Heading2"/>
        <w:numPr>
          <w:ilvl w:val="1"/>
          <w:numId w:val="60"/>
        </w:numPr>
      </w:pPr>
      <w:bookmarkStart w:id="261" w:name="_Toc189811690"/>
      <w:r w:rsidRPr="00241CE4">
        <w:t xml:space="preserve">Институције одговорне за </w:t>
      </w:r>
      <w:r w:rsidR="007D7A2E" w:rsidRPr="00241CE4">
        <w:t>спровођење п</w:t>
      </w:r>
      <w:r w:rsidRPr="00241CE4">
        <w:t>ројекта</w:t>
      </w:r>
      <w:bookmarkEnd w:id="261"/>
    </w:p>
    <w:p w14:paraId="79416484" w14:textId="039BF3B0" w:rsidR="00ED2203" w:rsidRPr="006C2684" w:rsidRDefault="00241CE4" w:rsidP="009B6E7D">
      <w:r w:rsidRPr="00241CE4">
        <w:rPr>
          <w:lang w:val="sr-Cyrl-RS"/>
        </w:rPr>
        <w:t>Пројектом „Унапређивање инклузивног основног образовања и васпитања у Републици Србији” (ИПЕИП)</w:t>
      </w:r>
      <w:r w:rsidR="00EF101A" w:rsidRPr="00241CE4">
        <w:t xml:space="preserve"> </w:t>
      </w:r>
      <w:r w:rsidR="00ED2203" w:rsidRPr="00241CE4">
        <w:rPr>
          <w:rStyle w:val="normaltextrun"/>
          <w:b/>
          <w:bCs/>
        </w:rPr>
        <w:t>управља</w:t>
      </w:r>
      <w:r w:rsidRPr="00241CE4">
        <w:rPr>
          <w:rStyle w:val="normaltextrun"/>
          <w:b/>
          <w:bCs/>
          <w:lang w:val="sr-Cyrl-RS"/>
        </w:rPr>
        <w:t>ће</w:t>
      </w:r>
      <w:r w:rsidR="00ED2203" w:rsidRPr="00241CE4">
        <w:rPr>
          <w:rStyle w:val="normaltextrun"/>
          <w:b/>
          <w:bCs/>
        </w:rPr>
        <w:t xml:space="preserve"> Министарство просвете </w:t>
      </w:r>
      <w:r w:rsidR="007D7A2E" w:rsidRPr="00241CE4">
        <w:rPr>
          <w:rStyle w:val="normaltextrun"/>
          <w:b/>
          <w:bCs/>
          <w:lang w:val="sr-Cyrl-RS"/>
        </w:rPr>
        <w:t xml:space="preserve">(МП) </w:t>
      </w:r>
      <w:r w:rsidR="00ED2203" w:rsidRPr="00241CE4">
        <w:rPr>
          <w:rStyle w:val="normaltextrun"/>
          <w:b/>
          <w:bCs/>
        </w:rPr>
        <w:t xml:space="preserve">преко Јединице за </w:t>
      </w:r>
      <w:r w:rsidR="007D7A2E" w:rsidRPr="00241CE4">
        <w:rPr>
          <w:rStyle w:val="normaltextrun"/>
          <w:b/>
          <w:bCs/>
          <w:lang w:val="sr-Cyrl-RS"/>
        </w:rPr>
        <w:t>управљање</w:t>
      </w:r>
      <w:r w:rsidR="00ED2203" w:rsidRPr="00241CE4">
        <w:rPr>
          <w:rStyle w:val="normaltextrun"/>
          <w:b/>
          <w:bCs/>
        </w:rPr>
        <w:t xml:space="preserve"> пројект</w:t>
      </w:r>
      <w:r w:rsidR="007D7A2E" w:rsidRPr="00241CE4">
        <w:rPr>
          <w:rStyle w:val="normaltextrun"/>
          <w:b/>
          <w:bCs/>
          <w:lang w:val="sr-Cyrl-RS"/>
        </w:rPr>
        <w:t>ом</w:t>
      </w:r>
      <w:r w:rsidR="00ED2203" w:rsidRPr="00241CE4">
        <w:rPr>
          <w:rStyle w:val="normaltextrun"/>
          <w:b/>
          <w:bCs/>
        </w:rPr>
        <w:t xml:space="preserve"> (</w:t>
      </w:r>
      <w:r w:rsidR="007D7A2E" w:rsidRPr="00241CE4">
        <w:rPr>
          <w:rStyle w:val="normaltextrun"/>
          <w:b/>
          <w:bCs/>
          <w:lang w:val="sr-Cyrl-RS"/>
        </w:rPr>
        <w:t>ЈУП</w:t>
      </w:r>
      <w:r w:rsidR="00ED2203" w:rsidRPr="00241CE4">
        <w:rPr>
          <w:rStyle w:val="normaltextrun"/>
          <w:b/>
          <w:bCs/>
        </w:rPr>
        <w:t>).</w:t>
      </w:r>
      <w:r w:rsidR="00ED2203" w:rsidRPr="006C2684">
        <w:rPr>
          <w:rStyle w:val="normaltextrun"/>
          <w:b/>
          <w:bCs/>
        </w:rPr>
        <w:t xml:space="preserve">  </w:t>
      </w:r>
      <w:r w:rsidR="007D7A2E">
        <w:rPr>
          <w:rStyle w:val="normaltextrun"/>
          <w:b/>
          <w:bCs/>
          <w:lang w:val="sr-Cyrl-RS"/>
        </w:rPr>
        <w:t>ЈУП</w:t>
      </w:r>
      <w:r w:rsidR="00ED2203" w:rsidRPr="006C2684">
        <w:rPr>
          <w:rStyle w:val="normaltextrun"/>
          <w:b/>
          <w:bCs/>
        </w:rPr>
        <w:t xml:space="preserve"> ће </w:t>
      </w:r>
      <w:r w:rsidR="007D7A2E">
        <w:rPr>
          <w:rStyle w:val="normaltextrun"/>
          <w:b/>
          <w:bCs/>
          <w:lang w:val="sr-Cyrl-RS"/>
        </w:rPr>
        <w:t>бити</w:t>
      </w:r>
      <w:r w:rsidR="00ED2203" w:rsidRPr="006C2684">
        <w:rPr>
          <w:rStyle w:val="normaltextrun"/>
          <w:b/>
          <w:bCs/>
        </w:rPr>
        <w:t xml:space="preserve"> примарн</w:t>
      </w:r>
      <w:r w:rsidR="007D7A2E">
        <w:rPr>
          <w:rStyle w:val="normaltextrun"/>
          <w:b/>
          <w:bCs/>
          <w:lang w:val="sr-Cyrl-RS"/>
        </w:rPr>
        <w:t>о</w:t>
      </w:r>
      <w:r w:rsidR="00ED2203" w:rsidRPr="006C2684">
        <w:rPr>
          <w:rStyle w:val="normaltextrun"/>
          <w:b/>
          <w:bCs/>
        </w:rPr>
        <w:t xml:space="preserve"> одговор</w:t>
      </w:r>
      <w:r w:rsidR="007D7A2E">
        <w:rPr>
          <w:rStyle w:val="normaltextrun"/>
          <w:b/>
          <w:bCs/>
          <w:lang w:val="sr-Cyrl-RS"/>
        </w:rPr>
        <w:t>а</w:t>
      </w:r>
      <w:r w:rsidR="00ED2203" w:rsidRPr="006C2684">
        <w:rPr>
          <w:rStyle w:val="normaltextrun"/>
          <w:b/>
          <w:bCs/>
        </w:rPr>
        <w:t xml:space="preserve">н за </w:t>
      </w:r>
      <w:r w:rsidR="007D7A2E">
        <w:rPr>
          <w:rStyle w:val="normaltextrun"/>
          <w:b/>
          <w:bCs/>
          <w:lang w:val="sr-Cyrl-RS"/>
        </w:rPr>
        <w:t>спровођење п</w:t>
      </w:r>
      <w:r w:rsidR="00ED2203" w:rsidRPr="006C2684">
        <w:rPr>
          <w:rStyle w:val="normaltextrun"/>
          <w:b/>
          <w:bCs/>
        </w:rPr>
        <w:t xml:space="preserve">ројекта </w:t>
      </w:r>
      <w:r w:rsidR="007D7A2E">
        <w:rPr>
          <w:rStyle w:val="normaltextrun"/>
          <w:b/>
          <w:bCs/>
          <w:lang w:val="sr-Cyrl-RS"/>
        </w:rPr>
        <w:t>тако да развојни циљеви пројекта буду постигнути</w:t>
      </w:r>
      <w:r w:rsidR="00ED2203" w:rsidRPr="006C2684">
        <w:t xml:space="preserve"> </w:t>
      </w:r>
      <w:r w:rsidR="007D7A2E">
        <w:rPr>
          <w:lang w:val="sr-Cyrl-RS"/>
        </w:rPr>
        <w:t xml:space="preserve">а </w:t>
      </w:r>
      <w:r w:rsidR="00ED2203" w:rsidRPr="006C2684">
        <w:t>финансијска средства буџетира</w:t>
      </w:r>
      <w:r w:rsidR="007D7A2E">
        <w:rPr>
          <w:lang w:val="sr-Cyrl-RS"/>
        </w:rPr>
        <w:t>на</w:t>
      </w:r>
      <w:r w:rsidR="00ED2203" w:rsidRPr="006C2684">
        <w:t>, исплаћ</w:t>
      </w:r>
      <w:r w:rsidR="007D7A2E">
        <w:rPr>
          <w:lang w:val="sr-Cyrl-RS"/>
        </w:rPr>
        <w:t>ена</w:t>
      </w:r>
      <w:r w:rsidR="00ED2203" w:rsidRPr="006C2684">
        <w:t xml:space="preserve">, </w:t>
      </w:r>
      <w:r w:rsidR="00982610">
        <w:rPr>
          <w:lang w:val="sr-Cyrl-RS"/>
        </w:rPr>
        <w:t>у</w:t>
      </w:r>
      <w:r w:rsidR="00ED2203" w:rsidRPr="006C2684">
        <w:t>троше</w:t>
      </w:r>
      <w:r w:rsidR="00982610">
        <w:rPr>
          <w:lang w:val="sr-Cyrl-RS"/>
        </w:rPr>
        <w:t>на</w:t>
      </w:r>
      <w:r w:rsidR="00ED2203" w:rsidRPr="006C2684">
        <w:t xml:space="preserve">, </w:t>
      </w:r>
      <w:r w:rsidR="00982610">
        <w:rPr>
          <w:lang w:val="sr-Cyrl-RS"/>
        </w:rPr>
        <w:t>оправдана и да су прошла ревизију</w:t>
      </w:r>
      <w:r w:rsidR="00ED2203" w:rsidRPr="006C2684">
        <w:t xml:space="preserve">. </w:t>
      </w:r>
      <w:r w:rsidR="00982610">
        <w:rPr>
          <w:rStyle w:val="normaltextrun"/>
          <w:lang w:val="sr-Cyrl-RS"/>
        </w:rPr>
        <w:t>По потреби</w:t>
      </w:r>
      <w:r w:rsidR="00ED2203" w:rsidRPr="006C2684">
        <w:rPr>
          <w:rStyle w:val="normaltextrun"/>
        </w:rPr>
        <w:t xml:space="preserve">, </w:t>
      </w:r>
      <w:r w:rsidR="00982610">
        <w:rPr>
          <w:rStyle w:val="normaltextrun"/>
          <w:lang w:val="sr-Cyrl-RS"/>
        </w:rPr>
        <w:t>управљачки</w:t>
      </w:r>
      <w:r w:rsidR="00982610" w:rsidRPr="006C2684">
        <w:rPr>
          <w:rStyle w:val="normaltextrun"/>
        </w:rPr>
        <w:t xml:space="preserve"> и технички капацитети </w:t>
      </w:r>
      <w:r w:rsidR="00982610">
        <w:rPr>
          <w:rStyle w:val="normaltextrun"/>
          <w:lang w:val="sr-Cyrl-RS"/>
        </w:rPr>
        <w:t>ЈУП-а би</w:t>
      </w:r>
      <w:r w:rsidR="00ED2203" w:rsidRPr="006C2684">
        <w:rPr>
          <w:rStyle w:val="normaltextrun"/>
        </w:rPr>
        <w:t xml:space="preserve">ће </w:t>
      </w:r>
      <w:r w:rsidR="00982610">
        <w:rPr>
          <w:rStyle w:val="normaltextrun"/>
          <w:lang w:val="sr-Cyrl-RS"/>
        </w:rPr>
        <w:t>п</w:t>
      </w:r>
      <w:r w:rsidR="00ED2203" w:rsidRPr="006C2684">
        <w:rPr>
          <w:rStyle w:val="normaltextrun"/>
        </w:rPr>
        <w:t>ојачан</w:t>
      </w:r>
      <w:r w:rsidR="00982610">
        <w:rPr>
          <w:rStyle w:val="normaltextrun"/>
          <w:lang w:val="sr-Cyrl-RS"/>
        </w:rPr>
        <w:t xml:space="preserve">и </w:t>
      </w:r>
      <w:r w:rsidR="00ED2203" w:rsidRPr="006C2684">
        <w:rPr>
          <w:rStyle w:val="normaltextrun"/>
        </w:rPr>
        <w:t xml:space="preserve">како би </w:t>
      </w:r>
      <w:r w:rsidR="00982610">
        <w:rPr>
          <w:rStyle w:val="normaltextrun"/>
          <w:lang w:val="sr-Cyrl-RS"/>
        </w:rPr>
        <w:t>ЈУП могла</w:t>
      </w:r>
      <w:r w:rsidR="00ED2203" w:rsidRPr="006C2684">
        <w:rPr>
          <w:rStyle w:val="normaltextrun"/>
        </w:rPr>
        <w:t xml:space="preserve"> да (</w:t>
      </w:r>
      <w:r w:rsidR="00982610">
        <w:rPr>
          <w:rStyle w:val="normaltextrun"/>
        </w:rPr>
        <w:t>i</w:t>
      </w:r>
      <w:r w:rsidR="00ED2203" w:rsidRPr="006C2684">
        <w:rPr>
          <w:rStyle w:val="normaltextrun"/>
        </w:rPr>
        <w:t xml:space="preserve">) управља </w:t>
      </w:r>
      <w:r w:rsidR="00982610">
        <w:rPr>
          <w:rStyle w:val="normaltextrun"/>
          <w:lang w:val="sr-Cyrl-RS"/>
        </w:rPr>
        <w:t xml:space="preserve">пројектом </w:t>
      </w:r>
      <w:r w:rsidR="00ED2203" w:rsidRPr="006C2684">
        <w:rPr>
          <w:rStyle w:val="normaltextrun"/>
        </w:rPr>
        <w:t xml:space="preserve">и прати </w:t>
      </w:r>
      <w:r w:rsidR="00982610">
        <w:rPr>
          <w:rStyle w:val="normaltextrun"/>
          <w:lang w:val="sr-Cyrl-RS"/>
        </w:rPr>
        <w:t xml:space="preserve">његов </w:t>
      </w:r>
      <w:r w:rsidR="00ED2203" w:rsidRPr="006C2684">
        <w:rPr>
          <w:rStyle w:val="normaltextrun"/>
        </w:rPr>
        <w:t>напредак, (</w:t>
      </w:r>
      <w:r w:rsidR="00982610">
        <w:rPr>
          <w:rStyle w:val="normaltextrun"/>
        </w:rPr>
        <w:t>ii</w:t>
      </w:r>
      <w:r w:rsidR="00ED2203" w:rsidRPr="006C2684">
        <w:rPr>
          <w:rStyle w:val="normaltextrun"/>
        </w:rPr>
        <w:t>)</w:t>
      </w:r>
      <w:r w:rsidR="00ED2203" w:rsidRPr="006C2684">
        <w:rPr>
          <w:rStyle w:val="normaltextrun"/>
          <w:b/>
          <w:bCs/>
        </w:rPr>
        <w:t xml:space="preserve"> </w:t>
      </w:r>
      <w:r w:rsidR="00ED2203" w:rsidRPr="006C2684">
        <w:rPr>
          <w:rStyle w:val="normaltextrun"/>
        </w:rPr>
        <w:t>спроводи</w:t>
      </w:r>
      <w:r w:rsidR="00982610">
        <w:rPr>
          <w:rStyle w:val="normaltextrun"/>
          <w:lang w:val="sr-Cyrl-RS"/>
        </w:rPr>
        <w:t xml:space="preserve"> свкодневне пројектне активности</w:t>
      </w:r>
      <w:r w:rsidR="00ED2203" w:rsidRPr="006C2684">
        <w:rPr>
          <w:rStyle w:val="normaltextrun"/>
        </w:rPr>
        <w:t xml:space="preserve"> и б</w:t>
      </w:r>
      <w:r w:rsidR="00982610">
        <w:rPr>
          <w:rStyle w:val="normaltextrun"/>
          <w:lang w:val="sr-Cyrl-RS"/>
        </w:rPr>
        <w:t>уде</w:t>
      </w:r>
      <w:r w:rsidR="00ED2203" w:rsidRPr="006C2684">
        <w:rPr>
          <w:rStyle w:val="normaltextrun"/>
        </w:rPr>
        <w:t xml:space="preserve"> одговор</w:t>
      </w:r>
      <w:r w:rsidR="00982610">
        <w:rPr>
          <w:rStyle w:val="normaltextrun"/>
          <w:lang w:val="sr-Cyrl-RS"/>
        </w:rPr>
        <w:t>на за љихово спровођење</w:t>
      </w:r>
      <w:r w:rsidR="00ED2203" w:rsidRPr="006C2684">
        <w:rPr>
          <w:rStyle w:val="normaltextrun"/>
        </w:rPr>
        <w:t>, (</w:t>
      </w:r>
      <w:r w:rsidR="00982610">
        <w:rPr>
          <w:rStyle w:val="normaltextrun"/>
        </w:rPr>
        <w:t>iii</w:t>
      </w:r>
      <w:r w:rsidR="00ED2203" w:rsidRPr="006C2684">
        <w:rPr>
          <w:rStyle w:val="normaltextrun"/>
        </w:rPr>
        <w:t>) надз</w:t>
      </w:r>
      <w:r w:rsidR="00982610">
        <w:rPr>
          <w:rStyle w:val="normaltextrun"/>
          <w:lang w:val="sr-Cyrl-RS"/>
        </w:rPr>
        <w:t>ире</w:t>
      </w:r>
      <w:r w:rsidR="00ED2203" w:rsidRPr="006C2684">
        <w:rPr>
          <w:rStyle w:val="normaltextrun"/>
        </w:rPr>
        <w:t xml:space="preserve"> св</w:t>
      </w:r>
      <w:r w:rsidR="00982610">
        <w:rPr>
          <w:rStyle w:val="normaltextrun"/>
          <w:lang w:val="sr-Cyrl-RS"/>
        </w:rPr>
        <w:t>е</w:t>
      </w:r>
      <w:r w:rsidR="00ED2203" w:rsidRPr="006C2684">
        <w:rPr>
          <w:rStyle w:val="normaltextrun"/>
        </w:rPr>
        <w:t xml:space="preserve"> остал</w:t>
      </w:r>
      <w:r w:rsidR="00982610">
        <w:rPr>
          <w:rStyle w:val="normaltextrun"/>
          <w:lang w:val="sr-Cyrl-RS"/>
        </w:rPr>
        <w:t>е</w:t>
      </w:r>
      <w:r w:rsidR="00ED2203" w:rsidRPr="006C2684">
        <w:rPr>
          <w:rStyle w:val="normaltextrun"/>
        </w:rPr>
        <w:t xml:space="preserve"> пројектн</w:t>
      </w:r>
      <w:r w:rsidR="00982610">
        <w:rPr>
          <w:rStyle w:val="normaltextrun"/>
          <w:lang w:val="sr-Cyrl-RS"/>
        </w:rPr>
        <w:t>е</w:t>
      </w:r>
      <w:r w:rsidR="00ED2203" w:rsidRPr="006C2684">
        <w:rPr>
          <w:rStyle w:val="normaltextrun"/>
        </w:rPr>
        <w:t xml:space="preserve"> активности које спроводе компаније; (</w:t>
      </w:r>
      <w:r w:rsidR="00982610">
        <w:rPr>
          <w:rStyle w:val="normaltextrun"/>
        </w:rPr>
        <w:t>iv</w:t>
      </w:r>
      <w:r w:rsidR="00ED2203" w:rsidRPr="006C2684">
        <w:rPr>
          <w:rStyle w:val="normaltextrun"/>
        </w:rPr>
        <w:t xml:space="preserve">) припрема техничку документацију за активности које ће се финансирати у оквиру </w:t>
      </w:r>
      <w:r w:rsidR="00982610">
        <w:rPr>
          <w:rStyle w:val="normaltextrun"/>
          <w:lang w:val="sr-Cyrl-RS"/>
        </w:rPr>
        <w:t>п</w:t>
      </w:r>
      <w:r w:rsidR="00ED2203" w:rsidRPr="006C2684">
        <w:rPr>
          <w:rStyle w:val="normaltextrun"/>
        </w:rPr>
        <w:t>ројекта; и (</w:t>
      </w:r>
      <w:r w:rsidR="00982610">
        <w:rPr>
          <w:rStyle w:val="normaltextrun"/>
        </w:rPr>
        <w:t>v</w:t>
      </w:r>
      <w:r w:rsidR="00ED2203" w:rsidRPr="006C2684">
        <w:rPr>
          <w:rStyle w:val="normaltextrun"/>
        </w:rPr>
        <w:t xml:space="preserve">) учествује у припреми и </w:t>
      </w:r>
      <w:r w:rsidR="00982610">
        <w:rPr>
          <w:rStyle w:val="normaltextrun"/>
          <w:lang w:val="sr-Cyrl-RS"/>
        </w:rPr>
        <w:t>вредновању</w:t>
      </w:r>
      <w:r w:rsidR="00ED2203" w:rsidRPr="006C2684">
        <w:rPr>
          <w:rStyle w:val="normaltextrun"/>
        </w:rPr>
        <w:t xml:space="preserve"> тендера. </w:t>
      </w:r>
      <w:r w:rsidR="00982610">
        <w:rPr>
          <w:rStyle w:val="normaltextrun"/>
          <w:lang w:val="sr-Cyrl-RS"/>
        </w:rPr>
        <w:t>МП</w:t>
      </w:r>
      <w:r w:rsidR="00ED2203" w:rsidRPr="006C2684">
        <w:rPr>
          <w:rStyle w:val="normaltextrun"/>
        </w:rPr>
        <w:t xml:space="preserve"> преко </w:t>
      </w:r>
      <w:r w:rsidR="00982610">
        <w:rPr>
          <w:rStyle w:val="normaltextrun"/>
          <w:lang w:val="sr-Cyrl-RS"/>
        </w:rPr>
        <w:t>ЈУП-а</w:t>
      </w:r>
      <w:r w:rsidR="00ED2203" w:rsidRPr="006C2684">
        <w:rPr>
          <w:rStyle w:val="normaltextrun"/>
        </w:rPr>
        <w:t xml:space="preserve"> биће директно одговорно за </w:t>
      </w:r>
      <w:r w:rsidR="00982610">
        <w:rPr>
          <w:rStyle w:val="normaltextrun"/>
          <w:lang w:val="sr-Cyrl-RS"/>
        </w:rPr>
        <w:t>спровођење</w:t>
      </w:r>
      <w:r w:rsidR="00ED2203" w:rsidRPr="006C2684">
        <w:rPr>
          <w:rStyle w:val="normaltextrun"/>
        </w:rPr>
        <w:t xml:space="preserve"> свих компоненти</w:t>
      </w:r>
      <w:r w:rsidR="00982610">
        <w:rPr>
          <w:rStyle w:val="normaltextrun"/>
          <w:lang w:val="sr-Cyrl-RS"/>
        </w:rPr>
        <w:t xml:space="preserve"> пројекта</w:t>
      </w:r>
      <w:r w:rsidR="00ED2203" w:rsidRPr="006C2684">
        <w:rPr>
          <w:rStyle w:val="normaltextrun"/>
        </w:rPr>
        <w:t xml:space="preserve">. </w:t>
      </w:r>
      <w:r w:rsidR="00982610">
        <w:rPr>
          <w:lang w:val="sr-Cyrl-RS"/>
        </w:rPr>
        <w:t>ЈУП</w:t>
      </w:r>
      <w:r w:rsidR="00ED2203" w:rsidRPr="006C2684">
        <w:t xml:space="preserve"> ће </w:t>
      </w:r>
      <w:r w:rsidR="00982610">
        <w:rPr>
          <w:lang w:val="sr-Cyrl-RS"/>
        </w:rPr>
        <w:t>се састојати од</w:t>
      </w:r>
      <w:r w:rsidR="00ED2203" w:rsidRPr="006C2684">
        <w:t xml:space="preserve"> особљ</w:t>
      </w:r>
      <w:r w:rsidR="00982610">
        <w:rPr>
          <w:lang w:val="sr-Cyrl-RS"/>
        </w:rPr>
        <w:t>а</w:t>
      </w:r>
      <w:r w:rsidR="00ED2203" w:rsidRPr="006C2684">
        <w:t xml:space="preserve"> посебно ангажован</w:t>
      </w:r>
      <w:r w:rsidR="00982610">
        <w:rPr>
          <w:lang w:val="sr-Cyrl-RS"/>
        </w:rPr>
        <w:t xml:space="preserve">ог за рад на </w:t>
      </w:r>
      <w:r w:rsidR="00ED2203" w:rsidRPr="006C2684">
        <w:t>пројек</w:t>
      </w:r>
      <w:r w:rsidR="00982610">
        <w:rPr>
          <w:lang w:val="sr-Cyrl-RS"/>
        </w:rPr>
        <w:t>ту</w:t>
      </w:r>
      <w:r w:rsidR="00ED2203" w:rsidRPr="006C2684">
        <w:t>. Он</w:t>
      </w:r>
      <w:r w:rsidR="00982610">
        <w:rPr>
          <w:lang w:val="sr-Cyrl-RS"/>
        </w:rPr>
        <w:t>о</w:t>
      </w:r>
      <w:r w:rsidR="00ED2203" w:rsidRPr="006C2684">
        <w:t xml:space="preserve"> ће имати </w:t>
      </w:r>
      <w:r w:rsidR="00982610">
        <w:rPr>
          <w:lang w:val="sr-Cyrl-RS"/>
        </w:rPr>
        <w:t>капацитете</w:t>
      </w:r>
      <w:r w:rsidR="00ED2203" w:rsidRPr="006C2684">
        <w:t xml:space="preserve"> за управљање уговорима, </w:t>
      </w:r>
      <w:r w:rsidR="00982610">
        <w:rPr>
          <w:lang w:val="sr-Cyrl-RS"/>
        </w:rPr>
        <w:t xml:space="preserve">спровођење мера </w:t>
      </w:r>
      <w:r w:rsidR="00ED2203" w:rsidRPr="006C2684">
        <w:t xml:space="preserve">заштите и праћење и </w:t>
      </w:r>
      <w:r w:rsidR="00982610">
        <w:rPr>
          <w:lang w:val="sr-Cyrl-RS"/>
        </w:rPr>
        <w:t>вредновање</w:t>
      </w:r>
      <w:r w:rsidR="00ED2203" w:rsidRPr="006C2684">
        <w:t xml:space="preserve">. </w:t>
      </w:r>
      <w:r w:rsidR="00982610">
        <w:rPr>
          <w:lang w:val="sr-Cyrl-RS"/>
        </w:rPr>
        <w:t>ЈУП</w:t>
      </w:r>
      <w:r w:rsidR="00ED2203" w:rsidRPr="006C2684">
        <w:t xml:space="preserve"> ће се углавном састојати од запослених </w:t>
      </w:r>
      <w:r w:rsidR="00982610">
        <w:rPr>
          <w:lang w:val="sr-Cyrl-RS"/>
        </w:rPr>
        <w:t>из</w:t>
      </w:r>
      <w:r w:rsidR="00ED2203" w:rsidRPr="006C2684">
        <w:t xml:space="preserve"> предметних институција који </w:t>
      </w:r>
      <w:r w:rsidR="00982610">
        <w:rPr>
          <w:lang w:val="sr-Cyrl-RS"/>
        </w:rPr>
        <w:t>поседују специфичну експертизу</w:t>
      </w:r>
      <w:r w:rsidR="00ED2203" w:rsidRPr="006C2684">
        <w:t xml:space="preserve"> релевантн</w:t>
      </w:r>
      <w:r w:rsidR="00982610">
        <w:rPr>
          <w:lang w:val="sr-Cyrl-RS"/>
        </w:rPr>
        <w:t>у</w:t>
      </w:r>
      <w:r w:rsidR="00ED2203" w:rsidRPr="006C2684">
        <w:t xml:space="preserve"> за еф</w:t>
      </w:r>
      <w:r w:rsidR="00982610">
        <w:rPr>
          <w:lang w:val="sr-Cyrl-RS"/>
        </w:rPr>
        <w:t>икасно спровођење п</w:t>
      </w:r>
      <w:r w:rsidR="00ED2203" w:rsidRPr="006C2684">
        <w:t>ројекта.</w:t>
      </w:r>
    </w:p>
    <w:p w14:paraId="5CBA0B4C" w14:textId="05C9D3E6" w:rsidR="00FF265F" w:rsidRPr="006C2684" w:rsidRDefault="00982610" w:rsidP="009B6E7D">
      <w:r>
        <w:rPr>
          <w:lang w:val="sr-Cyrl-RS"/>
        </w:rPr>
        <w:t xml:space="preserve">Стручњак за </w:t>
      </w:r>
      <w:r w:rsidR="00C02F35">
        <w:rPr>
          <w:lang w:val="sr-Cyrl-RS"/>
        </w:rPr>
        <w:t>друштвена</w:t>
      </w:r>
      <w:r>
        <w:rPr>
          <w:lang w:val="sr-Cyrl-RS"/>
        </w:rPr>
        <w:t xml:space="preserve"> питања</w:t>
      </w:r>
      <w:r w:rsidR="00FF265F" w:rsidRPr="006C2684">
        <w:t xml:space="preserve"> би</w:t>
      </w:r>
      <w:r>
        <w:rPr>
          <w:lang w:val="sr-Cyrl-RS"/>
        </w:rPr>
        <w:t>ће</w:t>
      </w:r>
      <w:r w:rsidR="00FF265F" w:rsidRPr="006C2684">
        <w:t xml:space="preserve"> </w:t>
      </w:r>
      <w:r w:rsidR="00B35EF7" w:rsidRPr="006C2684">
        <w:rPr>
          <w:rFonts w:eastAsia="MS Mincho"/>
        </w:rPr>
        <w:t xml:space="preserve">одговоран </w:t>
      </w:r>
      <w:r w:rsidR="00FA6FF3">
        <w:t xml:space="preserve">за </w:t>
      </w:r>
      <w:r>
        <w:rPr>
          <w:lang w:val="sr-Cyrl-RS"/>
        </w:rPr>
        <w:t xml:space="preserve">питања </w:t>
      </w:r>
      <w:r w:rsidR="00FA6FF3">
        <w:t>социјалне заштите и обезбеђивање функциони</w:t>
      </w:r>
      <w:r>
        <w:rPr>
          <w:lang w:val="sr-Cyrl-RS"/>
        </w:rPr>
        <w:t>сања Жалбеног механизма. АПР ће</w:t>
      </w:r>
      <w:r w:rsidR="00FA6FF3">
        <w:t xml:space="preserve">, </w:t>
      </w:r>
      <w:r>
        <w:rPr>
          <w:lang w:val="sr-Cyrl-RS"/>
        </w:rPr>
        <w:t>по</w:t>
      </w:r>
      <w:r w:rsidR="00FA6FF3">
        <w:t xml:space="preserve"> потреб</w:t>
      </w:r>
      <w:r>
        <w:rPr>
          <w:lang w:val="sr-Cyrl-RS"/>
        </w:rPr>
        <w:t>и</w:t>
      </w:r>
      <w:r w:rsidR="00FA6FF3">
        <w:t xml:space="preserve">, припремити </w:t>
      </w:r>
      <w:r>
        <w:rPr>
          <w:lang w:val="sr-Cyrl-RS"/>
        </w:rPr>
        <w:t>стручњак за рас</w:t>
      </w:r>
      <w:r w:rsidR="00C02F35">
        <w:rPr>
          <w:lang w:val="sr-Cyrl-RS"/>
        </w:rPr>
        <w:t>е</w:t>
      </w:r>
      <w:r>
        <w:rPr>
          <w:lang w:val="sr-Cyrl-RS"/>
        </w:rPr>
        <w:t>љавање к</w:t>
      </w:r>
      <w:r w:rsidR="00FA6FF3">
        <w:t>ог ће ангажовати</w:t>
      </w:r>
      <w:r>
        <w:rPr>
          <w:lang w:val="sr-Cyrl-RS"/>
        </w:rPr>
        <w:t xml:space="preserve"> ЈУП</w:t>
      </w:r>
      <w:r w:rsidR="00FA6FF3">
        <w:t xml:space="preserve"> за </w:t>
      </w:r>
      <w:r>
        <w:rPr>
          <w:lang w:val="sr-Cyrl-RS"/>
        </w:rPr>
        <w:t>ту конкретну</w:t>
      </w:r>
      <w:r w:rsidR="00FA6FF3">
        <w:t xml:space="preserve"> активност.</w:t>
      </w:r>
    </w:p>
    <w:p w14:paraId="68B8DE9F" w14:textId="66E314C4" w:rsidR="00D95FEE" w:rsidRPr="000216B6" w:rsidRDefault="00D95FEE" w:rsidP="003C350E">
      <w:pPr>
        <w:pStyle w:val="Heading2"/>
        <w:numPr>
          <w:ilvl w:val="1"/>
          <w:numId w:val="59"/>
        </w:numPr>
      </w:pPr>
      <w:bookmarkStart w:id="262" w:name="_Toc189811691"/>
      <w:r w:rsidRPr="000216B6">
        <w:t xml:space="preserve">Кључне </w:t>
      </w:r>
      <w:r w:rsidRPr="00DA745D">
        <w:t>институције</w:t>
      </w:r>
      <w:r w:rsidRPr="000216B6">
        <w:t xml:space="preserve"> у процесу расељавања</w:t>
      </w:r>
      <w:bookmarkEnd w:id="262"/>
    </w:p>
    <w:p w14:paraId="41D4B9BC" w14:textId="558596DB" w:rsidR="00D95FEE" w:rsidRPr="006C2684" w:rsidRDefault="00982610" w:rsidP="009B6E7D">
      <w:r>
        <w:rPr>
          <w:lang w:val="sr-Cyrl-RS"/>
        </w:rPr>
        <w:t>Поступак расељавања</w:t>
      </w:r>
      <w:r w:rsidR="00D95FEE" w:rsidRPr="006C2684">
        <w:t xml:space="preserve"> укључује Владу </w:t>
      </w:r>
      <w:r w:rsidR="005A19E8" w:rsidRPr="005A19E8">
        <w:t>Р</w:t>
      </w:r>
      <w:r w:rsidR="005A19E8" w:rsidRPr="005A19E8">
        <w:rPr>
          <w:lang w:val="sr-Cyrl-RS"/>
        </w:rPr>
        <w:t>епублике Србије</w:t>
      </w:r>
      <w:r w:rsidR="005A19E8">
        <w:rPr>
          <w:lang w:val="sr-Cyrl-RS"/>
        </w:rPr>
        <w:t xml:space="preserve"> </w:t>
      </w:r>
      <w:r>
        <w:rPr>
          <w:lang w:val="sr-Cyrl-RS"/>
        </w:rPr>
        <w:t>као</w:t>
      </w:r>
      <w:r w:rsidR="00D95FEE" w:rsidRPr="006C2684">
        <w:t xml:space="preserve"> корисника експропријације, пореску управу, акредитоване стручњаке за процену вредности</w:t>
      </w:r>
      <w:r>
        <w:rPr>
          <w:lang w:val="sr-Cyrl-RS"/>
        </w:rPr>
        <w:t xml:space="preserve"> имовине</w:t>
      </w:r>
      <w:r w:rsidR="00D95FEE" w:rsidRPr="006C2684">
        <w:t xml:space="preserve">, </w:t>
      </w:r>
      <w:r>
        <w:rPr>
          <w:lang w:val="sr-Cyrl-RS"/>
        </w:rPr>
        <w:t xml:space="preserve">јединице </w:t>
      </w:r>
      <w:r w:rsidR="00D95FEE" w:rsidRPr="006C2684">
        <w:t xml:space="preserve">локалне самоуправе и надлежне судове у случајевима кад није постигнут споразум о поравнању. У наставку је дат преглед свих институција. Детаљне додељене одговорности и аранжмани за </w:t>
      </w:r>
      <w:r>
        <w:rPr>
          <w:lang w:val="sr-Cyrl-RS"/>
        </w:rPr>
        <w:t>спровођење</w:t>
      </w:r>
      <w:r w:rsidR="00D95FEE" w:rsidRPr="006C2684">
        <w:t xml:space="preserve"> захтева </w:t>
      </w:r>
      <w:r>
        <w:rPr>
          <w:lang w:val="sr-Cyrl-RS"/>
        </w:rPr>
        <w:t>предвиђених овим ОПР-ом</w:t>
      </w:r>
      <w:r w:rsidR="00D95FEE" w:rsidRPr="006C2684">
        <w:t xml:space="preserve"> и </w:t>
      </w:r>
      <w:r>
        <w:rPr>
          <w:lang w:val="sr-Cyrl-RS"/>
        </w:rPr>
        <w:t>појединачним АПР-овима за конкретне локације</w:t>
      </w:r>
      <w:r w:rsidR="00D95FEE" w:rsidRPr="006C2684">
        <w:t xml:space="preserve"> биће </w:t>
      </w:r>
      <w:r w:rsidR="005A19E8">
        <w:rPr>
          <w:lang w:val="sr-Cyrl-RS"/>
        </w:rPr>
        <w:t>пописане</w:t>
      </w:r>
      <w:r w:rsidR="00D95FEE" w:rsidRPr="006C2684">
        <w:t xml:space="preserve"> у самим </w:t>
      </w:r>
      <w:r w:rsidR="005A19E8">
        <w:rPr>
          <w:lang w:val="sr-Cyrl-RS"/>
        </w:rPr>
        <w:t>АПР</w:t>
      </w:r>
      <w:r w:rsidR="00D95FEE" w:rsidRPr="006C2684">
        <w:t>-овима.</w:t>
      </w:r>
    </w:p>
    <w:p w14:paraId="18E646D4" w14:textId="4DBDEB19" w:rsidR="00A759AF" w:rsidRPr="005A19E8" w:rsidRDefault="00A759AF" w:rsidP="009B6E7D">
      <w:pPr>
        <w:pStyle w:val="Caption"/>
        <w:rPr>
          <w:rFonts w:ascii="Calibri" w:hAnsi="Calibri"/>
          <w:lang w:val="sr-Cyrl-RS"/>
        </w:rPr>
      </w:pPr>
      <w:bookmarkStart w:id="263" w:name="_Toc139483542"/>
      <w:r w:rsidRPr="006C2684">
        <w:rPr>
          <w:rFonts w:ascii="Calibri" w:hAnsi="Calibri"/>
        </w:rPr>
        <w:t xml:space="preserve">Табела </w:t>
      </w:r>
      <w:r w:rsidR="009B1725" w:rsidRPr="006C2684">
        <w:rPr>
          <w:rFonts w:ascii="Calibri" w:hAnsi="Calibri"/>
        </w:rPr>
        <w:fldChar w:fldCharType="begin"/>
      </w:r>
      <w:r w:rsidR="002E23B9" w:rsidRPr="006C2684">
        <w:rPr>
          <w:rFonts w:ascii="Calibri" w:hAnsi="Calibri"/>
        </w:rPr>
        <w:instrText xml:space="preserve"> SEQ Table \* ARABIC </w:instrText>
      </w:r>
      <w:r w:rsidR="009B1725" w:rsidRPr="006C2684">
        <w:rPr>
          <w:rFonts w:ascii="Calibri" w:hAnsi="Calibri"/>
        </w:rPr>
        <w:fldChar w:fldCharType="separate"/>
      </w:r>
      <w:r w:rsidR="00F73674" w:rsidRPr="006C2684">
        <w:rPr>
          <w:rFonts w:ascii="Calibri" w:hAnsi="Calibri"/>
          <w:noProof/>
        </w:rPr>
        <w:t xml:space="preserve">4 </w:t>
      </w:r>
      <w:r w:rsidR="009B1725" w:rsidRPr="006C2684">
        <w:rPr>
          <w:rFonts w:ascii="Calibri" w:hAnsi="Calibri"/>
          <w:noProof/>
        </w:rPr>
        <w:fldChar w:fldCharType="end"/>
      </w:r>
      <w:r w:rsidRPr="006C2684">
        <w:rPr>
          <w:rFonts w:ascii="Calibri" w:hAnsi="Calibri"/>
        </w:rPr>
        <w:t xml:space="preserve">– Институције укључене у </w:t>
      </w:r>
      <w:r w:rsidR="005A19E8">
        <w:rPr>
          <w:rFonts w:ascii="Calibri" w:hAnsi="Calibri"/>
          <w:lang w:val="sr-Cyrl-RS"/>
        </w:rPr>
        <w:t xml:space="preserve">поступак </w:t>
      </w:r>
      <w:r w:rsidRPr="006C2684">
        <w:rPr>
          <w:rFonts w:ascii="Calibri" w:hAnsi="Calibri"/>
        </w:rPr>
        <w:t>експропријациј</w:t>
      </w:r>
      <w:r w:rsidR="005A19E8">
        <w:rPr>
          <w:rFonts w:ascii="Calibri" w:hAnsi="Calibri"/>
          <w:lang w:val="sr-Cyrl-RS"/>
        </w:rPr>
        <w:t>е</w:t>
      </w:r>
      <w:r w:rsidRPr="006C2684">
        <w:rPr>
          <w:rFonts w:ascii="Calibri" w:hAnsi="Calibri"/>
        </w:rPr>
        <w:t>/</w:t>
      </w:r>
      <w:bookmarkEnd w:id="263"/>
      <w:r w:rsidR="005A19E8">
        <w:rPr>
          <w:rFonts w:ascii="Calibri" w:hAnsi="Calibri"/>
          <w:lang w:val="sr-Cyrl-RS"/>
        </w:rPr>
        <w:t>расељавања</w:t>
      </w:r>
    </w:p>
    <w:tbl>
      <w:tblPr>
        <w:tblW w:w="835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0B8"/>
        <w:tblLayout w:type="fixed"/>
        <w:tblLook w:val="04A0" w:firstRow="1" w:lastRow="0" w:firstColumn="1" w:lastColumn="0" w:noHBand="0" w:noVBand="1"/>
      </w:tblPr>
      <w:tblGrid>
        <w:gridCol w:w="3703"/>
        <w:gridCol w:w="4652"/>
      </w:tblGrid>
      <w:tr w:rsidR="00D95FEE" w:rsidRPr="000216B6" w14:paraId="15399AEB" w14:textId="77777777" w:rsidTr="009937B0">
        <w:trPr>
          <w:trHeight w:val="218"/>
          <w:tblHeader/>
        </w:trPr>
        <w:tc>
          <w:tcPr>
            <w:tcW w:w="3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5537EB36" w14:textId="77777777" w:rsidR="00D95FEE" w:rsidRPr="006C2684" w:rsidRDefault="00D95FEE" w:rsidP="009B6E7D">
            <w:pPr>
              <w:spacing w:before="40" w:after="40" w:line="240" w:lineRule="atLeast"/>
              <w:rPr>
                <w:b/>
                <w:sz w:val="20"/>
                <w:szCs w:val="20"/>
              </w:rPr>
            </w:pPr>
            <w:r w:rsidRPr="006C2684">
              <w:rPr>
                <w:b/>
                <w:sz w:val="20"/>
                <w:szCs w:val="20"/>
              </w:rPr>
              <w:t>Институција:</w:t>
            </w:r>
          </w:p>
        </w:tc>
        <w:tc>
          <w:tcPr>
            <w:tcW w:w="4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5D47594C" w14:textId="226AAA37" w:rsidR="00D95FEE" w:rsidRPr="006C2684" w:rsidRDefault="00D95FEE" w:rsidP="009B6E7D">
            <w:pPr>
              <w:spacing w:before="40" w:after="40" w:line="240" w:lineRule="atLeast"/>
              <w:rPr>
                <w:b/>
                <w:sz w:val="20"/>
                <w:szCs w:val="20"/>
              </w:rPr>
            </w:pPr>
            <w:r w:rsidRPr="006C2684">
              <w:rPr>
                <w:b/>
                <w:sz w:val="20"/>
                <w:szCs w:val="20"/>
              </w:rPr>
              <w:t xml:space="preserve">Кључна одговорност </w:t>
            </w:r>
            <w:r w:rsidR="005A19E8">
              <w:rPr>
                <w:b/>
                <w:sz w:val="20"/>
                <w:szCs w:val="20"/>
                <w:lang w:val="sr-Cyrl-RS"/>
              </w:rPr>
              <w:t>у поступку расељавања</w:t>
            </w:r>
            <w:r w:rsidRPr="006C2684">
              <w:rPr>
                <w:b/>
                <w:sz w:val="20"/>
                <w:szCs w:val="20"/>
              </w:rPr>
              <w:t>:</w:t>
            </w:r>
          </w:p>
        </w:tc>
      </w:tr>
      <w:tr w:rsidR="00D95FEE" w:rsidRPr="000216B6" w14:paraId="482F56C2" w14:textId="77777777" w:rsidTr="009937B0">
        <w:tblPrEx>
          <w:shd w:val="clear" w:color="auto" w:fill="CADEE5"/>
        </w:tblPrEx>
        <w:trPr>
          <w:trHeight w:val="214"/>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DF8E8D5" w14:textId="0B8D5D25" w:rsidR="00D95FEE" w:rsidRPr="006C2684" w:rsidRDefault="007C7483" w:rsidP="009B6E7D">
            <w:pPr>
              <w:spacing w:before="40" w:after="40" w:line="240" w:lineRule="atLeast"/>
              <w:rPr>
                <w:sz w:val="20"/>
                <w:szCs w:val="20"/>
              </w:rPr>
            </w:pPr>
            <w:r w:rsidRPr="006C2684">
              <w:rPr>
                <w:sz w:val="20"/>
                <w:szCs w:val="20"/>
              </w:rPr>
              <w:t>Народна скупштина Р</w:t>
            </w:r>
            <w:r w:rsidR="005A19E8">
              <w:rPr>
                <w:sz w:val="20"/>
                <w:szCs w:val="20"/>
                <w:lang w:val="sr-Cyrl-RS"/>
              </w:rPr>
              <w:t>епублике Србије</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1092DD0" w14:textId="77777777" w:rsidR="00D95FEE" w:rsidRPr="006C2684" w:rsidRDefault="00D95FEE" w:rsidP="009B6E7D">
            <w:pPr>
              <w:spacing w:before="40" w:after="40" w:line="240" w:lineRule="atLeast"/>
              <w:rPr>
                <w:sz w:val="20"/>
                <w:szCs w:val="20"/>
              </w:rPr>
            </w:pPr>
            <w:r w:rsidRPr="006C2684">
              <w:rPr>
                <w:sz w:val="20"/>
                <w:szCs w:val="20"/>
              </w:rPr>
              <w:t>Изјава о јавном интересу по закону</w:t>
            </w:r>
          </w:p>
        </w:tc>
      </w:tr>
      <w:tr w:rsidR="00D95FEE" w:rsidRPr="000216B6" w14:paraId="135796EF"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B203448" w14:textId="1FEE1E33" w:rsidR="00D95FEE" w:rsidRPr="006C2684" w:rsidRDefault="00D95FEE" w:rsidP="009B6E7D">
            <w:pPr>
              <w:spacing w:before="40" w:after="40" w:line="240" w:lineRule="atLeast"/>
              <w:rPr>
                <w:sz w:val="20"/>
                <w:szCs w:val="20"/>
              </w:rPr>
            </w:pPr>
            <w:r w:rsidRPr="006C2684">
              <w:rPr>
                <w:sz w:val="20"/>
                <w:szCs w:val="20"/>
              </w:rPr>
              <w:t xml:space="preserve">Влада </w:t>
            </w:r>
            <w:r w:rsidR="005A19E8" w:rsidRPr="006C2684">
              <w:rPr>
                <w:sz w:val="20"/>
                <w:szCs w:val="20"/>
              </w:rPr>
              <w:t>Р</w:t>
            </w:r>
            <w:r w:rsidR="005A19E8">
              <w:rPr>
                <w:sz w:val="20"/>
                <w:szCs w:val="20"/>
                <w:lang w:val="sr-Cyrl-RS"/>
              </w:rPr>
              <w:t>епублике Србије</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8285E5" w14:textId="46437036" w:rsidR="00D95FEE" w:rsidRPr="006C2684" w:rsidRDefault="00AC4ECE" w:rsidP="009B6E7D">
            <w:pPr>
              <w:spacing w:before="40" w:after="40" w:line="240" w:lineRule="atLeast"/>
              <w:rPr>
                <w:sz w:val="20"/>
                <w:szCs w:val="20"/>
              </w:rPr>
            </w:pPr>
            <w:r w:rsidRPr="006C2684">
              <w:rPr>
                <w:sz w:val="20"/>
                <w:szCs w:val="20"/>
              </w:rPr>
              <w:t>Изјава о јавном интересу (</w:t>
            </w:r>
            <w:r w:rsidR="005A19E8">
              <w:rPr>
                <w:sz w:val="20"/>
                <w:szCs w:val="20"/>
                <w:lang w:val="sr-Cyrl-RS"/>
              </w:rPr>
              <w:t>у случајевима кад то није предвиђено законом, као што је наведено</w:t>
            </w:r>
            <w:r w:rsidRPr="006C2684">
              <w:rPr>
                <w:sz w:val="20"/>
                <w:szCs w:val="20"/>
              </w:rPr>
              <w:t xml:space="preserve"> горе)</w:t>
            </w:r>
          </w:p>
        </w:tc>
      </w:tr>
      <w:tr w:rsidR="00D95FEE" w:rsidRPr="000216B6" w14:paraId="767EAB7D" w14:textId="77777777" w:rsidTr="009937B0">
        <w:tblPrEx>
          <w:shd w:val="clear" w:color="auto" w:fill="CADEE5"/>
        </w:tblPrEx>
        <w:trPr>
          <w:trHeight w:val="196"/>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246024D" w14:textId="2DE7D96B" w:rsidR="00D95FEE" w:rsidRPr="006C2684" w:rsidRDefault="005A19E8" w:rsidP="009B6E7D">
            <w:pPr>
              <w:spacing w:before="40" w:after="40" w:line="240" w:lineRule="atLeast"/>
              <w:rPr>
                <w:sz w:val="20"/>
                <w:szCs w:val="20"/>
              </w:rPr>
            </w:pPr>
            <w:r>
              <w:rPr>
                <w:sz w:val="20"/>
                <w:szCs w:val="20"/>
                <w:lang w:val="sr-Cyrl-RS"/>
              </w:rPr>
              <w:t>ЈУП у саставу МП</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2D315A4" w14:textId="7DFD1C90" w:rsidR="00D95FEE" w:rsidRPr="006C2684" w:rsidRDefault="00D95FEE" w:rsidP="009B6E7D">
            <w:pPr>
              <w:spacing w:before="40" w:after="40" w:line="240" w:lineRule="atLeast"/>
              <w:rPr>
                <w:sz w:val="20"/>
                <w:szCs w:val="20"/>
              </w:rPr>
            </w:pPr>
            <w:r w:rsidRPr="006C2684">
              <w:rPr>
                <w:sz w:val="20"/>
                <w:szCs w:val="20"/>
              </w:rPr>
              <w:t xml:space="preserve">Координација активности </w:t>
            </w:r>
            <w:r w:rsidR="005A19E8">
              <w:rPr>
                <w:sz w:val="20"/>
                <w:szCs w:val="20"/>
                <w:lang w:val="sr-Cyrl-RS"/>
              </w:rPr>
              <w:t>расељавања</w:t>
            </w:r>
            <w:r w:rsidRPr="006C2684">
              <w:rPr>
                <w:sz w:val="20"/>
                <w:szCs w:val="20"/>
              </w:rPr>
              <w:t xml:space="preserve"> у оквиру овог ОП</w:t>
            </w:r>
            <w:r w:rsidR="005A19E8">
              <w:rPr>
                <w:sz w:val="20"/>
                <w:szCs w:val="20"/>
                <w:lang w:val="sr-Cyrl-RS"/>
              </w:rPr>
              <w:t>Р-а</w:t>
            </w:r>
            <w:r w:rsidRPr="006C2684">
              <w:rPr>
                <w:sz w:val="20"/>
                <w:szCs w:val="20"/>
              </w:rPr>
              <w:t xml:space="preserve"> и појединачних </w:t>
            </w:r>
            <w:r w:rsidR="005A19E8">
              <w:rPr>
                <w:sz w:val="20"/>
                <w:szCs w:val="20"/>
                <w:lang w:val="sr-Cyrl-RS"/>
              </w:rPr>
              <w:t>АПР</w:t>
            </w:r>
            <w:r w:rsidRPr="006C2684">
              <w:rPr>
                <w:sz w:val="20"/>
                <w:szCs w:val="20"/>
              </w:rPr>
              <w:t>-</w:t>
            </w:r>
            <w:r w:rsidR="005A19E8">
              <w:rPr>
                <w:sz w:val="20"/>
                <w:szCs w:val="20"/>
                <w:lang w:val="sr-Cyrl-RS"/>
              </w:rPr>
              <w:t>ова</w:t>
            </w:r>
            <w:r w:rsidRPr="006C2684">
              <w:rPr>
                <w:sz w:val="20"/>
                <w:szCs w:val="20"/>
              </w:rPr>
              <w:t xml:space="preserve"> кроз:</w:t>
            </w:r>
          </w:p>
          <w:p w14:paraId="11320BC1" w14:textId="0CA25247" w:rsidR="00FA36AA" w:rsidRPr="006C2684" w:rsidRDefault="005A19E8" w:rsidP="009B6E7D">
            <w:pPr>
              <w:pStyle w:val="ListParagraph"/>
              <w:numPr>
                <w:ilvl w:val="0"/>
                <w:numId w:val="32"/>
              </w:numPr>
              <w:spacing w:before="40" w:after="40" w:line="240" w:lineRule="atLeast"/>
              <w:ind w:left="317" w:hanging="141"/>
              <w:jc w:val="left"/>
              <w:rPr>
                <w:sz w:val="20"/>
                <w:szCs w:val="20"/>
              </w:rPr>
            </w:pPr>
            <w:r>
              <w:rPr>
                <w:sz w:val="20"/>
                <w:szCs w:val="20"/>
                <w:lang w:val="sr-Cyrl-RS"/>
              </w:rPr>
              <w:t>и</w:t>
            </w:r>
            <w:r w:rsidR="00AC4ECE" w:rsidRPr="006C2684">
              <w:rPr>
                <w:sz w:val="20"/>
                <w:szCs w:val="20"/>
              </w:rPr>
              <w:t xml:space="preserve">меновање </w:t>
            </w:r>
            <w:r>
              <w:rPr>
                <w:sz w:val="20"/>
                <w:szCs w:val="20"/>
                <w:lang w:val="sr-Cyrl-RS"/>
              </w:rPr>
              <w:t>стручњака</w:t>
            </w:r>
            <w:r w:rsidR="00AC4ECE" w:rsidRPr="006C2684">
              <w:rPr>
                <w:sz w:val="20"/>
                <w:szCs w:val="20"/>
              </w:rPr>
              <w:t xml:space="preserve"> за </w:t>
            </w:r>
            <w:r>
              <w:rPr>
                <w:sz w:val="20"/>
                <w:szCs w:val="20"/>
                <w:lang w:val="sr-Cyrl-RS"/>
              </w:rPr>
              <w:t>расељавање</w:t>
            </w:r>
            <w:r w:rsidR="00AC4ECE" w:rsidRPr="006C2684">
              <w:rPr>
                <w:sz w:val="20"/>
                <w:szCs w:val="20"/>
              </w:rPr>
              <w:t xml:space="preserve"> који ће помагати </w:t>
            </w:r>
            <w:r>
              <w:rPr>
                <w:sz w:val="20"/>
                <w:szCs w:val="20"/>
                <w:lang w:val="sr-Cyrl-RS"/>
              </w:rPr>
              <w:t>у поступку,</w:t>
            </w:r>
            <w:r w:rsidR="00AC4ECE" w:rsidRPr="006C2684">
              <w:rPr>
                <w:sz w:val="20"/>
                <w:szCs w:val="20"/>
              </w:rPr>
              <w:t xml:space="preserve"> надгледати </w:t>
            </w:r>
            <w:r>
              <w:rPr>
                <w:sz w:val="20"/>
                <w:szCs w:val="20"/>
                <w:lang w:val="sr-Cyrl-RS"/>
              </w:rPr>
              <w:t>спровођење</w:t>
            </w:r>
            <w:r w:rsidR="00AC4ECE" w:rsidRPr="006C2684">
              <w:rPr>
                <w:sz w:val="20"/>
                <w:szCs w:val="20"/>
              </w:rPr>
              <w:t xml:space="preserve"> </w:t>
            </w:r>
            <w:r>
              <w:rPr>
                <w:sz w:val="20"/>
                <w:szCs w:val="20"/>
                <w:lang w:val="sr-Cyrl-RS"/>
              </w:rPr>
              <w:t xml:space="preserve">поступка </w:t>
            </w:r>
            <w:r w:rsidR="00AC4ECE" w:rsidRPr="006C2684">
              <w:rPr>
                <w:sz w:val="20"/>
                <w:szCs w:val="20"/>
              </w:rPr>
              <w:t>и извештавати о друштвеним компонентама (по</w:t>
            </w:r>
            <w:r>
              <w:rPr>
                <w:sz w:val="20"/>
                <w:szCs w:val="20"/>
                <w:lang w:val="sr-Cyrl-RS"/>
              </w:rPr>
              <w:t>т</w:t>
            </w:r>
            <w:r w:rsidR="00AC4ECE" w:rsidRPr="006C2684">
              <w:rPr>
                <w:sz w:val="20"/>
                <w:szCs w:val="20"/>
              </w:rPr>
              <w:t xml:space="preserve">)пројекта, посебно </w:t>
            </w:r>
            <w:r>
              <w:rPr>
                <w:sz w:val="20"/>
                <w:szCs w:val="20"/>
                <w:lang w:val="sr-Cyrl-RS"/>
              </w:rPr>
              <w:t>о спровођењу овог ОПР</w:t>
            </w:r>
            <w:r w:rsidR="00AC4ECE" w:rsidRPr="006C2684">
              <w:rPr>
                <w:sz w:val="20"/>
                <w:szCs w:val="20"/>
              </w:rPr>
              <w:t>-а,</w:t>
            </w:r>
          </w:p>
          <w:p w14:paraId="34A52B10" w14:textId="797E8C4C" w:rsidR="00FA36AA" w:rsidRPr="006C2684" w:rsidRDefault="005A19E8" w:rsidP="009B6E7D">
            <w:pPr>
              <w:pStyle w:val="ListParagraph"/>
              <w:numPr>
                <w:ilvl w:val="0"/>
                <w:numId w:val="32"/>
              </w:numPr>
              <w:spacing w:before="40" w:after="40" w:line="240" w:lineRule="atLeast"/>
              <w:ind w:left="317" w:hanging="141"/>
              <w:jc w:val="left"/>
              <w:rPr>
                <w:sz w:val="20"/>
                <w:szCs w:val="20"/>
              </w:rPr>
            </w:pPr>
            <w:r>
              <w:rPr>
                <w:sz w:val="20"/>
                <w:szCs w:val="20"/>
                <w:lang w:val="sr-Cyrl-RS"/>
              </w:rPr>
              <w:t>објаву датума пресека,</w:t>
            </w:r>
          </w:p>
          <w:p w14:paraId="21D3AB98" w14:textId="34DD5B93" w:rsidR="00FA36AA" w:rsidRPr="006C2684" w:rsidRDefault="005A19E8" w:rsidP="009B6E7D">
            <w:pPr>
              <w:pStyle w:val="ListParagraph"/>
              <w:numPr>
                <w:ilvl w:val="0"/>
                <w:numId w:val="32"/>
              </w:numPr>
              <w:spacing w:before="40" w:after="40" w:line="240" w:lineRule="atLeast"/>
              <w:ind w:left="317" w:hanging="141"/>
              <w:jc w:val="left"/>
              <w:rPr>
                <w:sz w:val="20"/>
                <w:szCs w:val="20"/>
              </w:rPr>
            </w:pPr>
            <w:r>
              <w:rPr>
                <w:sz w:val="20"/>
                <w:szCs w:val="20"/>
                <w:lang w:val="sr-Cyrl-RS"/>
              </w:rPr>
              <w:t>п</w:t>
            </w:r>
            <w:r w:rsidR="00D95FEE" w:rsidRPr="006C2684">
              <w:rPr>
                <w:sz w:val="20"/>
                <w:szCs w:val="20"/>
              </w:rPr>
              <w:t>рипрем</w:t>
            </w:r>
            <w:r>
              <w:rPr>
                <w:sz w:val="20"/>
                <w:szCs w:val="20"/>
                <w:lang w:val="sr-Cyrl-RS"/>
              </w:rPr>
              <w:t>у</w:t>
            </w:r>
            <w:r w:rsidR="00D95FEE" w:rsidRPr="006C2684">
              <w:rPr>
                <w:sz w:val="20"/>
                <w:szCs w:val="20"/>
              </w:rPr>
              <w:t xml:space="preserve"> и објављивање </w:t>
            </w:r>
            <w:r>
              <w:rPr>
                <w:sz w:val="20"/>
                <w:szCs w:val="20"/>
                <w:lang w:val="sr-Cyrl-RS"/>
              </w:rPr>
              <w:t>ОПР</w:t>
            </w:r>
            <w:r w:rsidR="00D95FEE" w:rsidRPr="006C2684">
              <w:rPr>
                <w:sz w:val="20"/>
                <w:szCs w:val="20"/>
              </w:rPr>
              <w:t xml:space="preserve">-а, </w:t>
            </w:r>
            <w:r>
              <w:rPr>
                <w:sz w:val="20"/>
                <w:szCs w:val="20"/>
                <w:lang w:val="sr-Cyrl-RS"/>
              </w:rPr>
              <w:t>АПР</w:t>
            </w:r>
            <w:r w:rsidR="00D95FEE" w:rsidRPr="006C2684">
              <w:rPr>
                <w:sz w:val="20"/>
                <w:szCs w:val="20"/>
              </w:rPr>
              <w:t xml:space="preserve">-ова и свих осталих заштитних докумената </w:t>
            </w:r>
            <w:r>
              <w:rPr>
                <w:sz w:val="20"/>
                <w:szCs w:val="20"/>
                <w:lang w:val="sr-Cyrl-RS"/>
              </w:rPr>
              <w:t xml:space="preserve">на </w:t>
            </w:r>
            <w:r w:rsidR="00D95FEE" w:rsidRPr="006C2684">
              <w:rPr>
                <w:sz w:val="20"/>
                <w:szCs w:val="20"/>
              </w:rPr>
              <w:t>пројект</w:t>
            </w:r>
            <w:r>
              <w:rPr>
                <w:sz w:val="20"/>
                <w:szCs w:val="20"/>
                <w:lang w:val="sr-Cyrl-RS"/>
              </w:rPr>
              <w:t>у,</w:t>
            </w:r>
          </w:p>
          <w:p w14:paraId="6187DE18" w14:textId="44703189" w:rsidR="00FA36AA" w:rsidRPr="006C2684" w:rsidRDefault="005A19E8" w:rsidP="009B6E7D">
            <w:pPr>
              <w:pStyle w:val="ListParagraph"/>
              <w:numPr>
                <w:ilvl w:val="0"/>
                <w:numId w:val="32"/>
              </w:numPr>
              <w:spacing w:before="40" w:after="40" w:line="240" w:lineRule="atLeast"/>
              <w:ind w:left="317" w:hanging="141"/>
              <w:jc w:val="left"/>
              <w:rPr>
                <w:sz w:val="20"/>
                <w:szCs w:val="20"/>
              </w:rPr>
            </w:pPr>
            <w:r>
              <w:rPr>
                <w:sz w:val="20"/>
                <w:szCs w:val="20"/>
                <w:lang w:val="sr-Cyrl-RS"/>
              </w:rPr>
              <w:lastRenderedPageBreak/>
              <w:t>с</w:t>
            </w:r>
            <w:r w:rsidR="00D8777A" w:rsidRPr="006C2684">
              <w:rPr>
                <w:sz w:val="20"/>
                <w:szCs w:val="20"/>
              </w:rPr>
              <w:t>прово</w:t>
            </w:r>
            <w:r>
              <w:rPr>
                <w:sz w:val="20"/>
                <w:szCs w:val="20"/>
                <w:lang w:val="sr-Cyrl-RS"/>
              </w:rPr>
              <w:t>ђење</w:t>
            </w:r>
            <w:r w:rsidR="00D8777A" w:rsidRPr="006C2684">
              <w:rPr>
                <w:sz w:val="20"/>
                <w:szCs w:val="20"/>
              </w:rPr>
              <w:t xml:space="preserve"> јавн</w:t>
            </w:r>
            <w:r>
              <w:rPr>
                <w:sz w:val="20"/>
                <w:szCs w:val="20"/>
                <w:lang w:val="sr-Cyrl-RS"/>
              </w:rPr>
              <w:t>их</w:t>
            </w:r>
            <w:r w:rsidR="00D8777A" w:rsidRPr="006C2684">
              <w:rPr>
                <w:sz w:val="20"/>
                <w:szCs w:val="20"/>
              </w:rPr>
              <w:t xml:space="preserve"> консултациј</w:t>
            </w:r>
            <w:r>
              <w:rPr>
                <w:sz w:val="20"/>
                <w:szCs w:val="20"/>
                <w:lang w:val="sr-Cyrl-RS"/>
              </w:rPr>
              <w:t>а</w:t>
            </w:r>
            <w:r w:rsidR="00D8777A" w:rsidRPr="006C2684">
              <w:rPr>
                <w:sz w:val="20"/>
                <w:szCs w:val="20"/>
              </w:rPr>
              <w:t xml:space="preserve"> у свим фазама </w:t>
            </w:r>
            <w:r>
              <w:rPr>
                <w:sz w:val="20"/>
                <w:szCs w:val="20"/>
                <w:lang w:val="sr-Cyrl-RS"/>
              </w:rPr>
              <w:t>п</w:t>
            </w:r>
            <w:r w:rsidR="00D8777A" w:rsidRPr="006C2684">
              <w:rPr>
                <w:sz w:val="20"/>
                <w:szCs w:val="20"/>
              </w:rPr>
              <w:t>ројекта,</w:t>
            </w:r>
          </w:p>
          <w:p w14:paraId="22F2B59B" w14:textId="5D223CA3" w:rsidR="00FA36AA" w:rsidRPr="006C2684" w:rsidRDefault="005A19E8" w:rsidP="009B6E7D">
            <w:pPr>
              <w:pStyle w:val="ListParagraph"/>
              <w:numPr>
                <w:ilvl w:val="0"/>
                <w:numId w:val="32"/>
              </w:numPr>
              <w:spacing w:before="40" w:after="40" w:line="240" w:lineRule="atLeast"/>
              <w:ind w:left="317" w:hanging="141"/>
              <w:jc w:val="left"/>
              <w:rPr>
                <w:sz w:val="20"/>
                <w:szCs w:val="20"/>
              </w:rPr>
            </w:pPr>
            <w:r>
              <w:rPr>
                <w:sz w:val="20"/>
                <w:szCs w:val="20"/>
                <w:lang w:val="sr-Cyrl-RS"/>
              </w:rPr>
              <w:t>а</w:t>
            </w:r>
            <w:r w:rsidR="00D95FEE" w:rsidRPr="006C2684">
              <w:rPr>
                <w:sz w:val="20"/>
                <w:szCs w:val="20"/>
              </w:rPr>
              <w:t>нгаж</w:t>
            </w:r>
            <w:r>
              <w:rPr>
                <w:sz w:val="20"/>
                <w:szCs w:val="20"/>
                <w:lang w:val="sr-Cyrl-RS"/>
              </w:rPr>
              <w:t>овање</w:t>
            </w:r>
            <w:r w:rsidR="00D95FEE" w:rsidRPr="006C2684">
              <w:rPr>
                <w:sz w:val="20"/>
                <w:szCs w:val="20"/>
              </w:rPr>
              <w:t xml:space="preserve"> релевантни</w:t>
            </w:r>
            <w:r>
              <w:rPr>
                <w:sz w:val="20"/>
                <w:szCs w:val="20"/>
                <w:lang w:val="sr-Cyrl-RS"/>
              </w:rPr>
              <w:t>х</w:t>
            </w:r>
            <w:r w:rsidR="00D95FEE" w:rsidRPr="006C2684">
              <w:rPr>
                <w:sz w:val="20"/>
                <w:szCs w:val="20"/>
              </w:rPr>
              <w:t xml:space="preserve"> заинтересовани</w:t>
            </w:r>
            <w:r>
              <w:rPr>
                <w:sz w:val="20"/>
                <w:szCs w:val="20"/>
                <w:lang w:val="sr-Cyrl-RS"/>
              </w:rPr>
              <w:t>х</w:t>
            </w:r>
            <w:r w:rsidR="00D95FEE" w:rsidRPr="006C2684">
              <w:rPr>
                <w:sz w:val="20"/>
                <w:szCs w:val="20"/>
              </w:rPr>
              <w:t xml:space="preserve"> страна</w:t>
            </w:r>
            <w:r>
              <w:rPr>
                <w:sz w:val="20"/>
                <w:szCs w:val="20"/>
                <w:lang w:val="sr-Cyrl-RS"/>
              </w:rPr>
              <w:t>,</w:t>
            </w:r>
          </w:p>
          <w:p w14:paraId="6359CC25" w14:textId="1A416DC5" w:rsidR="00FA36AA" w:rsidRPr="006C2684" w:rsidRDefault="00E87A2E" w:rsidP="009B6E7D">
            <w:pPr>
              <w:pStyle w:val="ListParagraph"/>
              <w:numPr>
                <w:ilvl w:val="0"/>
                <w:numId w:val="32"/>
              </w:numPr>
              <w:spacing w:before="40" w:after="40" w:line="240" w:lineRule="atLeast"/>
              <w:ind w:left="317" w:hanging="141"/>
              <w:jc w:val="left"/>
              <w:rPr>
                <w:sz w:val="20"/>
                <w:szCs w:val="20"/>
              </w:rPr>
            </w:pPr>
            <w:r>
              <w:rPr>
                <w:sz w:val="20"/>
                <w:szCs w:val="20"/>
                <w:lang w:val="sr-Cyrl-RS"/>
              </w:rPr>
              <w:t>у</w:t>
            </w:r>
            <w:r w:rsidR="00D95FEE" w:rsidRPr="00E87A2E">
              <w:rPr>
                <w:sz w:val="20"/>
                <w:szCs w:val="20"/>
              </w:rPr>
              <w:t>спостављање</w:t>
            </w:r>
            <w:r w:rsidR="00D95FEE" w:rsidRPr="006C2684">
              <w:rPr>
                <w:sz w:val="20"/>
                <w:szCs w:val="20"/>
              </w:rPr>
              <w:t xml:space="preserve"> </w:t>
            </w:r>
            <w:r w:rsidR="00D8777A" w:rsidRPr="006C2684">
              <w:rPr>
                <w:sz w:val="20"/>
                <w:szCs w:val="20"/>
              </w:rPr>
              <w:t>и администр</w:t>
            </w:r>
            <w:r>
              <w:rPr>
                <w:sz w:val="20"/>
                <w:szCs w:val="20"/>
                <w:lang w:val="sr-Cyrl-RS"/>
              </w:rPr>
              <w:t xml:space="preserve">ирање </w:t>
            </w:r>
            <w:r w:rsidR="00D8777A" w:rsidRPr="006C2684">
              <w:rPr>
                <w:sz w:val="20"/>
                <w:szCs w:val="20"/>
              </w:rPr>
              <w:t xml:space="preserve">жалбеног механизма </w:t>
            </w:r>
            <w:r>
              <w:rPr>
                <w:sz w:val="20"/>
                <w:szCs w:val="20"/>
                <w:lang w:val="sr-Cyrl-RS"/>
              </w:rPr>
              <w:t>за лица погођена пројектом</w:t>
            </w:r>
            <w:r w:rsidR="00D8777A" w:rsidRPr="006C2684">
              <w:rPr>
                <w:sz w:val="20"/>
                <w:szCs w:val="20"/>
              </w:rPr>
              <w:t xml:space="preserve"> и заинтересован</w:t>
            </w:r>
            <w:r>
              <w:rPr>
                <w:sz w:val="20"/>
                <w:szCs w:val="20"/>
                <w:lang w:val="sr-Cyrl-RS"/>
              </w:rPr>
              <w:t>е</w:t>
            </w:r>
            <w:r w:rsidR="00D8777A" w:rsidRPr="006C2684">
              <w:rPr>
                <w:sz w:val="20"/>
                <w:szCs w:val="20"/>
              </w:rPr>
              <w:t xml:space="preserve"> стран</w:t>
            </w:r>
            <w:r>
              <w:rPr>
                <w:sz w:val="20"/>
                <w:szCs w:val="20"/>
                <w:lang w:val="sr-Cyrl-RS"/>
              </w:rPr>
              <w:t>е,</w:t>
            </w:r>
          </w:p>
          <w:p w14:paraId="5C289F35" w14:textId="24CD5998" w:rsidR="00FA36AA" w:rsidRPr="006C2684" w:rsidRDefault="00E87A2E" w:rsidP="009B6E7D">
            <w:pPr>
              <w:pStyle w:val="ListParagraph"/>
              <w:numPr>
                <w:ilvl w:val="0"/>
                <w:numId w:val="32"/>
              </w:numPr>
              <w:spacing w:before="40" w:after="40" w:line="240" w:lineRule="atLeast"/>
              <w:ind w:left="317" w:hanging="141"/>
              <w:jc w:val="left"/>
              <w:rPr>
                <w:sz w:val="20"/>
                <w:szCs w:val="20"/>
              </w:rPr>
            </w:pPr>
            <w:r>
              <w:rPr>
                <w:sz w:val="20"/>
                <w:szCs w:val="20"/>
                <w:lang w:val="sr-Cyrl-RS"/>
              </w:rPr>
              <w:t>п</w:t>
            </w:r>
            <w:r w:rsidR="00D95FEE" w:rsidRPr="006C2684">
              <w:rPr>
                <w:sz w:val="20"/>
                <w:szCs w:val="20"/>
              </w:rPr>
              <w:t xml:space="preserve">раћење и евалуација </w:t>
            </w:r>
            <w:r>
              <w:rPr>
                <w:sz w:val="20"/>
                <w:szCs w:val="20"/>
                <w:lang w:val="sr-Cyrl-RS"/>
              </w:rPr>
              <w:t>поступка расељавања</w:t>
            </w:r>
            <w:r w:rsidR="00D95FEE" w:rsidRPr="006C2684">
              <w:rPr>
                <w:sz w:val="20"/>
                <w:szCs w:val="20"/>
              </w:rPr>
              <w:t xml:space="preserve"> и извештава</w:t>
            </w:r>
            <w:r>
              <w:rPr>
                <w:sz w:val="20"/>
                <w:szCs w:val="20"/>
                <w:lang w:val="sr-Cyrl-RS"/>
              </w:rPr>
              <w:t>ње</w:t>
            </w:r>
            <w:r w:rsidR="00D95FEE" w:rsidRPr="006C2684">
              <w:rPr>
                <w:sz w:val="20"/>
                <w:szCs w:val="20"/>
              </w:rPr>
              <w:t xml:space="preserve"> Светск</w:t>
            </w:r>
            <w:r>
              <w:rPr>
                <w:sz w:val="20"/>
                <w:szCs w:val="20"/>
                <w:lang w:val="sr-Cyrl-RS"/>
              </w:rPr>
              <w:t>е</w:t>
            </w:r>
            <w:r w:rsidR="00D95FEE" w:rsidRPr="006C2684">
              <w:rPr>
                <w:sz w:val="20"/>
                <w:szCs w:val="20"/>
              </w:rPr>
              <w:t xml:space="preserve"> банк</w:t>
            </w:r>
            <w:r>
              <w:rPr>
                <w:sz w:val="20"/>
                <w:szCs w:val="20"/>
                <w:lang w:val="sr-Cyrl-RS"/>
              </w:rPr>
              <w:t>е</w:t>
            </w:r>
            <w:r w:rsidR="00D95FEE" w:rsidRPr="006C2684">
              <w:rPr>
                <w:sz w:val="20"/>
                <w:szCs w:val="20"/>
              </w:rPr>
              <w:t xml:space="preserve"> о свим питањима у оквиру овог ОП</w:t>
            </w:r>
            <w:r>
              <w:rPr>
                <w:sz w:val="20"/>
                <w:szCs w:val="20"/>
                <w:lang w:val="sr-Cyrl-RS"/>
              </w:rPr>
              <w:t>Р-а</w:t>
            </w:r>
            <w:r w:rsidR="00D95FEE" w:rsidRPr="006C2684">
              <w:rPr>
                <w:sz w:val="20"/>
                <w:szCs w:val="20"/>
              </w:rPr>
              <w:t>,</w:t>
            </w:r>
          </w:p>
          <w:p w14:paraId="7220FC5F" w14:textId="1CD11BBF" w:rsidR="00D95FEE" w:rsidRPr="006C2684" w:rsidRDefault="00E87A2E" w:rsidP="009B6E7D">
            <w:pPr>
              <w:pStyle w:val="ListParagraph"/>
              <w:numPr>
                <w:ilvl w:val="0"/>
                <w:numId w:val="32"/>
              </w:numPr>
              <w:spacing w:before="40" w:after="40" w:line="240" w:lineRule="atLeast"/>
              <w:ind w:left="317" w:hanging="141"/>
              <w:jc w:val="left"/>
              <w:rPr>
                <w:sz w:val="20"/>
                <w:szCs w:val="20"/>
              </w:rPr>
            </w:pPr>
            <w:r>
              <w:rPr>
                <w:sz w:val="20"/>
                <w:szCs w:val="20"/>
                <w:lang w:val="sr-Cyrl-RS"/>
              </w:rPr>
              <w:t>п</w:t>
            </w:r>
            <w:r w:rsidR="00D95FEE" w:rsidRPr="006C2684">
              <w:rPr>
                <w:sz w:val="20"/>
                <w:szCs w:val="20"/>
              </w:rPr>
              <w:t xml:space="preserve">раћење протокола улаза </w:t>
            </w:r>
            <w:r>
              <w:rPr>
                <w:sz w:val="20"/>
                <w:szCs w:val="20"/>
                <w:lang w:val="sr-Cyrl-RS"/>
              </w:rPr>
              <w:t xml:space="preserve">на земљиште </w:t>
            </w:r>
            <w:r w:rsidR="00D95FEE" w:rsidRPr="006C2684">
              <w:rPr>
                <w:sz w:val="20"/>
                <w:szCs w:val="20"/>
              </w:rPr>
              <w:t xml:space="preserve">и излаза </w:t>
            </w:r>
            <w:r>
              <w:rPr>
                <w:sz w:val="20"/>
                <w:szCs w:val="20"/>
                <w:lang w:val="sr-Cyrl-RS"/>
              </w:rPr>
              <w:t>са</w:t>
            </w:r>
            <w:r w:rsidR="00D95FEE" w:rsidRPr="006C2684">
              <w:rPr>
                <w:sz w:val="20"/>
                <w:szCs w:val="20"/>
              </w:rPr>
              <w:t xml:space="preserve"> земљишт</w:t>
            </w:r>
            <w:r>
              <w:rPr>
                <w:sz w:val="20"/>
                <w:szCs w:val="20"/>
                <w:lang w:val="sr-Cyrl-RS"/>
              </w:rPr>
              <w:t>а</w:t>
            </w:r>
            <w:r w:rsidR="00D95FEE" w:rsidRPr="006C2684">
              <w:rPr>
                <w:sz w:val="20"/>
                <w:szCs w:val="20"/>
              </w:rPr>
              <w:t xml:space="preserve"> у случајевима привременог зауз</w:t>
            </w:r>
            <w:r>
              <w:rPr>
                <w:sz w:val="20"/>
                <w:szCs w:val="20"/>
                <w:lang w:val="sr-Cyrl-RS"/>
              </w:rPr>
              <w:t>ећа</w:t>
            </w:r>
            <w:r w:rsidR="00D95FEE" w:rsidRPr="006C2684">
              <w:rPr>
                <w:sz w:val="20"/>
                <w:szCs w:val="20"/>
              </w:rPr>
              <w:t xml:space="preserve"> до враћања земљишта власницима у складу са овим ОП</w:t>
            </w:r>
            <w:r>
              <w:rPr>
                <w:sz w:val="20"/>
                <w:szCs w:val="20"/>
                <w:lang w:val="sr-Cyrl-RS"/>
              </w:rPr>
              <w:t>Р-ом</w:t>
            </w:r>
            <w:r w:rsidR="00D95FEE" w:rsidRPr="006C2684">
              <w:rPr>
                <w:sz w:val="20"/>
                <w:szCs w:val="20"/>
              </w:rPr>
              <w:t>.</w:t>
            </w:r>
          </w:p>
        </w:tc>
      </w:tr>
      <w:tr w:rsidR="007C7483" w:rsidRPr="000216B6" w14:paraId="1E5239EF" w14:textId="77777777" w:rsidTr="009937B0">
        <w:tblPrEx>
          <w:shd w:val="clear" w:color="auto" w:fill="CADEE5"/>
        </w:tblPrEx>
        <w:trPr>
          <w:trHeight w:val="196"/>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485D8A9" w14:textId="620B58F2" w:rsidR="007C7483" w:rsidRPr="006C2684" w:rsidRDefault="007C7483" w:rsidP="009B6E7D">
            <w:pPr>
              <w:spacing w:before="40" w:after="40" w:line="240" w:lineRule="atLeast"/>
              <w:rPr>
                <w:sz w:val="20"/>
                <w:szCs w:val="20"/>
              </w:rPr>
            </w:pPr>
            <w:r w:rsidRPr="006C2684">
              <w:rPr>
                <w:sz w:val="20"/>
                <w:szCs w:val="20"/>
              </w:rPr>
              <w:t>Корисник експропријације</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D5CE25" w14:textId="77777777" w:rsidR="007C7483" w:rsidRPr="006C2684" w:rsidRDefault="007C7483" w:rsidP="009B6E7D">
            <w:pPr>
              <w:spacing w:before="40" w:after="40" w:line="240" w:lineRule="atLeast"/>
              <w:rPr>
                <w:sz w:val="20"/>
                <w:szCs w:val="20"/>
              </w:rPr>
            </w:pPr>
            <w:r w:rsidRPr="006C2684">
              <w:rPr>
                <w:sz w:val="20"/>
                <w:szCs w:val="20"/>
              </w:rPr>
              <w:t>Управљање процесом експропријације</w:t>
            </w:r>
          </w:p>
        </w:tc>
      </w:tr>
      <w:tr w:rsidR="00D95FEE" w:rsidRPr="000216B6" w14:paraId="2D13005C" w14:textId="77777777" w:rsidTr="009937B0">
        <w:tblPrEx>
          <w:shd w:val="clear" w:color="auto" w:fill="CADEE5"/>
        </w:tblPrEx>
        <w:trPr>
          <w:trHeight w:val="209"/>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854D28" w14:textId="77777777" w:rsidR="00D95FEE" w:rsidRPr="006C2684" w:rsidRDefault="00D95FEE" w:rsidP="009B6E7D">
            <w:pPr>
              <w:spacing w:before="40" w:after="40" w:line="240" w:lineRule="atLeast"/>
              <w:rPr>
                <w:sz w:val="20"/>
                <w:szCs w:val="20"/>
              </w:rPr>
            </w:pPr>
            <w:r w:rsidRPr="006C2684">
              <w:rPr>
                <w:sz w:val="20"/>
                <w:szCs w:val="20"/>
              </w:rPr>
              <w:t>Министарство финансија (МФ)</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BEDCE60" w14:textId="196D671F" w:rsidR="00D95FEE" w:rsidRPr="006C2684" w:rsidRDefault="007C7483" w:rsidP="009B6E7D">
            <w:pPr>
              <w:spacing w:before="40" w:after="40" w:line="240" w:lineRule="atLeast"/>
              <w:rPr>
                <w:sz w:val="20"/>
                <w:szCs w:val="20"/>
              </w:rPr>
            </w:pPr>
            <w:r w:rsidRPr="006C2684">
              <w:rPr>
                <w:sz w:val="20"/>
                <w:szCs w:val="20"/>
              </w:rPr>
              <w:t xml:space="preserve">Зајмопримац и орган 2. </w:t>
            </w:r>
            <w:r w:rsidR="00E87A2E">
              <w:rPr>
                <w:sz w:val="20"/>
                <w:szCs w:val="20"/>
                <w:lang w:val="sr-Cyrl-RS"/>
              </w:rPr>
              <w:t>реда</w:t>
            </w:r>
            <w:r w:rsidR="001A470D" w:rsidRPr="006C2684">
              <w:rPr>
                <w:sz w:val="20"/>
                <w:szCs w:val="20"/>
                <w:vertAlign w:val="superscript"/>
              </w:rPr>
              <w:t xml:space="preserve"> </w:t>
            </w:r>
            <w:r w:rsidR="00E87A2E">
              <w:rPr>
                <w:sz w:val="20"/>
                <w:szCs w:val="20"/>
                <w:lang w:val="sr-Cyrl-RS"/>
              </w:rPr>
              <w:t>у</w:t>
            </w:r>
            <w:r w:rsidR="001A470D" w:rsidRPr="006C2684">
              <w:rPr>
                <w:sz w:val="20"/>
                <w:szCs w:val="20"/>
              </w:rPr>
              <w:t xml:space="preserve"> одлу</w:t>
            </w:r>
            <w:r w:rsidR="00E87A2E">
              <w:rPr>
                <w:sz w:val="20"/>
                <w:szCs w:val="20"/>
                <w:lang w:val="sr-Cyrl-RS"/>
              </w:rPr>
              <w:t>ци</w:t>
            </w:r>
            <w:r w:rsidR="001A470D" w:rsidRPr="006C2684">
              <w:rPr>
                <w:sz w:val="20"/>
                <w:szCs w:val="20"/>
              </w:rPr>
              <w:t xml:space="preserve"> о експропријацији</w:t>
            </w:r>
          </w:p>
        </w:tc>
      </w:tr>
      <w:tr w:rsidR="00D95FEE" w:rsidRPr="000216B6" w14:paraId="76F7CF7E"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0187D6" w14:textId="77777777" w:rsidR="00D95FEE" w:rsidRPr="006C2684" w:rsidRDefault="00D95FEE" w:rsidP="009B6E7D">
            <w:pPr>
              <w:spacing w:before="40" w:after="40" w:line="240" w:lineRule="atLeast"/>
              <w:rPr>
                <w:sz w:val="20"/>
                <w:szCs w:val="20"/>
              </w:rPr>
            </w:pPr>
            <w:r w:rsidRPr="006C2684">
              <w:rPr>
                <w:sz w:val="20"/>
                <w:szCs w:val="20"/>
              </w:rPr>
              <w:t>Канцеларије пореске управе (децентрализоване на општинске јединице, али под МФ)</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EC50258" w14:textId="4199C476" w:rsidR="00D95FEE" w:rsidRPr="006C2684" w:rsidRDefault="00E87A2E" w:rsidP="009B6E7D">
            <w:pPr>
              <w:spacing w:before="40" w:after="40" w:line="240" w:lineRule="atLeast"/>
              <w:rPr>
                <w:sz w:val="20"/>
                <w:szCs w:val="20"/>
              </w:rPr>
            </w:pPr>
            <w:r>
              <w:rPr>
                <w:sz w:val="20"/>
                <w:szCs w:val="20"/>
                <w:lang w:val="sr-Cyrl-RS"/>
              </w:rPr>
              <w:t>П</w:t>
            </w:r>
            <w:r w:rsidR="00D95FEE" w:rsidRPr="006C2684">
              <w:rPr>
                <w:sz w:val="20"/>
                <w:szCs w:val="20"/>
              </w:rPr>
              <w:t>роцен</w:t>
            </w:r>
            <w:r>
              <w:rPr>
                <w:sz w:val="20"/>
                <w:szCs w:val="20"/>
                <w:lang w:val="sr-Cyrl-RS"/>
              </w:rPr>
              <w:t>а</w:t>
            </w:r>
            <w:r w:rsidR="00D95FEE" w:rsidRPr="006C2684">
              <w:rPr>
                <w:sz w:val="20"/>
                <w:szCs w:val="20"/>
              </w:rPr>
              <w:t xml:space="preserve"> тржишне вредности пољопривредног или грађевинског земљишта</w:t>
            </w:r>
          </w:p>
        </w:tc>
      </w:tr>
      <w:tr w:rsidR="00D95FEE" w:rsidRPr="000216B6" w14:paraId="54216604" w14:textId="77777777" w:rsidTr="009937B0">
        <w:tblPrEx>
          <w:shd w:val="clear" w:color="auto" w:fill="CADEE5"/>
        </w:tblPrEx>
        <w:trPr>
          <w:trHeight w:val="594"/>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BE019B3" w14:textId="77777777" w:rsidR="00D95FEE" w:rsidRPr="006C2684" w:rsidRDefault="00D95FEE" w:rsidP="009B6E7D">
            <w:pPr>
              <w:spacing w:before="40" w:after="40" w:line="240" w:lineRule="atLeast"/>
              <w:rPr>
                <w:sz w:val="20"/>
                <w:szCs w:val="20"/>
              </w:rPr>
            </w:pPr>
            <w:r w:rsidRPr="006C2684">
              <w:rPr>
                <w:sz w:val="20"/>
                <w:szCs w:val="20"/>
              </w:rPr>
              <w:t>Локалне самоуправе, укључујући њихову администрацију</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F46A47E" w14:textId="2080184A" w:rsidR="00D95FEE" w:rsidRPr="006C2684" w:rsidRDefault="00E87A2E" w:rsidP="009B6E7D">
            <w:pPr>
              <w:spacing w:before="40" w:after="40" w:line="240" w:lineRule="atLeast"/>
              <w:rPr>
                <w:sz w:val="20"/>
                <w:szCs w:val="20"/>
              </w:rPr>
            </w:pPr>
            <w:r>
              <w:rPr>
                <w:sz w:val="20"/>
                <w:szCs w:val="20"/>
                <w:lang w:val="sr-Cyrl-RS"/>
              </w:rPr>
              <w:t>У</w:t>
            </w:r>
            <w:r w:rsidR="00D95FEE" w:rsidRPr="006C2684">
              <w:rPr>
                <w:sz w:val="20"/>
                <w:szCs w:val="20"/>
              </w:rPr>
              <w:t>правља</w:t>
            </w:r>
            <w:r>
              <w:rPr>
                <w:sz w:val="20"/>
                <w:szCs w:val="20"/>
                <w:lang w:val="sr-Cyrl-RS"/>
              </w:rPr>
              <w:t>ње</w:t>
            </w:r>
            <w:r w:rsidR="00D95FEE" w:rsidRPr="006C2684">
              <w:rPr>
                <w:sz w:val="20"/>
                <w:szCs w:val="20"/>
              </w:rPr>
              <w:t xml:space="preserve"> процесом експропријације (</w:t>
            </w:r>
            <w:r>
              <w:rPr>
                <w:sz w:val="20"/>
                <w:szCs w:val="20"/>
                <w:lang w:val="sr-Cyrl-RS"/>
              </w:rPr>
              <w:t xml:space="preserve">преко Сектора </w:t>
            </w:r>
            <w:r w:rsidR="00D95FEE" w:rsidRPr="006C2684">
              <w:rPr>
                <w:sz w:val="20"/>
                <w:szCs w:val="20"/>
              </w:rPr>
              <w:t>за имовинске послове)</w:t>
            </w:r>
          </w:p>
        </w:tc>
      </w:tr>
      <w:tr w:rsidR="00D95FEE" w:rsidRPr="000216B6" w14:paraId="321BF214"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0538531" w14:textId="5993E813" w:rsidR="00D95FEE" w:rsidRPr="006C2684" w:rsidRDefault="00300360" w:rsidP="009B6E7D">
            <w:pPr>
              <w:spacing w:before="40" w:after="40" w:line="240" w:lineRule="atLeast"/>
              <w:rPr>
                <w:sz w:val="20"/>
                <w:szCs w:val="20"/>
              </w:rPr>
            </w:pPr>
            <w:r w:rsidRPr="006C2684">
              <w:rPr>
                <w:sz w:val="20"/>
                <w:szCs w:val="20"/>
              </w:rPr>
              <w:t>М</w:t>
            </w:r>
            <w:r w:rsidR="00E87A2E">
              <w:rPr>
                <w:sz w:val="20"/>
                <w:szCs w:val="20"/>
                <w:lang w:val="sr-Cyrl-RS"/>
              </w:rPr>
              <w:t>инистарство пољопривреде, шумарства и водопривреде</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F296532" w14:textId="58293B41" w:rsidR="00D95FEE" w:rsidRPr="006C2684" w:rsidRDefault="00D95FEE" w:rsidP="009B6E7D">
            <w:pPr>
              <w:spacing w:before="40" w:after="40" w:line="240" w:lineRule="atLeast"/>
              <w:rPr>
                <w:sz w:val="20"/>
                <w:szCs w:val="20"/>
              </w:rPr>
            </w:pPr>
            <w:r w:rsidRPr="006C2684">
              <w:rPr>
                <w:sz w:val="20"/>
                <w:szCs w:val="20"/>
              </w:rPr>
              <w:t>Пружа</w:t>
            </w:r>
            <w:r w:rsidR="00E87A2E">
              <w:rPr>
                <w:sz w:val="20"/>
                <w:szCs w:val="20"/>
                <w:lang w:val="sr-Cyrl-RS"/>
              </w:rPr>
              <w:t>ње</w:t>
            </w:r>
            <w:r w:rsidRPr="006C2684">
              <w:rPr>
                <w:sz w:val="20"/>
                <w:szCs w:val="20"/>
              </w:rPr>
              <w:t xml:space="preserve"> информациј</w:t>
            </w:r>
            <w:r w:rsidR="00E87A2E">
              <w:rPr>
                <w:sz w:val="20"/>
                <w:szCs w:val="20"/>
                <w:lang w:val="sr-Cyrl-RS"/>
              </w:rPr>
              <w:t>а</w:t>
            </w:r>
            <w:r w:rsidRPr="006C2684">
              <w:rPr>
                <w:sz w:val="20"/>
                <w:szCs w:val="20"/>
              </w:rPr>
              <w:t xml:space="preserve"> о расположивом земљишту за замену</w:t>
            </w:r>
          </w:p>
        </w:tc>
      </w:tr>
      <w:tr w:rsidR="00D95FEE" w:rsidRPr="000216B6" w14:paraId="14685E64" w14:textId="77777777" w:rsidTr="009937B0">
        <w:tblPrEx>
          <w:shd w:val="clear" w:color="auto" w:fill="CADEE5"/>
        </w:tblPrEx>
        <w:trPr>
          <w:trHeight w:val="1959"/>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522A49B" w14:textId="36ED3B86" w:rsidR="00D95FEE" w:rsidRPr="006C2684" w:rsidRDefault="00D95FEE" w:rsidP="009B6E7D">
            <w:pPr>
              <w:spacing w:before="40" w:after="40" w:line="240" w:lineRule="atLeast"/>
              <w:rPr>
                <w:sz w:val="20"/>
                <w:szCs w:val="20"/>
              </w:rPr>
            </w:pPr>
            <w:r w:rsidRPr="006C2684">
              <w:rPr>
                <w:sz w:val="20"/>
                <w:szCs w:val="20"/>
              </w:rPr>
              <w:t xml:space="preserve">Републички геодетски завод, </w:t>
            </w:r>
            <w:r w:rsidR="00E87A2E">
              <w:rPr>
                <w:sz w:val="20"/>
                <w:szCs w:val="20"/>
                <w:lang w:val="sr-Cyrl-RS"/>
              </w:rPr>
              <w:t>д</w:t>
            </w:r>
            <w:r w:rsidRPr="006C2684">
              <w:rPr>
                <w:sz w:val="20"/>
                <w:szCs w:val="20"/>
              </w:rPr>
              <w:t xml:space="preserve">ржавни </w:t>
            </w:r>
            <w:r w:rsidR="00E87A2E">
              <w:rPr>
                <w:sz w:val="20"/>
                <w:szCs w:val="20"/>
                <w:lang w:val="sr-Cyrl-RS"/>
              </w:rPr>
              <w:t>К</w:t>
            </w:r>
            <w:r w:rsidRPr="006C2684">
              <w:rPr>
                <w:sz w:val="20"/>
                <w:szCs w:val="20"/>
              </w:rPr>
              <w:t>атастар непокретности, децентрализоване јединице</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D11C91E" w14:textId="6D319E4F" w:rsidR="00D95FEE" w:rsidRPr="006C2684" w:rsidRDefault="00D95FEE" w:rsidP="009B6E7D">
            <w:pPr>
              <w:spacing w:before="40" w:after="40" w:line="240" w:lineRule="atLeast"/>
              <w:rPr>
                <w:sz w:val="20"/>
                <w:szCs w:val="20"/>
              </w:rPr>
            </w:pPr>
            <w:r w:rsidRPr="006C2684">
              <w:rPr>
                <w:sz w:val="20"/>
                <w:szCs w:val="20"/>
              </w:rPr>
              <w:t>Пружа</w:t>
            </w:r>
            <w:r w:rsidR="00E87A2E">
              <w:rPr>
                <w:sz w:val="20"/>
                <w:szCs w:val="20"/>
                <w:lang w:val="sr-Cyrl-RS"/>
              </w:rPr>
              <w:t>ње</w:t>
            </w:r>
            <w:r w:rsidRPr="006C2684">
              <w:rPr>
                <w:sz w:val="20"/>
                <w:szCs w:val="20"/>
              </w:rPr>
              <w:t xml:space="preserve"> званичн</w:t>
            </w:r>
            <w:r w:rsidR="00E87A2E">
              <w:rPr>
                <w:sz w:val="20"/>
                <w:szCs w:val="20"/>
                <w:lang w:val="sr-Cyrl-RS"/>
              </w:rPr>
              <w:t>их</w:t>
            </w:r>
            <w:r w:rsidRPr="006C2684">
              <w:rPr>
                <w:sz w:val="20"/>
                <w:szCs w:val="20"/>
              </w:rPr>
              <w:t xml:space="preserve"> информациј</w:t>
            </w:r>
            <w:r w:rsidR="00E87A2E">
              <w:rPr>
                <w:sz w:val="20"/>
                <w:szCs w:val="20"/>
                <w:lang w:val="sr-Cyrl-RS"/>
              </w:rPr>
              <w:t>а</w:t>
            </w:r>
            <w:r w:rsidRPr="006C2684">
              <w:rPr>
                <w:sz w:val="20"/>
                <w:szCs w:val="20"/>
              </w:rPr>
              <w:t xml:space="preserve"> о свим непокретностима, укључујући земљиште, објекте, куће итд.</w:t>
            </w:r>
          </w:p>
          <w:p w14:paraId="3E5D52A6" w14:textId="3F35B509" w:rsidR="00D95FEE" w:rsidRPr="006C2684" w:rsidRDefault="00D95FEE" w:rsidP="009B6E7D">
            <w:pPr>
              <w:spacing w:before="40" w:after="40" w:line="240" w:lineRule="atLeast"/>
              <w:rPr>
                <w:sz w:val="20"/>
                <w:szCs w:val="20"/>
              </w:rPr>
            </w:pPr>
            <w:r w:rsidRPr="006C2684">
              <w:rPr>
                <w:sz w:val="20"/>
                <w:szCs w:val="20"/>
              </w:rPr>
              <w:t>Пружа</w:t>
            </w:r>
            <w:r w:rsidR="00D27D1B">
              <w:rPr>
                <w:sz w:val="20"/>
                <w:szCs w:val="20"/>
                <w:lang w:val="sr-Cyrl-RS"/>
              </w:rPr>
              <w:t>ње</w:t>
            </w:r>
            <w:r w:rsidRPr="006C2684">
              <w:rPr>
                <w:sz w:val="20"/>
                <w:szCs w:val="20"/>
              </w:rPr>
              <w:t xml:space="preserve"> званичне правне информације о власницима непокретности</w:t>
            </w:r>
          </w:p>
          <w:p w14:paraId="1D38807A" w14:textId="02941723" w:rsidR="00D95FEE" w:rsidRPr="006C2684" w:rsidRDefault="00D95FEE" w:rsidP="009B6E7D">
            <w:pPr>
              <w:spacing w:before="40" w:after="40" w:line="240" w:lineRule="atLeast"/>
              <w:rPr>
                <w:sz w:val="20"/>
                <w:szCs w:val="20"/>
              </w:rPr>
            </w:pPr>
            <w:r w:rsidRPr="006C2684">
              <w:rPr>
                <w:sz w:val="20"/>
                <w:szCs w:val="20"/>
              </w:rPr>
              <w:t>Пружа</w:t>
            </w:r>
            <w:r w:rsidR="00D27D1B">
              <w:rPr>
                <w:sz w:val="20"/>
                <w:szCs w:val="20"/>
                <w:lang w:val="sr-Cyrl-RS"/>
              </w:rPr>
              <w:t>ње</w:t>
            </w:r>
            <w:r w:rsidRPr="006C2684">
              <w:rPr>
                <w:sz w:val="20"/>
                <w:szCs w:val="20"/>
              </w:rPr>
              <w:t xml:space="preserve"> подат</w:t>
            </w:r>
            <w:r w:rsidR="00D27D1B">
              <w:rPr>
                <w:sz w:val="20"/>
                <w:szCs w:val="20"/>
                <w:lang w:val="sr-Cyrl-RS"/>
              </w:rPr>
              <w:t>а</w:t>
            </w:r>
            <w:r w:rsidRPr="006C2684">
              <w:rPr>
                <w:sz w:val="20"/>
                <w:szCs w:val="20"/>
              </w:rPr>
              <w:t>к</w:t>
            </w:r>
            <w:r w:rsidR="00D27D1B">
              <w:rPr>
                <w:sz w:val="20"/>
                <w:szCs w:val="20"/>
                <w:lang w:val="sr-Cyrl-RS"/>
              </w:rPr>
              <w:t>а</w:t>
            </w:r>
            <w:r w:rsidRPr="006C2684">
              <w:rPr>
                <w:sz w:val="20"/>
                <w:szCs w:val="20"/>
              </w:rPr>
              <w:t xml:space="preserve"> о власницима непокретности</w:t>
            </w:r>
          </w:p>
          <w:p w14:paraId="1BA57774" w14:textId="1EE2E12F" w:rsidR="00D95FEE" w:rsidRPr="006C2684" w:rsidRDefault="00D95FEE" w:rsidP="009B6E7D">
            <w:pPr>
              <w:spacing w:before="40" w:after="40" w:line="240" w:lineRule="atLeast"/>
              <w:rPr>
                <w:sz w:val="20"/>
                <w:szCs w:val="20"/>
              </w:rPr>
            </w:pPr>
            <w:r w:rsidRPr="006C2684">
              <w:rPr>
                <w:sz w:val="20"/>
                <w:szCs w:val="20"/>
              </w:rPr>
              <w:t>Напомен</w:t>
            </w:r>
            <w:r w:rsidR="00D27D1B">
              <w:rPr>
                <w:sz w:val="20"/>
                <w:szCs w:val="20"/>
                <w:lang w:val="sr-Cyrl-RS"/>
              </w:rPr>
              <w:t>е</w:t>
            </w:r>
            <w:r w:rsidRPr="006C2684">
              <w:rPr>
                <w:sz w:val="20"/>
                <w:szCs w:val="20"/>
              </w:rPr>
              <w:t xml:space="preserve"> о поступку експропријације</w:t>
            </w:r>
          </w:p>
          <w:p w14:paraId="35E45A48" w14:textId="79D6B5AC" w:rsidR="00D95FEE" w:rsidRPr="006C2684" w:rsidRDefault="00D27D1B" w:rsidP="009B6E7D">
            <w:pPr>
              <w:spacing w:before="40" w:after="40" w:line="240" w:lineRule="atLeast"/>
              <w:rPr>
                <w:sz w:val="20"/>
                <w:szCs w:val="20"/>
              </w:rPr>
            </w:pPr>
            <w:r>
              <w:rPr>
                <w:sz w:val="20"/>
                <w:szCs w:val="20"/>
                <w:lang w:val="sr-Cyrl-RS"/>
              </w:rPr>
              <w:t>П</w:t>
            </w:r>
            <w:r w:rsidR="00D95FEE" w:rsidRPr="006C2684">
              <w:rPr>
                <w:sz w:val="20"/>
                <w:szCs w:val="20"/>
              </w:rPr>
              <w:t>ромен</w:t>
            </w:r>
            <w:r>
              <w:rPr>
                <w:sz w:val="20"/>
                <w:szCs w:val="20"/>
                <w:lang w:val="sr-Cyrl-RS"/>
              </w:rPr>
              <w:t>а</w:t>
            </w:r>
            <w:r w:rsidR="00D95FEE" w:rsidRPr="006C2684">
              <w:rPr>
                <w:sz w:val="20"/>
                <w:szCs w:val="20"/>
              </w:rPr>
              <w:t xml:space="preserve"> правног власништва над непокретности</w:t>
            </w:r>
            <w:r>
              <w:rPr>
                <w:sz w:val="20"/>
                <w:szCs w:val="20"/>
                <w:lang w:val="sr-Cyrl-RS"/>
              </w:rPr>
              <w:t>ма</w:t>
            </w:r>
            <w:r w:rsidR="00D95FEE" w:rsidRPr="006C2684">
              <w:rPr>
                <w:sz w:val="20"/>
                <w:szCs w:val="20"/>
              </w:rPr>
              <w:t xml:space="preserve"> након откупа земљишта, експропријације итд.</w:t>
            </w:r>
          </w:p>
        </w:tc>
      </w:tr>
      <w:tr w:rsidR="00D95FEE" w:rsidRPr="000216B6" w14:paraId="05F6384C"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F9DAD4" w14:textId="77777777" w:rsidR="00D95FEE" w:rsidRPr="006C2684" w:rsidRDefault="00D95FEE" w:rsidP="009B6E7D">
            <w:pPr>
              <w:spacing w:before="40" w:after="40" w:line="240" w:lineRule="atLeast"/>
              <w:rPr>
                <w:sz w:val="20"/>
                <w:szCs w:val="20"/>
              </w:rPr>
            </w:pPr>
            <w:r w:rsidRPr="006C2684">
              <w:rPr>
                <w:sz w:val="20"/>
                <w:szCs w:val="20"/>
              </w:rPr>
              <w:t>Релевантни општински судови</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64CA8D8" w14:textId="64D543B6" w:rsidR="00D95FEE" w:rsidRPr="006C2684" w:rsidRDefault="00D95FEE" w:rsidP="009B6E7D">
            <w:pPr>
              <w:spacing w:before="40" w:after="40" w:line="240" w:lineRule="atLeast"/>
              <w:rPr>
                <w:sz w:val="20"/>
                <w:szCs w:val="20"/>
              </w:rPr>
            </w:pPr>
            <w:r w:rsidRPr="006C2684">
              <w:rPr>
                <w:sz w:val="20"/>
                <w:szCs w:val="20"/>
              </w:rPr>
              <w:t>Одређ</w:t>
            </w:r>
            <w:r w:rsidR="00D27D1B">
              <w:rPr>
                <w:sz w:val="20"/>
                <w:szCs w:val="20"/>
                <w:lang w:val="sr-Cyrl-RS"/>
              </w:rPr>
              <w:t>ивање</w:t>
            </w:r>
            <w:r w:rsidRPr="006C2684">
              <w:rPr>
                <w:sz w:val="20"/>
                <w:szCs w:val="20"/>
              </w:rPr>
              <w:t xml:space="preserve"> правичн</w:t>
            </w:r>
            <w:r w:rsidR="00D27D1B">
              <w:rPr>
                <w:sz w:val="20"/>
                <w:szCs w:val="20"/>
                <w:lang w:val="sr-Cyrl-RS"/>
              </w:rPr>
              <w:t>е</w:t>
            </w:r>
            <w:r w:rsidRPr="006C2684">
              <w:rPr>
                <w:sz w:val="20"/>
                <w:szCs w:val="20"/>
              </w:rPr>
              <w:t xml:space="preserve"> накнад</w:t>
            </w:r>
            <w:r w:rsidR="00D27D1B">
              <w:rPr>
                <w:sz w:val="20"/>
                <w:szCs w:val="20"/>
                <w:lang w:val="sr-Cyrl-RS"/>
              </w:rPr>
              <w:t>е уколико</w:t>
            </w:r>
            <w:r w:rsidRPr="006C2684">
              <w:rPr>
                <w:sz w:val="20"/>
                <w:szCs w:val="20"/>
              </w:rPr>
              <w:t xml:space="preserve"> није постигнут споразум</w:t>
            </w:r>
          </w:p>
        </w:tc>
      </w:tr>
      <w:tr w:rsidR="001A470D" w:rsidRPr="000216B6" w14:paraId="68E2ABE1"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1DA6D36" w14:textId="56D1F538" w:rsidR="001A470D" w:rsidRPr="00D27D1B" w:rsidRDefault="001A470D" w:rsidP="009B6E7D">
            <w:pPr>
              <w:spacing w:before="40" w:after="40" w:line="240" w:lineRule="atLeast"/>
              <w:rPr>
                <w:sz w:val="20"/>
                <w:szCs w:val="20"/>
                <w:lang w:val="sr-Cyrl-RS"/>
              </w:rPr>
            </w:pPr>
            <w:r w:rsidRPr="006C2684">
              <w:rPr>
                <w:sz w:val="20"/>
                <w:szCs w:val="20"/>
              </w:rPr>
              <w:t>Управни суд</w:t>
            </w:r>
            <w:r w:rsidR="00D27D1B">
              <w:rPr>
                <w:sz w:val="20"/>
                <w:szCs w:val="20"/>
                <w:lang w:val="sr-Cyrl-RS"/>
              </w:rPr>
              <w:t>ови</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39C93E6" w14:textId="2350D5F7" w:rsidR="001A470D" w:rsidRPr="006C2684" w:rsidRDefault="001A470D" w:rsidP="009B6E7D">
            <w:pPr>
              <w:spacing w:before="40" w:after="40" w:line="240" w:lineRule="atLeast"/>
              <w:rPr>
                <w:sz w:val="20"/>
                <w:szCs w:val="20"/>
              </w:rPr>
            </w:pPr>
            <w:r w:rsidRPr="006C2684">
              <w:rPr>
                <w:sz w:val="20"/>
                <w:szCs w:val="20"/>
              </w:rPr>
              <w:t>Одлуч</w:t>
            </w:r>
            <w:r w:rsidR="00D27D1B">
              <w:rPr>
                <w:sz w:val="20"/>
                <w:szCs w:val="20"/>
                <w:lang w:val="sr-Cyrl-RS"/>
              </w:rPr>
              <w:t>ивање</w:t>
            </w:r>
            <w:r w:rsidRPr="006C2684">
              <w:rPr>
                <w:sz w:val="20"/>
                <w:szCs w:val="20"/>
              </w:rPr>
              <w:t xml:space="preserve"> по тужбама против правоснажних одлука М</w:t>
            </w:r>
            <w:r w:rsidR="00D27D1B">
              <w:rPr>
                <w:sz w:val="20"/>
                <w:szCs w:val="20"/>
                <w:lang w:val="sr-Cyrl-RS"/>
              </w:rPr>
              <w:t>инистарства финансија</w:t>
            </w:r>
          </w:p>
        </w:tc>
      </w:tr>
      <w:tr w:rsidR="009937B0" w:rsidRPr="000216B6" w14:paraId="13206BB7" w14:textId="77777777" w:rsidTr="009937B0">
        <w:tblPrEx>
          <w:shd w:val="clear" w:color="auto" w:fill="CADEE5"/>
        </w:tblPrEx>
        <w:trPr>
          <w:trHeight w:val="402"/>
        </w:trPr>
        <w:tc>
          <w:tcPr>
            <w:tcW w:w="37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AE8C1F6" w14:textId="0D12505E" w:rsidR="009937B0" w:rsidRPr="00D27D1B" w:rsidRDefault="009937B0" w:rsidP="009B6E7D">
            <w:pPr>
              <w:spacing w:before="40" w:after="40" w:line="240" w:lineRule="atLeast"/>
              <w:rPr>
                <w:sz w:val="20"/>
                <w:szCs w:val="20"/>
                <w:lang w:val="sr-Cyrl-RS"/>
              </w:rPr>
            </w:pPr>
            <w:r w:rsidRPr="006C2684">
              <w:rPr>
                <w:sz w:val="20"/>
                <w:szCs w:val="20"/>
              </w:rPr>
              <w:t>Општин</w:t>
            </w:r>
            <w:r w:rsidR="00D27D1B">
              <w:rPr>
                <w:sz w:val="20"/>
                <w:szCs w:val="20"/>
                <w:lang w:val="sr-Cyrl-RS"/>
              </w:rPr>
              <w:t>ск</w:t>
            </w:r>
            <w:r w:rsidRPr="006C2684">
              <w:rPr>
                <w:sz w:val="20"/>
                <w:szCs w:val="20"/>
              </w:rPr>
              <w:t>е</w:t>
            </w:r>
            <w:r w:rsidR="00D27D1B">
              <w:rPr>
                <w:sz w:val="20"/>
                <w:szCs w:val="20"/>
                <w:lang w:val="sr-Cyrl-RS"/>
              </w:rPr>
              <w:t xml:space="preserve"> власти</w:t>
            </w:r>
          </w:p>
        </w:tc>
        <w:tc>
          <w:tcPr>
            <w:tcW w:w="46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E65D16F" w14:textId="0978E3C1" w:rsidR="009937B0" w:rsidRPr="006C2684" w:rsidRDefault="009937B0" w:rsidP="009B6E7D">
            <w:pPr>
              <w:spacing w:before="40" w:after="40" w:line="240" w:lineRule="atLeast"/>
              <w:rPr>
                <w:sz w:val="20"/>
                <w:szCs w:val="20"/>
              </w:rPr>
            </w:pPr>
            <w:r w:rsidRPr="006C2684">
              <w:rPr>
                <w:sz w:val="20"/>
                <w:szCs w:val="20"/>
              </w:rPr>
              <w:t>Уче</w:t>
            </w:r>
            <w:r w:rsidR="00D27D1B">
              <w:rPr>
                <w:sz w:val="20"/>
                <w:szCs w:val="20"/>
                <w:lang w:val="sr-Cyrl-RS"/>
              </w:rPr>
              <w:t>шће у раду</w:t>
            </w:r>
            <w:r w:rsidRPr="006C2684">
              <w:rPr>
                <w:sz w:val="20"/>
                <w:szCs w:val="20"/>
              </w:rPr>
              <w:t xml:space="preserve"> локални</w:t>
            </w:r>
            <w:r w:rsidR="00D27D1B">
              <w:rPr>
                <w:sz w:val="20"/>
                <w:szCs w:val="20"/>
                <w:lang w:val="sr-Cyrl-RS"/>
              </w:rPr>
              <w:t>х</w:t>
            </w:r>
            <w:r w:rsidRPr="006C2684">
              <w:rPr>
                <w:sz w:val="20"/>
                <w:szCs w:val="20"/>
              </w:rPr>
              <w:t xml:space="preserve"> шалтера за пријем жалби за </w:t>
            </w:r>
            <w:r w:rsidR="00D27D1B">
              <w:rPr>
                <w:sz w:val="20"/>
                <w:szCs w:val="20"/>
                <w:lang w:val="sr-Cyrl-RS"/>
              </w:rPr>
              <w:t xml:space="preserve">конкретне </w:t>
            </w:r>
            <w:r w:rsidRPr="006C2684">
              <w:rPr>
                <w:sz w:val="20"/>
                <w:szCs w:val="20"/>
              </w:rPr>
              <w:t>по</w:t>
            </w:r>
            <w:r w:rsidR="00D27D1B">
              <w:rPr>
                <w:sz w:val="20"/>
                <w:szCs w:val="20"/>
                <w:lang w:val="sr-Cyrl-RS"/>
              </w:rPr>
              <w:t>т</w:t>
            </w:r>
            <w:r w:rsidRPr="006C2684">
              <w:rPr>
                <w:sz w:val="20"/>
                <w:szCs w:val="20"/>
              </w:rPr>
              <w:t>пројекте</w:t>
            </w:r>
          </w:p>
        </w:tc>
      </w:tr>
    </w:tbl>
    <w:p w14:paraId="3AA07DC1" w14:textId="77777777" w:rsidR="00FA36AA" w:rsidRPr="004419B6" w:rsidRDefault="00FA36AA" w:rsidP="003C350E">
      <w:pPr>
        <w:pStyle w:val="Heading1"/>
        <w:numPr>
          <w:ilvl w:val="0"/>
          <w:numId w:val="59"/>
        </w:numPr>
        <w:sectPr w:rsidR="00FA36AA" w:rsidRPr="004419B6" w:rsidSect="00D710EB">
          <w:pgSz w:w="11909" w:h="16834" w:code="9"/>
          <w:pgMar w:top="1440" w:right="1440" w:bottom="1440" w:left="1440" w:header="0" w:footer="0" w:gutter="0"/>
          <w:cols w:space="720"/>
          <w:docGrid w:linePitch="360" w:charSpace="-2049"/>
        </w:sectPr>
      </w:pPr>
    </w:p>
    <w:p w14:paraId="5DD0FD88" w14:textId="35829F55" w:rsidR="00D95FEE" w:rsidRPr="004419B6" w:rsidRDefault="000734C3" w:rsidP="00D27D1B">
      <w:pPr>
        <w:pStyle w:val="Heading1"/>
        <w:numPr>
          <w:ilvl w:val="0"/>
          <w:numId w:val="59"/>
        </w:numPr>
      </w:pPr>
      <w:bookmarkStart w:id="264" w:name="_Toc189811692"/>
      <w:r w:rsidRPr="004419B6">
        <w:lastRenderedPageBreak/>
        <w:t xml:space="preserve">Буџет </w:t>
      </w:r>
      <w:r w:rsidR="00CD6EEF" w:rsidRPr="004419B6">
        <w:t xml:space="preserve">и </w:t>
      </w:r>
      <w:r w:rsidR="00CD6EEF" w:rsidRPr="00DA745D">
        <w:t>финансирање</w:t>
      </w:r>
      <w:r w:rsidR="00CD6EEF" w:rsidRPr="004419B6">
        <w:t xml:space="preserve"> </w:t>
      </w:r>
      <w:r w:rsidR="00CD6EEF" w:rsidRPr="00D27D1B">
        <w:t>расељавања</w:t>
      </w:r>
      <w:bookmarkEnd w:id="264"/>
    </w:p>
    <w:p w14:paraId="1DB8C051" w14:textId="0A020424" w:rsidR="00CD6EEF" w:rsidRPr="006C2684" w:rsidRDefault="0055680D" w:rsidP="009B6E7D">
      <w:r w:rsidRPr="006C2684">
        <w:t xml:space="preserve">Трошкове стицања земљишта сноси </w:t>
      </w:r>
      <w:r w:rsidR="00D27D1B">
        <w:rPr>
          <w:lang w:val="sr-Cyrl-RS"/>
        </w:rPr>
        <w:t>К</w:t>
      </w:r>
      <w:r w:rsidRPr="006C2684">
        <w:t xml:space="preserve">орисник експропријације, </w:t>
      </w:r>
      <w:r w:rsidR="00374EFE">
        <w:t xml:space="preserve">односно Министарство </w:t>
      </w:r>
      <w:r w:rsidR="00D27D1B">
        <w:rPr>
          <w:lang w:val="sr-Cyrl-RS"/>
        </w:rPr>
        <w:t>просвете,</w:t>
      </w:r>
      <w:r w:rsidR="00374EFE">
        <w:t xml:space="preserve"> </w:t>
      </w:r>
      <w:r w:rsidR="00D27D1B">
        <w:rPr>
          <w:lang w:val="sr-Cyrl-RS"/>
        </w:rPr>
        <w:t xml:space="preserve">а они </w:t>
      </w:r>
      <w:r w:rsidR="00374EFE">
        <w:t xml:space="preserve">треба да буду </w:t>
      </w:r>
      <w:r w:rsidR="00D27D1B">
        <w:rPr>
          <w:lang w:val="sr-Cyrl-RS"/>
        </w:rPr>
        <w:t>предвиђени</w:t>
      </w:r>
      <w:r w:rsidR="00374EFE">
        <w:t xml:space="preserve"> буџет</w:t>
      </w:r>
      <w:r w:rsidR="00D27D1B">
        <w:rPr>
          <w:lang w:val="sr-Cyrl-RS"/>
        </w:rPr>
        <w:t>ом</w:t>
      </w:r>
      <w:r w:rsidR="00374EFE">
        <w:t xml:space="preserve"> за наредне фискалне године. Трошкови за </w:t>
      </w:r>
      <w:r w:rsidR="00D27D1B">
        <w:rPr>
          <w:lang w:val="sr-Cyrl-RS"/>
        </w:rPr>
        <w:t>реализацију</w:t>
      </w:r>
      <w:r w:rsidR="00374EFE">
        <w:t xml:space="preserve"> овог </w:t>
      </w:r>
      <w:r w:rsidR="00D27D1B">
        <w:rPr>
          <w:lang w:val="sr-Cyrl-RS"/>
        </w:rPr>
        <w:t>ОПР</w:t>
      </w:r>
      <w:r w:rsidR="00CD6EEF" w:rsidRPr="006C2684">
        <w:rPr>
          <w:lang w:val="da-DK"/>
        </w:rPr>
        <w:t xml:space="preserve">-а </w:t>
      </w:r>
      <w:r w:rsidR="00CD6EEF" w:rsidRPr="006C2684">
        <w:t xml:space="preserve">обухватају </w:t>
      </w:r>
      <w:r w:rsidR="00D27D1B">
        <w:rPr>
          <w:lang w:val="sr-Cyrl-RS"/>
        </w:rPr>
        <w:t xml:space="preserve">следеће </w:t>
      </w:r>
      <w:r w:rsidR="00CD6EEF" w:rsidRPr="006C2684">
        <w:t>категорије: (а) административне трошкове</w:t>
      </w:r>
      <w:r w:rsidR="00D27D1B">
        <w:rPr>
          <w:lang w:val="sr-Cyrl-RS"/>
        </w:rPr>
        <w:t>,</w:t>
      </w:r>
      <w:r w:rsidR="00CD6EEF" w:rsidRPr="006C2684">
        <w:t xml:space="preserve"> </w:t>
      </w:r>
      <w:r w:rsidR="00CD6EEF" w:rsidRPr="006C2684">
        <w:rPr>
          <w:lang w:val="da-DK"/>
        </w:rPr>
        <w:t>укључујући трошкове повезане са експропријацијом (ако је потребно), и (</w:t>
      </w:r>
      <w:r w:rsidR="00CD6EEF" w:rsidRPr="006C2684">
        <w:t xml:space="preserve">б) </w:t>
      </w:r>
      <w:r w:rsidR="00CD6EEF" w:rsidRPr="006C2684">
        <w:rPr>
          <w:lang w:val="da-DK"/>
        </w:rPr>
        <w:t>надокнад</w:t>
      </w:r>
      <w:r w:rsidR="00D27D1B">
        <w:rPr>
          <w:lang w:val="sr-Cyrl-RS"/>
        </w:rPr>
        <w:t>е</w:t>
      </w:r>
      <w:r w:rsidR="00CD6EEF" w:rsidRPr="006C2684">
        <w:rPr>
          <w:lang w:val="da-DK"/>
        </w:rPr>
        <w:t xml:space="preserve"> за </w:t>
      </w:r>
      <w:r w:rsidR="00CD6EEF" w:rsidRPr="006C2684">
        <w:t xml:space="preserve">стицање земљишта </w:t>
      </w:r>
      <w:r w:rsidR="00CD6EEF" w:rsidRPr="006C2684">
        <w:rPr>
          <w:lang w:val="da-DK"/>
        </w:rPr>
        <w:t xml:space="preserve">и губитак имовине, укључујући </w:t>
      </w:r>
      <w:r w:rsidR="00CD6EEF" w:rsidRPr="006C2684">
        <w:t xml:space="preserve">прелазне и било које друге накнаде </w:t>
      </w:r>
      <w:r w:rsidR="00CD6EEF" w:rsidRPr="006C2684">
        <w:rPr>
          <w:lang w:val="da-DK"/>
        </w:rPr>
        <w:t>по потреби</w:t>
      </w:r>
      <w:r w:rsidR="00CD6EEF" w:rsidRPr="006C2684">
        <w:t>.</w:t>
      </w:r>
    </w:p>
    <w:p w14:paraId="53B6AA88" w14:textId="4D005339" w:rsidR="0055680D" w:rsidRPr="006C2684" w:rsidRDefault="0055680D" w:rsidP="009B6E7D">
      <w:r w:rsidRPr="006C2684">
        <w:t xml:space="preserve">С обзиром на рану фазу </w:t>
      </w:r>
      <w:r w:rsidR="00D27D1B">
        <w:rPr>
          <w:lang w:val="sr-Cyrl-RS"/>
        </w:rPr>
        <w:t>п</w:t>
      </w:r>
      <w:r w:rsidRPr="006C2684">
        <w:t>ројекта и непознате размере, врст</w:t>
      </w:r>
      <w:r w:rsidR="00D27D1B">
        <w:rPr>
          <w:lang w:val="sr-Cyrl-RS"/>
        </w:rPr>
        <w:t>е</w:t>
      </w:r>
      <w:r w:rsidRPr="006C2684">
        <w:t xml:space="preserve"> и магнитуд</w:t>
      </w:r>
      <w:r w:rsidR="00D27D1B">
        <w:rPr>
          <w:lang w:val="sr-Cyrl-RS"/>
        </w:rPr>
        <w:t>е</w:t>
      </w:r>
      <w:r w:rsidRPr="006C2684">
        <w:t xml:space="preserve"> утицаја, не може се дати процена о траженој цени.</w:t>
      </w:r>
    </w:p>
    <w:p w14:paraId="5302F299" w14:textId="3B8D8D93" w:rsidR="008601CC" w:rsidRDefault="00CD6EEF" w:rsidP="009B6E7D">
      <w:pPr>
        <w:rPr>
          <w:lang w:val="da-DK"/>
        </w:rPr>
      </w:pPr>
      <w:r w:rsidRPr="006C2684">
        <w:t xml:space="preserve">Овај </w:t>
      </w:r>
      <w:r w:rsidR="00D27D1B">
        <w:rPr>
          <w:lang w:val="sr-Cyrl-RS"/>
        </w:rPr>
        <w:t>ОПР,</w:t>
      </w:r>
      <w:r w:rsidRPr="006C2684">
        <w:rPr>
          <w:lang w:val="da-DK"/>
        </w:rPr>
        <w:t xml:space="preserve"> како се наводи у </w:t>
      </w:r>
      <w:r w:rsidR="00D27D1B">
        <w:rPr>
          <w:lang w:val="sr-Cyrl-RS"/>
        </w:rPr>
        <w:t>Споразуму</w:t>
      </w:r>
      <w:r w:rsidRPr="006C2684">
        <w:rPr>
          <w:lang w:val="da-DK"/>
        </w:rPr>
        <w:t xml:space="preserve"> о зајму</w:t>
      </w:r>
      <w:r w:rsidR="00D27D1B">
        <w:rPr>
          <w:lang w:val="sr-Cyrl-RS"/>
        </w:rPr>
        <w:t>,</w:t>
      </w:r>
      <w:r w:rsidRPr="006C2684">
        <w:rPr>
          <w:lang w:val="da-DK"/>
        </w:rPr>
        <w:t xml:space="preserve"> </w:t>
      </w:r>
      <w:r w:rsidRPr="006C2684">
        <w:t xml:space="preserve">допуњује националне законске </w:t>
      </w:r>
      <w:r w:rsidR="00D27D1B">
        <w:rPr>
          <w:lang w:val="sr-Cyrl-RS"/>
        </w:rPr>
        <w:t>прописе</w:t>
      </w:r>
      <w:r w:rsidRPr="006C2684">
        <w:t xml:space="preserve"> који упућују на недобровољно прибављање земљишта и </w:t>
      </w:r>
      <w:r w:rsidR="00D27D1B">
        <w:rPr>
          <w:lang w:val="sr-Cyrl-RS"/>
        </w:rPr>
        <w:t>расељавање</w:t>
      </w:r>
      <w:r w:rsidRPr="006C2684">
        <w:t>, и након ратификације служиће као правни основ за</w:t>
      </w:r>
      <w:r w:rsidR="00D27D1B">
        <w:rPr>
          <w:lang w:val="sr-Cyrl-RS"/>
        </w:rPr>
        <w:t xml:space="preserve"> премошћавање разлика</w:t>
      </w:r>
      <w:r w:rsidRPr="006C2684">
        <w:rPr>
          <w:lang w:val="da-DK"/>
        </w:rPr>
        <w:t xml:space="preserve"> </w:t>
      </w:r>
      <w:r w:rsidR="00D27D1B">
        <w:rPr>
          <w:lang w:val="sr-Cyrl-RS"/>
        </w:rPr>
        <w:t>у односу на</w:t>
      </w:r>
      <w:r w:rsidRPr="006C2684">
        <w:rPr>
          <w:lang w:val="da-DK"/>
        </w:rPr>
        <w:t xml:space="preserve"> стандард ЕСС5.</w:t>
      </w:r>
    </w:p>
    <w:p w14:paraId="46163077" w14:textId="77777777" w:rsidR="00183FC7" w:rsidRPr="006C2684" w:rsidRDefault="00183FC7" w:rsidP="009B6E7D">
      <w:pPr>
        <w:rPr>
          <w:lang w:val="da-DK"/>
        </w:rPr>
      </w:pPr>
    </w:p>
    <w:p w14:paraId="3321BB3D" w14:textId="77777777" w:rsidR="008601CC" w:rsidRPr="006C2684" w:rsidRDefault="008601CC" w:rsidP="009B6E7D">
      <w:pPr>
        <w:rPr>
          <w:lang w:val="da-DK"/>
        </w:rPr>
      </w:pPr>
    </w:p>
    <w:p w14:paraId="3018DCF7" w14:textId="77777777" w:rsidR="008601CC" w:rsidRPr="006C2684" w:rsidRDefault="008601CC" w:rsidP="009B6E7D">
      <w:pPr>
        <w:rPr>
          <w:lang w:val="da-DK"/>
        </w:rPr>
      </w:pPr>
    </w:p>
    <w:p w14:paraId="44E1C659" w14:textId="77777777" w:rsidR="008601CC" w:rsidRPr="006C2684" w:rsidRDefault="008601CC" w:rsidP="009B6E7D">
      <w:pPr>
        <w:rPr>
          <w:lang w:val="da-DK"/>
        </w:rPr>
      </w:pPr>
    </w:p>
    <w:p w14:paraId="24831D46" w14:textId="77777777" w:rsidR="008601CC" w:rsidRPr="006C2684" w:rsidRDefault="008601CC" w:rsidP="009B6E7D">
      <w:pPr>
        <w:rPr>
          <w:lang w:val="da-DK"/>
        </w:rPr>
      </w:pPr>
    </w:p>
    <w:p w14:paraId="5506D135" w14:textId="77777777" w:rsidR="008601CC" w:rsidRPr="006C2684" w:rsidRDefault="008601CC" w:rsidP="009B6E7D">
      <w:pPr>
        <w:rPr>
          <w:lang w:val="da-DK"/>
        </w:rPr>
      </w:pPr>
    </w:p>
    <w:p w14:paraId="0194C2BD" w14:textId="77777777" w:rsidR="008601CC" w:rsidRPr="006C2684" w:rsidRDefault="008601CC" w:rsidP="009B6E7D">
      <w:pPr>
        <w:rPr>
          <w:lang w:val="da-DK"/>
        </w:rPr>
      </w:pPr>
    </w:p>
    <w:p w14:paraId="42FF7007" w14:textId="77777777" w:rsidR="00AF5E9C" w:rsidRPr="006C2684" w:rsidRDefault="00AF5E9C" w:rsidP="009B6E7D">
      <w:pPr>
        <w:rPr>
          <w:lang w:val="da-DK"/>
        </w:rPr>
      </w:pPr>
    </w:p>
    <w:p w14:paraId="5C798C31" w14:textId="77777777" w:rsidR="00AF5E9C" w:rsidRPr="006C2684" w:rsidRDefault="00AF5E9C" w:rsidP="009B6E7D">
      <w:pPr>
        <w:rPr>
          <w:lang w:val="da-DK"/>
        </w:rPr>
      </w:pPr>
    </w:p>
    <w:p w14:paraId="3E041C54" w14:textId="77777777" w:rsidR="00AF5E9C" w:rsidRPr="006C2684" w:rsidRDefault="00AF5E9C" w:rsidP="009B6E7D">
      <w:pPr>
        <w:rPr>
          <w:lang w:val="da-DK"/>
        </w:rPr>
      </w:pPr>
    </w:p>
    <w:p w14:paraId="3EBF84E7" w14:textId="77777777" w:rsidR="00AF5E9C" w:rsidRPr="006C2684" w:rsidRDefault="00AF5E9C" w:rsidP="009B6E7D">
      <w:pPr>
        <w:rPr>
          <w:lang w:val="da-DK"/>
        </w:rPr>
      </w:pPr>
    </w:p>
    <w:p w14:paraId="545A6935" w14:textId="77777777" w:rsidR="00AF5E9C" w:rsidRPr="006C2684" w:rsidRDefault="00AF5E9C" w:rsidP="009B6E7D">
      <w:pPr>
        <w:rPr>
          <w:lang w:val="da-DK"/>
        </w:rPr>
      </w:pPr>
    </w:p>
    <w:p w14:paraId="2B83078C" w14:textId="77777777" w:rsidR="00AF5E9C" w:rsidRPr="006C2684" w:rsidRDefault="00AF5E9C" w:rsidP="009B6E7D">
      <w:pPr>
        <w:rPr>
          <w:lang w:val="da-DK"/>
        </w:rPr>
      </w:pPr>
    </w:p>
    <w:p w14:paraId="5CC551E9" w14:textId="77777777" w:rsidR="008601CC" w:rsidRPr="006C2684" w:rsidRDefault="008601CC" w:rsidP="009B6E7D">
      <w:pPr>
        <w:rPr>
          <w:lang w:val="da-DK"/>
        </w:rPr>
      </w:pPr>
    </w:p>
    <w:p w14:paraId="18E43F7F" w14:textId="77777777" w:rsidR="008601CC" w:rsidRDefault="008601CC" w:rsidP="009B6E7D">
      <w:pPr>
        <w:rPr>
          <w:lang w:val="da-DK"/>
        </w:rPr>
      </w:pPr>
    </w:p>
    <w:p w14:paraId="06A65AE8" w14:textId="77777777" w:rsidR="007F6B13" w:rsidRDefault="007F6B13" w:rsidP="009B6E7D">
      <w:pPr>
        <w:rPr>
          <w:lang w:val="da-DK"/>
        </w:rPr>
      </w:pPr>
    </w:p>
    <w:p w14:paraId="33E1E304" w14:textId="77777777" w:rsidR="007F6B13" w:rsidRDefault="007F6B13" w:rsidP="009B6E7D">
      <w:pPr>
        <w:rPr>
          <w:lang w:val="da-DK"/>
        </w:rPr>
      </w:pPr>
    </w:p>
    <w:p w14:paraId="48F6F3D6" w14:textId="77777777" w:rsidR="007F6B13" w:rsidRPr="006C2684" w:rsidRDefault="007F6B13" w:rsidP="009B6E7D">
      <w:pPr>
        <w:rPr>
          <w:lang w:val="da-DK"/>
        </w:rPr>
      </w:pPr>
    </w:p>
    <w:p w14:paraId="31E764BD" w14:textId="0E357172" w:rsidR="00F1258C" w:rsidRPr="006F0F1C" w:rsidRDefault="00DD413E" w:rsidP="003C350E">
      <w:pPr>
        <w:pStyle w:val="Heading1"/>
        <w:numPr>
          <w:ilvl w:val="0"/>
          <w:numId w:val="0"/>
        </w:numPr>
        <w:ind w:left="360" w:hanging="360"/>
        <w:rPr>
          <w:lang w:val="sr-Cyrl-RS"/>
        </w:rPr>
      </w:pPr>
      <w:bookmarkStart w:id="265" w:name="_Toc189811693"/>
      <w:r>
        <w:rPr>
          <w:lang w:val="sr-Cyrl-RS"/>
        </w:rPr>
        <w:lastRenderedPageBreak/>
        <w:t>Прилог</w:t>
      </w:r>
      <w:r w:rsidR="007F6B13">
        <w:t xml:space="preserve"> 1</w:t>
      </w:r>
      <w:r w:rsidR="006F0F1C">
        <w:rPr>
          <w:lang w:val="sr-Cyrl-RS"/>
        </w:rPr>
        <w:t xml:space="preserve"> – Образац за подношење жалби</w:t>
      </w:r>
      <w:bookmarkEnd w:id="265"/>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08"/>
      </w:tblGrid>
      <w:tr w:rsidR="004419B6" w:rsidRPr="00BB7461" w14:paraId="634C6D6E" w14:textId="77777777" w:rsidTr="00ED3EF5">
        <w:trPr>
          <w:trHeight w:val="183"/>
        </w:trPr>
        <w:tc>
          <w:tcPr>
            <w:tcW w:w="5000" w:type="pct"/>
            <w:tcBorders>
              <w:top w:val="single" w:sz="4" w:space="0" w:color="auto"/>
            </w:tcBorders>
          </w:tcPr>
          <w:p w14:paraId="109FF37B" w14:textId="3B5A291A" w:rsidR="004419B6" w:rsidRPr="00DD413E" w:rsidRDefault="004419B6" w:rsidP="00DD413E">
            <w:pPr>
              <w:rPr>
                <w:lang w:val="sr-Cyrl-RS"/>
              </w:rPr>
            </w:pPr>
            <w:r w:rsidRPr="00DD413E">
              <w:t>Реф</w:t>
            </w:r>
            <w:r w:rsidR="00DD413E">
              <w:rPr>
                <w:lang w:val="sr-Cyrl-RS"/>
              </w:rPr>
              <w:t>.</w:t>
            </w:r>
            <w:r w:rsidRPr="00DD413E">
              <w:t xml:space="preserve"> бр</w:t>
            </w:r>
            <w:r w:rsidR="00DD413E">
              <w:rPr>
                <w:lang w:val="sr-Cyrl-RS"/>
              </w:rPr>
              <w:t>.</w:t>
            </w:r>
            <w:r w:rsidRPr="00DD413E">
              <w:t xml:space="preserve"> (оставит</w:t>
            </w:r>
            <w:r w:rsidR="00DD413E">
              <w:rPr>
                <w:lang w:val="sr-Cyrl-RS"/>
              </w:rPr>
              <w:t>и</w:t>
            </w:r>
            <w:r w:rsidRPr="00DD413E">
              <w:t xml:space="preserve"> празно, попу</w:t>
            </w:r>
            <w:r w:rsidR="00DD413E">
              <w:rPr>
                <w:lang w:val="sr-Cyrl-RS"/>
              </w:rPr>
              <w:t>њава</w:t>
            </w:r>
            <w:r w:rsidRPr="00DD413E">
              <w:t xml:space="preserve"> одговорно лице):</w:t>
            </w:r>
          </w:p>
        </w:tc>
      </w:tr>
      <w:tr w:rsidR="004419B6" w:rsidRPr="00BB7461" w14:paraId="7B759C33" w14:textId="77777777" w:rsidTr="00ED3EF5">
        <w:trPr>
          <w:trHeight w:val="1207"/>
        </w:trPr>
        <w:tc>
          <w:tcPr>
            <w:tcW w:w="5000" w:type="pct"/>
          </w:tcPr>
          <w:p w14:paraId="060EF433" w14:textId="77777777" w:rsidR="004419B6" w:rsidRPr="00DD413E" w:rsidRDefault="004419B6" w:rsidP="009B6E7D">
            <w:pPr>
              <w:widowControl w:val="0"/>
              <w:autoSpaceDE w:val="0"/>
              <w:autoSpaceDN w:val="0"/>
              <w:spacing w:before="120" w:after="120"/>
              <w:ind w:left="108"/>
              <w:rPr>
                <w:b/>
                <w:bCs/>
              </w:rPr>
            </w:pPr>
            <w:r w:rsidRPr="00DD413E">
              <w:rPr>
                <w:b/>
                <w:bCs/>
              </w:rPr>
              <w:t>Одељак 1 Контакт информације (опционо):</w:t>
            </w:r>
          </w:p>
          <w:p w14:paraId="06BAF6D6" w14:textId="609F5216" w:rsidR="004419B6" w:rsidRPr="00DD413E" w:rsidRDefault="004419B6" w:rsidP="009B6E7D">
            <w:pPr>
              <w:widowControl w:val="0"/>
              <w:autoSpaceDE w:val="0"/>
              <w:autoSpaceDN w:val="0"/>
              <w:spacing w:before="120" w:after="120"/>
              <w:ind w:left="108"/>
            </w:pPr>
            <w:r w:rsidRPr="00DD413E">
              <w:t>Напомена: можете остати анонимни ако желите. У случају анонимних пријава, одговор ће бити постављен на веб</w:t>
            </w:r>
            <w:r w:rsidR="00DD413E">
              <w:rPr>
                <w:lang w:val="sr-Cyrl-RS"/>
              </w:rPr>
              <w:t>-сајту</w:t>
            </w:r>
            <w:r w:rsidRPr="00DD413E">
              <w:t xml:space="preserve"> пројекта</w:t>
            </w:r>
          </w:p>
          <w:p w14:paraId="4D9C2CF5" w14:textId="6D8D4B3A" w:rsidR="004419B6" w:rsidRPr="00DD413E" w:rsidRDefault="004419B6" w:rsidP="009B6E7D">
            <w:pPr>
              <w:widowControl w:val="0"/>
              <w:autoSpaceDE w:val="0"/>
              <w:autoSpaceDN w:val="0"/>
              <w:spacing w:before="120" w:after="120"/>
              <w:ind w:left="108"/>
            </w:pPr>
            <w:r w:rsidRPr="00DD413E">
              <w:rPr>
                <w:rFonts w:ascii="Segoe UI Symbol" w:hAnsi="Segoe UI Symbol" w:cs="Segoe UI Symbol"/>
              </w:rPr>
              <w:t>❏</w:t>
            </w:r>
            <w:r w:rsidRPr="00DD413E">
              <w:t xml:space="preserve">      </w:t>
            </w:r>
            <w:r w:rsidR="00DD413E">
              <w:rPr>
                <w:lang w:val="sr-Cyrl-RS"/>
              </w:rPr>
              <w:t xml:space="preserve">Желим да поднесем притужбу </w:t>
            </w:r>
            <w:r w:rsidRPr="00DD413E">
              <w:t>анонимно</w:t>
            </w:r>
          </w:p>
        </w:tc>
      </w:tr>
      <w:tr w:rsidR="004419B6" w:rsidRPr="00BB7461" w14:paraId="23B2851E" w14:textId="77777777" w:rsidTr="00ED3EF5">
        <w:trPr>
          <w:trHeight w:val="5034"/>
        </w:trPr>
        <w:tc>
          <w:tcPr>
            <w:tcW w:w="5000" w:type="pct"/>
          </w:tcPr>
          <w:p w14:paraId="69F651A0" w14:textId="004A3EE7" w:rsidR="004419B6" w:rsidRPr="00DD413E" w:rsidRDefault="004419B6" w:rsidP="009B6E7D">
            <w:pPr>
              <w:widowControl w:val="0"/>
              <w:autoSpaceDE w:val="0"/>
              <w:autoSpaceDN w:val="0"/>
              <w:spacing w:before="120" w:after="240"/>
              <w:ind w:left="113" w:right="113"/>
            </w:pPr>
            <w:r w:rsidRPr="00DD413E">
              <w:t xml:space="preserve">Напомена: Ваше име и контакт </w:t>
            </w:r>
            <w:r w:rsidR="00DD413E">
              <w:rPr>
                <w:lang w:val="sr-Cyrl-RS"/>
              </w:rPr>
              <w:t>подаци</w:t>
            </w:r>
            <w:r w:rsidRPr="00DD413E">
              <w:t xml:space="preserve"> неће бити објављени нити јавно доступни. Подаци ће се користити искључиво за даљу комуникацију с </w:t>
            </w:r>
            <w:r w:rsidR="00DD413E">
              <w:rPr>
                <w:lang w:val="sr-Cyrl-RS"/>
              </w:rPr>
              <w:t>в</w:t>
            </w:r>
            <w:r w:rsidRPr="00DD413E">
              <w:t xml:space="preserve">ама у вези с постављеним питањем, коментаром или притужбом. Подаци о полу служе искључиво </w:t>
            </w:r>
            <w:r w:rsidR="00E541D0">
              <w:rPr>
                <w:lang w:val="sr-Cyrl-RS"/>
              </w:rPr>
              <w:t>у</w:t>
            </w:r>
            <w:r w:rsidRPr="00DD413E">
              <w:t xml:space="preserve"> статистичке сврхе, </w:t>
            </w:r>
            <w:r w:rsidR="00E541D0">
              <w:rPr>
                <w:lang w:val="sr-Cyrl-RS"/>
              </w:rPr>
              <w:t xml:space="preserve">за </w:t>
            </w:r>
            <w:r w:rsidRPr="00DD413E">
              <w:t>обраду и аналитички приказ</w:t>
            </w:r>
            <w:r w:rsidR="00E541D0">
              <w:rPr>
                <w:lang w:val="sr-Cyrl-RS"/>
              </w:rPr>
              <w:t>. И</w:t>
            </w:r>
            <w:r w:rsidRPr="00DD413E">
              <w:t>зјашњавањем дајете сагласност за обраду статистичких података.</w:t>
            </w:r>
          </w:p>
          <w:p w14:paraId="29A66621" w14:textId="2E80F750" w:rsidR="004419B6" w:rsidRPr="00DD413E" w:rsidRDefault="00E541D0" w:rsidP="009B6E7D">
            <w:pPr>
              <w:widowControl w:val="0"/>
              <w:tabs>
                <w:tab w:val="left" w:pos="5187"/>
              </w:tabs>
              <w:autoSpaceDE w:val="0"/>
              <w:autoSpaceDN w:val="0"/>
              <w:spacing w:before="120" w:after="240"/>
              <w:ind w:left="108"/>
            </w:pPr>
            <w:r>
              <w:rPr>
                <w:lang w:val="sr-Cyrl-RS"/>
              </w:rPr>
              <w:t>И</w:t>
            </w:r>
            <w:r w:rsidR="004419B6" w:rsidRPr="00DD413E">
              <w:t xml:space="preserve">ме: </w:t>
            </w:r>
            <w:r>
              <w:rPr>
                <w:lang w:val="sr-Cyrl-RS"/>
              </w:rPr>
              <w:t>_____________________________________</w:t>
            </w:r>
            <w:r w:rsidR="004419B6" w:rsidRPr="00DD413E">
              <w:tab/>
            </w:r>
          </w:p>
          <w:p w14:paraId="6FA8D541" w14:textId="3D21F1A6" w:rsidR="004419B6" w:rsidRPr="00DD413E" w:rsidRDefault="00E541D0" w:rsidP="009B6E7D">
            <w:pPr>
              <w:widowControl w:val="0"/>
              <w:tabs>
                <w:tab w:val="left" w:pos="5187"/>
              </w:tabs>
              <w:autoSpaceDE w:val="0"/>
              <w:autoSpaceDN w:val="0"/>
              <w:spacing w:before="120" w:after="240"/>
              <w:ind w:left="108"/>
            </w:pPr>
            <w:r>
              <w:rPr>
                <w:lang w:val="sr-Cyrl-RS"/>
              </w:rPr>
              <w:t>П</w:t>
            </w:r>
            <w:r w:rsidR="004419B6" w:rsidRPr="00DD413E">
              <w:t>резиме:</w:t>
            </w:r>
            <w:r>
              <w:rPr>
                <w:lang w:val="sr-Cyrl-RS"/>
              </w:rPr>
              <w:t xml:space="preserve"> </w:t>
            </w:r>
            <w:r>
              <w:rPr>
                <w:lang w:val="sr-Cyrl-RS"/>
              </w:rPr>
              <w:t>_____________________________________</w:t>
            </w:r>
            <w:r w:rsidR="004419B6" w:rsidRPr="00DD413E">
              <w:tab/>
            </w:r>
          </w:p>
          <w:p w14:paraId="3B0A1394" w14:textId="6A47F218" w:rsidR="004419B6" w:rsidRPr="00DD413E" w:rsidRDefault="004419B6" w:rsidP="009B6E7D">
            <w:pPr>
              <w:widowControl w:val="0"/>
              <w:autoSpaceDE w:val="0"/>
              <w:autoSpaceDN w:val="0"/>
              <w:spacing w:before="120" w:after="240"/>
              <w:ind w:left="108"/>
            </w:pPr>
            <w:r w:rsidRPr="00DD413E">
              <w:t>Пол подноси</w:t>
            </w:r>
            <w:r w:rsidR="00E541D0">
              <w:rPr>
                <w:lang w:val="sr-Cyrl-RS"/>
              </w:rPr>
              <w:t>оца</w:t>
            </w:r>
            <w:r w:rsidRPr="00DD413E">
              <w:t xml:space="preserve"> жалбе (опционо): </w:t>
            </w:r>
            <w:r w:rsidRPr="00DD413E">
              <w:rPr>
                <w:rFonts w:ascii="Segoe UI Symbol" w:hAnsi="Segoe UI Symbol" w:cs="Segoe UI Symbol"/>
              </w:rPr>
              <w:t>❏</w:t>
            </w:r>
            <w:r w:rsidRPr="00DD413E">
              <w:t xml:space="preserve"> </w:t>
            </w:r>
            <w:r w:rsidR="00E541D0">
              <w:rPr>
                <w:lang w:val="sr-Cyrl-RS"/>
              </w:rPr>
              <w:t>мушки</w:t>
            </w:r>
            <w:r w:rsidRPr="00DD413E">
              <w:t xml:space="preserve"> </w:t>
            </w:r>
            <w:r w:rsidRPr="00DD413E">
              <w:rPr>
                <w:rFonts w:ascii="Segoe UI Symbol" w:hAnsi="Segoe UI Symbol" w:cs="Segoe UI Symbol"/>
              </w:rPr>
              <w:t>❏</w:t>
            </w:r>
            <w:r w:rsidRPr="00DD413E">
              <w:t xml:space="preserve"> </w:t>
            </w:r>
            <w:r w:rsidR="00E541D0">
              <w:rPr>
                <w:lang w:val="sr-Cyrl-RS"/>
              </w:rPr>
              <w:t>ж</w:t>
            </w:r>
            <w:r w:rsidRPr="00DD413E">
              <w:t>енск</w:t>
            </w:r>
            <w:r w:rsidR="00E541D0">
              <w:rPr>
                <w:lang w:val="sr-Cyrl-RS"/>
              </w:rPr>
              <w:t>и</w:t>
            </w:r>
            <w:r w:rsidRPr="00DD413E">
              <w:t xml:space="preserve"> </w:t>
            </w:r>
          </w:p>
          <w:p w14:paraId="0C9DDD13" w14:textId="753163BB" w:rsidR="004419B6" w:rsidRPr="00E541D0" w:rsidRDefault="004419B6" w:rsidP="009B6E7D">
            <w:pPr>
              <w:widowControl w:val="0"/>
              <w:autoSpaceDE w:val="0"/>
              <w:autoSpaceDN w:val="0"/>
              <w:spacing w:before="120" w:after="240"/>
              <w:ind w:left="108"/>
              <w:rPr>
                <w:b/>
                <w:bCs/>
              </w:rPr>
            </w:pPr>
            <w:r w:rsidRPr="00E541D0">
              <w:rPr>
                <w:b/>
                <w:bCs/>
              </w:rPr>
              <w:t xml:space="preserve">Контакт </w:t>
            </w:r>
            <w:r w:rsidR="00E541D0">
              <w:rPr>
                <w:b/>
                <w:bCs/>
                <w:lang w:val="sr-Cyrl-RS"/>
              </w:rPr>
              <w:t>подаци</w:t>
            </w:r>
            <w:r w:rsidRPr="00E541D0">
              <w:rPr>
                <w:b/>
                <w:bCs/>
              </w:rPr>
              <w:t>:</w:t>
            </w:r>
          </w:p>
          <w:p w14:paraId="3FB556DF" w14:textId="77777777" w:rsidR="00E541D0" w:rsidRPr="00DD413E" w:rsidRDefault="004419B6" w:rsidP="00E541D0">
            <w:pPr>
              <w:widowControl w:val="0"/>
              <w:tabs>
                <w:tab w:val="left" w:pos="5187"/>
              </w:tabs>
              <w:autoSpaceDE w:val="0"/>
              <w:autoSpaceDN w:val="0"/>
              <w:spacing w:before="120" w:after="240"/>
              <w:ind w:left="108"/>
            </w:pPr>
            <w:r w:rsidRPr="00DD413E">
              <w:t>Адреса:</w:t>
            </w:r>
            <w:r w:rsidR="00E541D0">
              <w:rPr>
                <w:lang w:val="sr-Cyrl-RS"/>
              </w:rPr>
              <w:t xml:space="preserve"> </w:t>
            </w:r>
            <w:r w:rsidR="00E541D0">
              <w:rPr>
                <w:lang w:val="sr-Cyrl-RS"/>
              </w:rPr>
              <w:t>_____________________________________</w:t>
            </w:r>
            <w:r w:rsidR="00E541D0" w:rsidRPr="00DD413E">
              <w:tab/>
            </w:r>
          </w:p>
          <w:p w14:paraId="71B58CBA" w14:textId="77777777" w:rsidR="00E541D0" w:rsidRPr="00DD413E" w:rsidRDefault="00E541D0" w:rsidP="00E541D0">
            <w:pPr>
              <w:widowControl w:val="0"/>
              <w:tabs>
                <w:tab w:val="left" w:pos="5187"/>
              </w:tabs>
              <w:autoSpaceDE w:val="0"/>
              <w:autoSpaceDN w:val="0"/>
              <w:spacing w:before="120" w:after="240"/>
              <w:ind w:left="108"/>
            </w:pPr>
            <w:r>
              <w:rPr>
                <w:lang w:val="sr-Cyrl-RS"/>
              </w:rPr>
              <w:t>И</w:t>
            </w:r>
            <w:r w:rsidR="004419B6" w:rsidRPr="00DD413E">
              <w:t>-м</w:t>
            </w:r>
            <w:r>
              <w:rPr>
                <w:lang w:val="sr-Cyrl-RS"/>
              </w:rPr>
              <w:t>еј</w:t>
            </w:r>
            <w:r w:rsidR="004419B6" w:rsidRPr="00DD413E">
              <w:t>л:</w:t>
            </w:r>
            <w:r>
              <w:rPr>
                <w:lang w:val="sr-Cyrl-RS"/>
              </w:rPr>
              <w:t xml:space="preserve"> </w:t>
            </w:r>
            <w:r>
              <w:rPr>
                <w:lang w:val="sr-Cyrl-RS"/>
              </w:rPr>
              <w:t>_____________________________________</w:t>
            </w:r>
            <w:r w:rsidRPr="00DD413E">
              <w:tab/>
            </w:r>
          </w:p>
          <w:p w14:paraId="5ABF1217" w14:textId="77777777" w:rsidR="00E541D0" w:rsidRPr="00DD413E" w:rsidRDefault="004419B6" w:rsidP="00E541D0">
            <w:pPr>
              <w:widowControl w:val="0"/>
              <w:tabs>
                <w:tab w:val="left" w:pos="5187"/>
              </w:tabs>
              <w:autoSpaceDE w:val="0"/>
              <w:autoSpaceDN w:val="0"/>
              <w:spacing w:before="120" w:after="240"/>
              <w:ind w:left="108"/>
            </w:pPr>
            <w:r w:rsidRPr="00DD413E">
              <w:t>Телефон:</w:t>
            </w:r>
            <w:r w:rsidR="00E541D0">
              <w:rPr>
                <w:lang w:val="sr-Cyrl-RS"/>
              </w:rPr>
              <w:t xml:space="preserve"> </w:t>
            </w:r>
            <w:r w:rsidR="00E541D0">
              <w:rPr>
                <w:lang w:val="sr-Cyrl-RS"/>
              </w:rPr>
              <w:t>_____________________________________</w:t>
            </w:r>
            <w:r w:rsidR="00E541D0" w:rsidRPr="00DD413E">
              <w:tab/>
            </w:r>
          </w:p>
          <w:p w14:paraId="121F9BE6" w14:textId="0F83A4D9" w:rsidR="004419B6" w:rsidRPr="00DD413E" w:rsidRDefault="004419B6" w:rsidP="009B6E7D">
            <w:pPr>
              <w:widowControl w:val="0"/>
              <w:tabs>
                <w:tab w:val="left" w:pos="5187"/>
              </w:tabs>
              <w:autoSpaceDE w:val="0"/>
              <w:autoSpaceDN w:val="0"/>
              <w:spacing w:before="120" w:after="240"/>
              <w:ind w:left="108"/>
            </w:pPr>
            <w:r w:rsidRPr="00DD413E">
              <w:t xml:space="preserve">Означите како желите да будете контактирани: </w:t>
            </w:r>
            <w:r w:rsidRPr="00DD413E">
              <w:rPr>
                <w:rFonts w:ascii="Segoe UI Symbol" w:hAnsi="Segoe UI Symbol" w:cs="Segoe UI Symbol"/>
              </w:rPr>
              <w:t>❏</w:t>
            </w:r>
            <w:r w:rsidRPr="00DD413E">
              <w:t xml:space="preserve"> </w:t>
            </w:r>
            <w:r w:rsidR="00E541D0">
              <w:rPr>
                <w:lang w:val="sr-Cyrl-RS"/>
              </w:rPr>
              <w:t>поштом</w:t>
            </w:r>
            <w:r w:rsidRPr="00DD413E">
              <w:t xml:space="preserve">  </w:t>
            </w:r>
            <w:r w:rsidRPr="00DD413E">
              <w:rPr>
                <w:rFonts w:ascii="Segoe UI Symbol" w:hAnsi="Segoe UI Symbol" w:cs="Segoe UI Symbol"/>
              </w:rPr>
              <w:t>❏</w:t>
            </w:r>
            <w:r w:rsidRPr="00DD413E">
              <w:t xml:space="preserve"> </w:t>
            </w:r>
            <w:r w:rsidR="00E541D0">
              <w:rPr>
                <w:lang w:val="sr-Cyrl-RS"/>
              </w:rPr>
              <w:t>т</w:t>
            </w:r>
            <w:r w:rsidRPr="00DD413E">
              <w:t xml:space="preserve">елефоном </w:t>
            </w:r>
            <w:r w:rsidRPr="00DD413E">
              <w:rPr>
                <w:rFonts w:ascii="Segoe UI Symbol" w:hAnsi="Segoe UI Symbol" w:cs="Segoe UI Symbol"/>
              </w:rPr>
              <w:t>❏</w:t>
            </w:r>
            <w:r w:rsidRPr="00DD413E">
              <w:t xml:space="preserve"> </w:t>
            </w:r>
            <w:r w:rsidR="00E541D0">
              <w:rPr>
                <w:lang w:val="sr-Cyrl-RS"/>
              </w:rPr>
              <w:t>и</w:t>
            </w:r>
            <w:r w:rsidRPr="00DD413E">
              <w:t>-м</w:t>
            </w:r>
            <w:r w:rsidR="00E541D0">
              <w:rPr>
                <w:lang w:val="sr-Cyrl-RS"/>
              </w:rPr>
              <w:t>еј</w:t>
            </w:r>
            <w:r w:rsidRPr="00DD413E">
              <w:t>лом</w:t>
            </w:r>
          </w:p>
          <w:p w14:paraId="61AC8664" w14:textId="6479F035" w:rsidR="004419B6" w:rsidRPr="00DD413E" w:rsidRDefault="004419B6" w:rsidP="009B6E7D">
            <w:pPr>
              <w:widowControl w:val="0"/>
              <w:tabs>
                <w:tab w:val="left" w:pos="5187"/>
              </w:tabs>
              <w:autoSpaceDE w:val="0"/>
              <w:autoSpaceDN w:val="0"/>
              <w:spacing w:before="120" w:after="240"/>
              <w:ind w:left="108"/>
            </w:pPr>
            <w:r w:rsidRPr="00DD413E">
              <w:rPr>
                <w:rFonts w:ascii="Segoe UI Symbol" w:hAnsi="Segoe UI Symbol" w:cs="Segoe UI Symbol"/>
              </w:rPr>
              <w:t>❏</w:t>
            </w:r>
            <w:r w:rsidRPr="00DD413E">
              <w:t xml:space="preserve"> </w:t>
            </w:r>
            <w:r w:rsidR="00E541D0">
              <w:rPr>
                <w:lang w:val="sr-Cyrl-RS"/>
              </w:rPr>
              <w:t>Пратићу</w:t>
            </w:r>
            <w:r w:rsidRPr="00DD413E">
              <w:t xml:space="preserve"> одговор </w:t>
            </w:r>
            <w:r w:rsidR="00E541D0">
              <w:rPr>
                <w:lang w:val="sr-Cyrl-RS"/>
              </w:rPr>
              <w:t>на веб-сајту пошто желим да</w:t>
            </w:r>
            <w:r w:rsidRPr="00DD413E">
              <w:t xml:space="preserve"> оста</w:t>
            </w:r>
            <w:r w:rsidR="00E541D0">
              <w:rPr>
                <w:lang w:val="sr-Cyrl-RS"/>
              </w:rPr>
              <w:t>нем</w:t>
            </w:r>
            <w:r w:rsidRPr="00DD413E">
              <w:t xml:space="preserve"> аноним</w:t>
            </w:r>
            <w:r w:rsidR="00E541D0">
              <w:rPr>
                <w:lang w:val="sr-Cyrl-RS"/>
              </w:rPr>
              <w:t>а</w:t>
            </w:r>
            <w:r w:rsidRPr="00DD413E">
              <w:t>н</w:t>
            </w:r>
          </w:p>
          <w:p w14:paraId="32ACA13E" w14:textId="721B4EB7" w:rsidR="004419B6" w:rsidRPr="00DD413E" w:rsidRDefault="00E541D0" w:rsidP="009B6E7D">
            <w:pPr>
              <w:widowControl w:val="0"/>
              <w:tabs>
                <w:tab w:val="left" w:pos="5187"/>
              </w:tabs>
              <w:autoSpaceDE w:val="0"/>
              <w:autoSpaceDN w:val="0"/>
              <w:spacing w:before="120" w:after="240"/>
              <w:ind w:left="108"/>
            </w:pPr>
            <w:r>
              <w:rPr>
                <w:lang w:val="sr-Cyrl-RS"/>
              </w:rPr>
              <w:t>Жељени ј</w:t>
            </w:r>
            <w:r w:rsidR="004419B6" w:rsidRPr="00DD413E">
              <w:t>език комуникациј</w:t>
            </w:r>
            <w:r>
              <w:rPr>
                <w:lang w:val="sr-Cyrl-RS"/>
              </w:rPr>
              <w:t>е</w:t>
            </w:r>
            <w:r w:rsidR="004419B6" w:rsidRPr="00DD413E">
              <w:t xml:space="preserve">: </w:t>
            </w:r>
            <w:r w:rsidR="004419B6" w:rsidRPr="00DD413E">
              <w:rPr>
                <w:rFonts w:ascii="Segoe UI Symbol" w:hAnsi="Segoe UI Symbol" w:cs="Segoe UI Symbol"/>
              </w:rPr>
              <w:t>❏</w:t>
            </w:r>
            <w:r w:rsidR="004419B6" w:rsidRPr="00DD413E">
              <w:t xml:space="preserve"> </w:t>
            </w:r>
            <w:r>
              <w:rPr>
                <w:lang w:val="sr-Cyrl-RS"/>
              </w:rPr>
              <w:t>с</w:t>
            </w:r>
            <w:r w:rsidR="004419B6" w:rsidRPr="00DD413E">
              <w:t xml:space="preserve">рпски </w:t>
            </w:r>
            <w:r w:rsidR="004419B6" w:rsidRPr="00DD413E">
              <w:rPr>
                <w:rFonts w:ascii="Segoe UI Symbol" w:hAnsi="Segoe UI Symbol" w:cs="Segoe UI Symbol"/>
              </w:rPr>
              <w:t>❏</w:t>
            </w:r>
            <w:r w:rsidR="004419B6" w:rsidRPr="00DD413E">
              <w:t xml:space="preserve"> </w:t>
            </w:r>
            <w:r>
              <w:rPr>
                <w:lang w:val="sr-Cyrl-RS"/>
              </w:rPr>
              <w:t>д</w:t>
            </w:r>
            <w:r w:rsidR="004419B6" w:rsidRPr="00DD413E">
              <w:t>руг</w:t>
            </w:r>
            <w:r>
              <w:rPr>
                <w:lang w:val="sr-Cyrl-RS"/>
              </w:rPr>
              <w:t>и</w:t>
            </w:r>
            <w:r w:rsidR="004419B6" w:rsidRPr="00DD413E">
              <w:t xml:space="preserve"> _______________ (навести</w:t>
            </w:r>
            <w:r>
              <w:rPr>
                <w:lang w:val="sr-Cyrl-RS"/>
              </w:rPr>
              <w:t xml:space="preserve"> који</w:t>
            </w:r>
            <w:r w:rsidR="004419B6" w:rsidRPr="00DD413E">
              <w:t>)</w:t>
            </w:r>
          </w:p>
        </w:tc>
      </w:tr>
      <w:tr w:rsidR="004419B6" w:rsidRPr="00BB7461" w14:paraId="5639138D" w14:textId="77777777" w:rsidTr="00ED3EF5">
        <w:trPr>
          <w:trHeight w:val="3677"/>
        </w:trPr>
        <w:tc>
          <w:tcPr>
            <w:tcW w:w="5000" w:type="pct"/>
          </w:tcPr>
          <w:p w14:paraId="12A98F37" w14:textId="77777777" w:rsidR="004419B6" w:rsidRPr="00E541D0" w:rsidRDefault="004419B6" w:rsidP="009B6E7D">
            <w:pPr>
              <w:widowControl w:val="0"/>
              <w:autoSpaceDE w:val="0"/>
              <w:autoSpaceDN w:val="0"/>
              <w:spacing w:before="42"/>
              <w:ind w:left="108"/>
              <w:rPr>
                <w:b/>
                <w:bCs/>
              </w:rPr>
            </w:pPr>
            <w:r w:rsidRPr="00E541D0">
              <w:rPr>
                <w:b/>
                <w:bCs/>
              </w:rPr>
              <w:t>Одељак 2 Питање, коментар или притужба (обавезно):</w:t>
            </w:r>
          </w:p>
          <w:p w14:paraId="0DE7F71E" w14:textId="197EE7A4" w:rsidR="004419B6" w:rsidRPr="00DD413E" w:rsidRDefault="004419B6" w:rsidP="009B6E7D">
            <w:pPr>
              <w:widowControl w:val="0"/>
              <w:autoSpaceDE w:val="0"/>
              <w:autoSpaceDN w:val="0"/>
              <w:spacing w:before="42"/>
              <w:ind w:left="108"/>
            </w:pPr>
            <w:r w:rsidRPr="00DD413E">
              <w:t xml:space="preserve">Напомена: У случају да </w:t>
            </w:r>
            <w:r w:rsidR="00E541D0">
              <w:rPr>
                <w:lang w:val="sr-Cyrl-RS"/>
              </w:rPr>
              <w:t xml:space="preserve">су </w:t>
            </w:r>
            <w:r w:rsidRPr="00DD413E">
              <w:t>питањ</w:t>
            </w:r>
            <w:r w:rsidR="00E541D0">
              <w:rPr>
                <w:lang w:val="sr-Cyrl-RS"/>
              </w:rPr>
              <w:t>е</w:t>
            </w:r>
            <w:r w:rsidRPr="00DD413E">
              <w:t>, коментар или притужб</w:t>
            </w:r>
            <w:r w:rsidR="00E541D0">
              <w:rPr>
                <w:lang w:val="sr-Cyrl-RS"/>
              </w:rPr>
              <w:t>а</w:t>
            </w:r>
            <w:r w:rsidRPr="00DD413E">
              <w:t xml:space="preserve"> повезан</w:t>
            </w:r>
            <w:r w:rsidR="00E541D0">
              <w:rPr>
                <w:lang w:val="sr-Cyrl-RS"/>
              </w:rPr>
              <w:t>и с конкретним</w:t>
            </w:r>
            <w:r w:rsidRPr="00DD413E">
              <w:t xml:space="preserve"> догађајем или инцидентом, молимо вас да укратко опишете</w:t>
            </w:r>
            <w:r w:rsidR="00E541D0">
              <w:rPr>
                <w:lang w:val="sr-Cyrl-RS"/>
              </w:rPr>
              <w:t xml:space="preserve"> ш</w:t>
            </w:r>
            <w:r w:rsidRPr="00DD413E">
              <w:t>та се догодило</w:t>
            </w:r>
            <w:r w:rsidR="00E541D0">
              <w:rPr>
                <w:lang w:val="sr-Cyrl-RS"/>
              </w:rPr>
              <w:t>, г</w:t>
            </w:r>
            <w:r w:rsidRPr="00DD413E">
              <w:t xml:space="preserve">де </w:t>
            </w:r>
            <w:r w:rsidR="00E541D0">
              <w:rPr>
                <w:lang w:val="sr-Cyrl-RS"/>
              </w:rPr>
              <w:t>се</w:t>
            </w:r>
            <w:r w:rsidRPr="00DD413E">
              <w:t xml:space="preserve"> то </w:t>
            </w:r>
            <w:r w:rsidR="00E541D0">
              <w:rPr>
                <w:lang w:val="sr-Cyrl-RS"/>
              </w:rPr>
              <w:t>догодило, коме се догодило, који је резултат догађаја/инцидента, када се догађај/инцидент одиграо (датум), да ли се доагађај или инцидент понављао (у</w:t>
            </w:r>
            <w:r w:rsidRPr="00DD413E">
              <w:t xml:space="preserve"> ком периоду)</w:t>
            </w:r>
            <w:r w:rsidR="00E541D0">
              <w:rPr>
                <w:lang w:val="sr-Cyrl-RS"/>
              </w:rPr>
              <w:t xml:space="preserve"> и да ли се и даље догађа.</w:t>
            </w:r>
          </w:p>
          <w:p w14:paraId="16FFEDFA" w14:textId="77777777" w:rsidR="004419B6" w:rsidRDefault="004419B6" w:rsidP="009B6E7D">
            <w:pPr>
              <w:widowControl w:val="0"/>
              <w:tabs>
                <w:tab w:val="left" w:pos="5187"/>
              </w:tabs>
              <w:autoSpaceDE w:val="0"/>
              <w:autoSpaceDN w:val="0"/>
              <w:spacing w:before="40"/>
              <w:ind w:left="108"/>
              <w:rPr>
                <w:lang w:val="sr-Cyrl-RS"/>
              </w:rPr>
            </w:pPr>
          </w:p>
          <w:p w14:paraId="77C20F3E" w14:textId="77777777" w:rsidR="00E541D0" w:rsidRPr="00E541D0" w:rsidRDefault="00E541D0" w:rsidP="009B6E7D">
            <w:pPr>
              <w:widowControl w:val="0"/>
              <w:tabs>
                <w:tab w:val="left" w:pos="5187"/>
              </w:tabs>
              <w:autoSpaceDE w:val="0"/>
              <w:autoSpaceDN w:val="0"/>
              <w:spacing w:before="40"/>
              <w:ind w:left="108"/>
              <w:rPr>
                <w:lang w:val="sr-Cyrl-RS"/>
              </w:rPr>
            </w:pPr>
          </w:p>
          <w:p w14:paraId="1665B0B7" w14:textId="3B470E83" w:rsidR="004419B6" w:rsidRPr="00E541D0" w:rsidRDefault="00E541D0" w:rsidP="00E541D0">
            <w:pPr>
              <w:widowControl w:val="0"/>
              <w:autoSpaceDE w:val="0"/>
              <w:autoSpaceDN w:val="0"/>
              <w:spacing w:line="242" w:lineRule="auto"/>
              <w:rPr>
                <w:b/>
                <w:bCs/>
              </w:rPr>
            </w:pPr>
            <w:r>
              <w:rPr>
                <w:lang w:val="sr-Cyrl-RS"/>
              </w:rPr>
              <w:t xml:space="preserve"> </w:t>
            </w:r>
            <w:r w:rsidR="004419B6" w:rsidRPr="00E541D0">
              <w:rPr>
                <w:b/>
                <w:bCs/>
              </w:rPr>
              <w:t xml:space="preserve">Шта бисте желели да видите </w:t>
            </w:r>
            <w:r w:rsidRPr="00E541D0">
              <w:rPr>
                <w:b/>
                <w:bCs/>
                <w:lang w:val="sr-Cyrl-RS"/>
              </w:rPr>
              <w:t>као</w:t>
            </w:r>
            <w:r w:rsidR="004419B6" w:rsidRPr="00E541D0">
              <w:rPr>
                <w:b/>
                <w:bCs/>
              </w:rPr>
              <w:t xml:space="preserve"> реш</w:t>
            </w:r>
            <w:r w:rsidRPr="00E541D0">
              <w:rPr>
                <w:b/>
                <w:bCs/>
                <w:lang w:val="sr-Cyrl-RS"/>
              </w:rPr>
              <w:t>ење</w:t>
            </w:r>
            <w:r w:rsidR="004419B6" w:rsidRPr="00E541D0">
              <w:rPr>
                <w:b/>
                <w:bCs/>
              </w:rPr>
              <w:t xml:space="preserve"> проблем</w:t>
            </w:r>
            <w:r w:rsidRPr="00E541D0">
              <w:rPr>
                <w:b/>
                <w:bCs/>
                <w:lang w:val="sr-Cyrl-RS"/>
              </w:rPr>
              <w:t>а</w:t>
            </w:r>
            <w:r w:rsidR="004419B6" w:rsidRPr="00E541D0">
              <w:rPr>
                <w:b/>
                <w:bCs/>
              </w:rPr>
              <w:t>?</w:t>
            </w:r>
          </w:p>
        </w:tc>
      </w:tr>
    </w:tbl>
    <w:p w14:paraId="407716AD" w14:textId="77777777" w:rsidR="004419B6" w:rsidRPr="004419B6" w:rsidRDefault="004419B6" w:rsidP="009B6E7D"/>
    <w:p w14:paraId="3F878386" w14:textId="193D5114" w:rsidR="00006B83" w:rsidRPr="004419B6" w:rsidRDefault="00AC1007" w:rsidP="003C350E">
      <w:pPr>
        <w:pStyle w:val="Heading1"/>
        <w:numPr>
          <w:ilvl w:val="0"/>
          <w:numId w:val="0"/>
        </w:numPr>
        <w:ind w:left="360" w:hanging="360"/>
      </w:pPr>
      <w:bookmarkStart w:id="266" w:name="_Toc189811694"/>
      <w:r>
        <w:t>П</w:t>
      </w:r>
      <w:r w:rsidR="00DD413E">
        <w:rPr>
          <w:lang w:val="sr-Cyrl-RS"/>
        </w:rPr>
        <w:t>рилог</w:t>
      </w:r>
      <w:r w:rsidR="00006B83" w:rsidRPr="004419B6">
        <w:t xml:space="preserve"> 2 – </w:t>
      </w:r>
      <w:r w:rsidR="00DD413E">
        <w:rPr>
          <w:lang w:val="sr-Cyrl-RS"/>
        </w:rPr>
        <w:t>Образац</w:t>
      </w:r>
      <w:r w:rsidR="00006B83" w:rsidRPr="004419B6">
        <w:t xml:space="preserve"> социјалне анализе</w:t>
      </w:r>
      <w:bookmarkEnd w:id="266"/>
    </w:p>
    <w:tbl>
      <w:tblPr>
        <w:tblW w:w="9866" w:type="dxa"/>
        <w:tblInd w:w="-14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4472C4"/>
        <w:tblLook w:val="04A0" w:firstRow="1" w:lastRow="0" w:firstColumn="1" w:lastColumn="0" w:noHBand="0" w:noVBand="1"/>
      </w:tblPr>
      <w:tblGrid>
        <w:gridCol w:w="794"/>
        <w:gridCol w:w="6430"/>
        <w:gridCol w:w="1328"/>
        <w:gridCol w:w="946"/>
        <w:gridCol w:w="188"/>
        <w:gridCol w:w="180"/>
      </w:tblGrid>
      <w:tr w:rsidR="00006B83" w:rsidRPr="000216B6" w14:paraId="0348D3D6" w14:textId="77777777" w:rsidTr="007F6B13">
        <w:trPr>
          <w:gridAfter w:val="2"/>
          <w:wAfter w:w="368" w:type="dxa"/>
          <w:cantSplit/>
          <w:trHeight w:val="397"/>
          <w:tblHeader/>
        </w:trPr>
        <w:tc>
          <w:tcPr>
            <w:tcW w:w="9498" w:type="dxa"/>
            <w:gridSpan w:val="4"/>
            <w:shd w:val="clear" w:color="auto" w:fill="DBDBDB"/>
            <w:tcMar>
              <w:top w:w="80" w:type="dxa"/>
              <w:left w:w="80" w:type="dxa"/>
              <w:bottom w:w="80" w:type="dxa"/>
              <w:right w:w="80" w:type="dxa"/>
            </w:tcMar>
            <w:vAlign w:val="center"/>
          </w:tcPr>
          <w:p w14:paraId="4CCD83DF" w14:textId="2724551E"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ОБРАЗАЦ СОЦИЈАЛНОГ СКРИНИНГА И </w:t>
            </w:r>
            <w:r w:rsidR="00DD154A">
              <w:rPr>
                <w:rStyle w:val="None"/>
                <w:rFonts w:ascii="Calibri" w:eastAsia="Constantia" w:hAnsi="Calibri" w:cs="Calibri"/>
                <w:color w:val="auto"/>
                <w:sz w:val="22"/>
                <w:szCs w:val="22"/>
                <w:u w:color="595959"/>
                <w:lang w:val="sr-Cyrl-RS"/>
              </w:rPr>
              <w:t>О</w:t>
            </w:r>
            <w:r w:rsidR="00DD154A">
              <w:rPr>
                <w:rStyle w:val="None"/>
                <w:rFonts w:ascii="Calibri" w:eastAsia="Constantia" w:hAnsi="Calibri" w:cs="Calibri"/>
                <w:u w:color="595959"/>
                <w:lang w:val="sr-Cyrl-RS"/>
              </w:rPr>
              <w:t>КИДАЧА</w:t>
            </w:r>
            <w:r w:rsidRPr="006C2684">
              <w:rPr>
                <w:rStyle w:val="None"/>
                <w:rFonts w:ascii="Calibri" w:eastAsia="Constantia" w:hAnsi="Calibri" w:cs="Calibri"/>
                <w:color w:val="auto"/>
                <w:sz w:val="22"/>
                <w:szCs w:val="22"/>
                <w:u w:color="595959"/>
              </w:rPr>
              <w:t xml:space="preserve"> ЗА ПО</w:t>
            </w:r>
            <w:r w:rsidR="00DD154A">
              <w:rPr>
                <w:rStyle w:val="None"/>
                <w:rFonts w:ascii="Calibri" w:eastAsia="Constantia" w:hAnsi="Calibri" w:cs="Calibri"/>
                <w:color w:val="auto"/>
                <w:sz w:val="22"/>
                <w:szCs w:val="22"/>
                <w:u w:color="595959"/>
                <w:lang w:val="sr-Cyrl-RS"/>
              </w:rPr>
              <w:t>Т</w:t>
            </w:r>
            <w:r w:rsidRPr="006C2684">
              <w:rPr>
                <w:rStyle w:val="None"/>
                <w:rFonts w:ascii="Calibri" w:eastAsia="Constantia" w:hAnsi="Calibri" w:cs="Calibri"/>
                <w:color w:val="auto"/>
                <w:sz w:val="22"/>
                <w:szCs w:val="22"/>
                <w:u w:color="595959"/>
              </w:rPr>
              <w:t>ПРОЈЕКТЕ</w:t>
            </w:r>
          </w:p>
        </w:tc>
      </w:tr>
      <w:tr w:rsidR="00006B83" w:rsidRPr="000216B6" w14:paraId="5EFB9122" w14:textId="77777777" w:rsidTr="007F6B13">
        <w:tblPrEx>
          <w:shd w:val="clear" w:color="auto" w:fill="CDD4E9"/>
        </w:tblPrEx>
        <w:trPr>
          <w:gridAfter w:val="2"/>
          <w:wAfter w:w="368" w:type="dxa"/>
          <w:cantSplit/>
          <w:trHeight w:val="397"/>
        </w:trPr>
        <w:tc>
          <w:tcPr>
            <w:tcW w:w="9498" w:type="dxa"/>
            <w:gridSpan w:val="4"/>
            <w:shd w:val="clear" w:color="auto" w:fill="F2F2F2" w:themeFill="background1" w:themeFillShade="F2"/>
            <w:tcMar>
              <w:top w:w="80" w:type="dxa"/>
              <w:left w:w="80" w:type="dxa"/>
              <w:bottom w:w="80" w:type="dxa"/>
              <w:right w:w="80" w:type="dxa"/>
            </w:tcMar>
          </w:tcPr>
          <w:p w14:paraId="1BF379B5" w14:textId="7FFD513D"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Овај извештај о скринингу </w:t>
            </w:r>
            <w:r w:rsidR="00DD154A" w:rsidRPr="00DD154A">
              <w:rPr>
                <w:rStyle w:val="None"/>
                <w:rFonts w:ascii="Calibri" w:eastAsia="Constantia" w:hAnsi="Calibri" w:cs="Calibri"/>
                <w:color w:val="auto"/>
                <w:sz w:val="22"/>
                <w:szCs w:val="22"/>
                <w:u w:color="595959"/>
              </w:rPr>
              <w:t>с</w:t>
            </w:r>
            <w:r w:rsidRPr="006C2684">
              <w:rPr>
                <w:rStyle w:val="None"/>
                <w:rFonts w:ascii="Calibri" w:eastAsia="Constantia" w:hAnsi="Calibri" w:cs="Calibri"/>
                <w:color w:val="auto"/>
                <w:sz w:val="22"/>
                <w:szCs w:val="22"/>
                <w:u w:color="595959"/>
              </w:rPr>
              <w:t>астој</w:t>
            </w:r>
            <w:r w:rsidR="00DD154A" w:rsidRPr="00DD154A">
              <w:rPr>
                <w:rStyle w:val="None"/>
                <w:rFonts w:ascii="Calibri" w:eastAsia="Constantia" w:hAnsi="Calibri" w:cs="Calibri"/>
                <w:color w:val="auto"/>
                <w:sz w:val="22"/>
                <w:szCs w:val="22"/>
                <w:u w:color="595959"/>
              </w:rPr>
              <w:t>и се</w:t>
            </w:r>
            <w:r w:rsidRPr="006C2684">
              <w:rPr>
                <w:rStyle w:val="None"/>
                <w:rFonts w:ascii="Calibri" w:eastAsia="Constantia" w:hAnsi="Calibri" w:cs="Calibri"/>
                <w:color w:val="auto"/>
                <w:sz w:val="22"/>
                <w:szCs w:val="22"/>
                <w:u w:color="595959"/>
              </w:rPr>
              <w:t xml:space="preserve"> од обрасца скрининга, доказа о власништву и </w:t>
            </w:r>
            <w:r w:rsidR="00DD154A" w:rsidRPr="00DD154A">
              <w:rPr>
                <w:rStyle w:val="None"/>
                <w:rFonts w:ascii="Calibri" w:eastAsia="Constantia" w:hAnsi="Calibri" w:cs="Calibri"/>
                <w:color w:val="auto"/>
                <w:sz w:val="22"/>
                <w:szCs w:val="22"/>
                <w:u w:color="595959"/>
              </w:rPr>
              <w:t xml:space="preserve">форографије </w:t>
            </w:r>
            <w:r w:rsidRPr="006C2684">
              <w:rPr>
                <w:rStyle w:val="None"/>
                <w:rFonts w:ascii="Calibri" w:eastAsia="Constantia" w:hAnsi="Calibri" w:cs="Calibri"/>
                <w:color w:val="auto"/>
                <w:sz w:val="22"/>
                <w:szCs w:val="22"/>
                <w:u w:color="595959"/>
              </w:rPr>
              <w:t xml:space="preserve">из </w:t>
            </w:r>
            <w:r w:rsidR="00DD154A" w:rsidRPr="00DD154A">
              <w:rPr>
                <w:rStyle w:val="None"/>
                <w:rFonts w:ascii="Calibri" w:eastAsia="Constantia" w:hAnsi="Calibri" w:cs="Calibri"/>
                <w:color w:val="auto"/>
                <w:sz w:val="22"/>
                <w:szCs w:val="22"/>
                <w:u w:color="595959"/>
              </w:rPr>
              <w:t>обиласка терена</w:t>
            </w:r>
            <w:r w:rsidRPr="006C2684">
              <w:rPr>
                <w:rStyle w:val="None"/>
                <w:rFonts w:ascii="Calibri" w:eastAsia="Constantia" w:hAnsi="Calibri" w:cs="Calibri"/>
                <w:color w:val="auto"/>
                <w:sz w:val="22"/>
                <w:szCs w:val="22"/>
                <w:u w:color="595959"/>
              </w:rPr>
              <w:t>.</w:t>
            </w:r>
          </w:p>
          <w:p w14:paraId="6690DABD"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p>
          <w:p w14:paraId="5E24682A" w14:textId="169A52E8"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Назив по</w:t>
            </w:r>
            <w:r w:rsidR="00DD154A">
              <w:rPr>
                <w:rStyle w:val="None"/>
                <w:rFonts w:ascii="Calibri" w:eastAsia="Constantia" w:hAnsi="Calibri" w:cs="Calibri"/>
                <w:color w:val="auto"/>
                <w:sz w:val="22"/>
                <w:szCs w:val="22"/>
                <w:u w:color="595959"/>
                <w:lang w:val="sr-Cyrl-RS"/>
              </w:rPr>
              <w:t>т</w:t>
            </w:r>
            <w:r w:rsidRPr="006C2684">
              <w:rPr>
                <w:rStyle w:val="None"/>
                <w:rFonts w:ascii="Calibri" w:eastAsia="Constantia" w:hAnsi="Calibri" w:cs="Calibri"/>
                <w:color w:val="auto"/>
                <w:sz w:val="22"/>
                <w:szCs w:val="22"/>
                <w:u w:color="595959"/>
              </w:rPr>
              <w:t>пројекта:</w:t>
            </w:r>
          </w:p>
          <w:p w14:paraId="35BCF57D"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Локација:</w:t>
            </w:r>
          </w:p>
          <w:p w14:paraId="2D229B45" w14:textId="4C608F45"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Врста активности и пакет набавки одређен</w:t>
            </w:r>
            <w:r w:rsidR="00DD154A">
              <w:rPr>
                <w:rStyle w:val="None"/>
                <w:rFonts w:ascii="Calibri" w:eastAsia="Constantia" w:hAnsi="Calibri" w:cs="Calibri"/>
                <w:color w:val="auto"/>
                <w:sz w:val="22"/>
                <w:szCs w:val="22"/>
                <w:u w:color="595959"/>
                <w:lang w:val="sr-Cyrl-RS"/>
              </w:rPr>
              <w:t xml:space="preserve"> п</w:t>
            </w:r>
            <w:r w:rsidRPr="006C2684">
              <w:rPr>
                <w:rStyle w:val="None"/>
                <w:rFonts w:ascii="Calibri" w:eastAsia="Constantia" w:hAnsi="Calibri" w:cs="Calibri"/>
                <w:color w:val="auto"/>
                <w:sz w:val="22"/>
                <w:szCs w:val="22"/>
                <w:u w:color="595959"/>
              </w:rPr>
              <w:t>лан</w:t>
            </w:r>
            <w:r w:rsidR="00DD154A">
              <w:rPr>
                <w:rStyle w:val="None"/>
                <w:rFonts w:ascii="Calibri" w:eastAsia="Constantia" w:hAnsi="Calibri" w:cs="Calibri"/>
                <w:color w:val="auto"/>
                <w:sz w:val="22"/>
                <w:szCs w:val="22"/>
                <w:u w:color="595959"/>
                <w:lang w:val="sr-Cyrl-RS"/>
              </w:rPr>
              <w:t>ом</w:t>
            </w:r>
            <w:r w:rsidRPr="006C2684">
              <w:rPr>
                <w:rStyle w:val="None"/>
                <w:rFonts w:ascii="Calibri" w:eastAsia="Constantia" w:hAnsi="Calibri" w:cs="Calibri"/>
                <w:color w:val="auto"/>
                <w:sz w:val="22"/>
                <w:szCs w:val="22"/>
                <w:u w:color="595959"/>
              </w:rPr>
              <w:t xml:space="preserve"> набавки:</w:t>
            </w:r>
          </w:p>
          <w:p w14:paraId="23AB7E42"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Природа пројекта:</w:t>
            </w:r>
          </w:p>
          <w:p w14:paraId="05177BCD" w14:textId="26A67CF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Величина/</w:t>
            </w:r>
            <w:r w:rsidR="00DD154A">
              <w:rPr>
                <w:rStyle w:val="None"/>
                <w:rFonts w:ascii="Calibri" w:eastAsia="Constantia" w:hAnsi="Calibri" w:cs="Calibri"/>
                <w:color w:val="auto"/>
                <w:sz w:val="22"/>
                <w:szCs w:val="22"/>
                <w:u w:color="595959"/>
                <w:lang w:val="sr-Cyrl-RS"/>
              </w:rPr>
              <w:t>обим</w:t>
            </w:r>
            <w:r w:rsidRPr="006C2684">
              <w:rPr>
                <w:rStyle w:val="None"/>
                <w:rFonts w:ascii="Calibri" w:eastAsia="Constantia" w:hAnsi="Calibri" w:cs="Calibri"/>
                <w:color w:val="auto"/>
                <w:sz w:val="22"/>
                <w:szCs w:val="22"/>
                <w:u w:color="595959"/>
              </w:rPr>
              <w:t>:</w:t>
            </w:r>
          </w:p>
          <w:p w14:paraId="70F5286F" w14:textId="4F851A1D" w:rsidR="00006B83" w:rsidRPr="006C2684" w:rsidRDefault="00DD154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Pr>
                <w:rStyle w:val="None"/>
                <w:rFonts w:ascii="Calibri" w:eastAsia="Constantia" w:hAnsi="Calibri" w:cs="Calibri"/>
                <w:color w:val="auto"/>
                <w:sz w:val="22"/>
                <w:szCs w:val="22"/>
                <w:u w:color="595959"/>
                <w:lang w:val="sr-Cyrl-RS"/>
              </w:rPr>
              <w:t>Тело које спроводи</w:t>
            </w:r>
            <w:r w:rsidR="00006B83" w:rsidRPr="006C2684">
              <w:rPr>
                <w:rStyle w:val="None"/>
                <w:rFonts w:ascii="Calibri" w:eastAsia="Constantia" w:hAnsi="Calibri" w:cs="Calibri"/>
                <w:color w:val="auto"/>
                <w:sz w:val="22"/>
                <w:szCs w:val="22"/>
                <w:u w:color="595959"/>
              </w:rPr>
              <w:t xml:space="preserve"> пројек</w:t>
            </w:r>
            <w:r>
              <w:rPr>
                <w:rStyle w:val="None"/>
                <w:rFonts w:ascii="Calibri" w:eastAsia="Constantia" w:hAnsi="Calibri" w:cs="Calibri"/>
                <w:color w:val="auto"/>
                <w:sz w:val="22"/>
                <w:szCs w:val="22"/>
                <w:u w:color="595959"/>
                <w:lang w:val="sr-Cyrl-RS"/>
              </w:rPr>
              <w:t>а</w:t>
            </w:r>
            <w:r w:rsidR="00006B83" w:rsidRPr="006C2684">
              <w:rPr>
                <w:rStyle w:val="None"/>
                <w:rFonts w:ascii="Calibri" w:eastAsia="Constantia" w:hAnsi="Calibri" w:cs="Calibri"/>
                <w:color w:val="auto"/>
                <w:sz w:val="22"/>
                <w:szCs w:val="22"/>
                <w:u w:color="595959"/>
              </w:rPr>
              <w:t>т:</w:t>
            </w:r>
          </w:p>
          <w:p w14:paraId="081D16AD"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Опис околине пројекта:</w:t>
            </w:r>
          </w:p>
        </w:tc>
      </w:tr>
      <w:tr w:rsidR="00006B83" w:rsidRPr="000216B6" w14:paraId="1BCB564A" w14:textId="77777777" w:rsidTr="007F6B13">
        <w:tblPrEx>
          <w:shd w:val="clear" w:color="auto" w:fill="CDD4E9"/>
        </w:tblPrEx>
        <w:trPr>
          <w:gridAfter w:val="2"/>
          <w:wAfter w:w="368" w:type="dxa"/>
          <w:cantSplit/>
          <w:trHeight w:val="397"/>
        </w:trPr>
        <w:tc>
          <w:tcPr>
            <w:tcW w:w="9498" w:type="dxa"/>
            <w:gridSpan w:val="4"/>
            <w:shd w:val="clear" w:color="auto" w:fill="auto"/>
            <w:tcMar>
              <w:top w:w="80" w:type="dxa"/>
              <w:left w:w="80" w:type="dxa"/>
              <w:bottom w:w="80" w:type="dxa"/>
              <w:right w:w="80" w:type="dxa"/>
            </w:tcMar>
          </w:tcPr>
          <w:p w14:paraId="73FBBE95" w14:textId="4C810AE5" w:rsidR="00006B83" w:rsidRPr="006C2684" w:rsidRDefault="00DD154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Pr>
                <w:rStyle w:val="None"/>
                <w:rFonts w:ascii="Calibri" w:eastAsia="Constantia" w:hAnsi="Calibri" w:cs="Calibri"/>
                <w:color w:val="auto"/>
                <w:sz w:val="22"/>
                <w:szCs w:val="22"/>
                <w:u w:color="595959"/>
                <w:lang w:val="sr-Cyrl-RS"/>
              </w:rPr>
              <w:t>Показатељи</w:t>
            </w:r>
            <w:r w:rsidR="00006B83" w:rsidRPr="006C2684">
              <w:rPr>
                <w:rStyle w:val="None"/>
                <w:rFonts w:ascii="Calibri" w:eastAsia="Constantia" w:hAnsi="Calibri" w:cs="Calibri"/>
                <w:color w:val="auto"/>
                <w:sz w:val="22"/>
                <w:szCs w:val="22"/>
                <w:u w:color="595959"/>
              </w:rPr>
              <w:t xml:space="preserve"> скрининга који се односе на откуп земљишта, имовин</w:t>
            </w:r>
            <w:r>
              <w:rPr>
                <w:rStyle w:val="None"/>
                <w:rFonts w:ascii="Calibri" w:eastAsia="Constantia" w:hAnsi="Calibri" w:cs="Calibri"/>
                <w:color w:val="auto"/>
                <w:sz w:val="22"/>
                <w:szCs w:val="22"/>
                <w:u w:color="595959"/>
                <w:lang w:val="sr-Cyrl-RS"/>
              </w:rPr>
              <w:t>у</w:t>
            </w:r>
            <w:r w:rsidR="00006B83" w:rsidRPr="006C2684">
              <w:rPr>
                <w:rStyle w:val="None"/>
                <w:rFonts w:ascii="Calibri" w:eastAsia="Constantia" w:hAnsi="Calibri" w:cs="Calibri"/>
                <w:color w:val="auto"/>
                <w:sz w:val="22"/>
                <w:szCs w:val="22"/>
                <w:u w:color="595959"/>
              </w:rPr>
              <w:t xml:space="preserve"> и приступ ресурсима</w:t>
            </w:r>
          </w:p>
        </w:tc>
      </w:tr>
      <w:tr w:rsidR="00006B83" w:rsidRPr="000216B6" w14:paraId="184864DB"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62BA079C" w14:textId="77777777" w:rsidR="00006B83" w:rsidRPr="006C2684" w:rsidRDefault="00006B83" w:rsidP="009B6E7D">
            <w:pPr>
              <w:rPr>
                <w:rStyle w:val="None"/>
                <w:rFonts w:eastAsia="Constantia"/>
                <w:u w:color="595959"/>
                <w:lang w:eastAsia="en-GB"/>
              </w:rPr>
            </w:pPr>
          </w:p>
        </w:tc>
        <w:tc>
          <w:tcPr>
            <w:tcW w:w="6430" w:type="dxa"/>
            <w:shd w:val="clear" w:color="auto" w:fill="auto"/>
            <w:tcMar>
              <w:top w:w="80" w:type="dxa"/>
              <w:left w:w="80" w:type="dxa"/>
              <w:bottom w:w="80" w:type="dxa"/>
              <w:right w:w="80" w:type="dxa"/>
            </w:tcMar>
          </w:tcPr>
          <w:p w14:paraId="15C2C464" w14:textId="77777777" w:rsidR="00006B83" w:rsidRPr="006C2684" w:rsidRDefault="00006B83" w:rsidP="009B6E7D">
            <w:pPr>
              <w:rPr>
                <w:rStyle w:val="None"/>
                <w:rFonts w:eastAsia="Constantia"/>
                <w:u w:color="595959"/>
                <w:lang w:eastAsia="en-GB"/>
              </w:rPr>
            </w:pPr>
          </w:p>
        </w:tc>
        <w:tc>
          <w:tcPr>
            <w:tcW w:w="1328" w:type="dxa"/>
            <w:tcBorders>
              <w:bottom w:val="dotted" w:sz="4" w:space="0" w:color="000000"/>
            </w:tcBorders>
            <w:shd w:val="clear" w:color="auto" w:fill="auto"/>
            <w:tcMar>
              <w:top w:w="80" w:type="dxa"/>
              <w:left w:w="80" w:type="dxa"/>
              <w:bottom w:w="80" w:type="dxa"/>
              <w:right w:w="80" w:type="dxa"/>
            </w:tcMar>
          </w:tcPr>
          <w:p w14:paraId="6BF4E633"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ДА</w:t>
            </w:r>
          </w:p>
        </w:tc>
        <w:tc>
          <w:tcPr>
            <w:tcW w:w="1134" w:type="dxa"/>
            <w:gridSpan w:val="2"/>
            <w:tcBorders>
              <w:bottom w:val="dotted" w:sz="4" w:space="0" w:color="000000"/>
              <w:right w:val="nil"/>
            </w:tcBorders>
            <w:shd w:val="clear" w:color="auto" w:fill="auto"/>
            <w:tcMar>
              <w:top w:w="80" w:type="dxa"/>
              <w:left w:w="80" w:type="dxa"/>
              <w:bottom w:w="80" w:type="dxa"/>
              <w:right w:w="80" w:type="dxa"/>
            </w:tcMar>
          </w:tcPr>
          <w:p w14:paraId="2D30235F" w14:textId="3888745B"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Н</w:t>
            </w:r>
            <w:r w:rsidR="00DD154A">
              <w:rPr>
                <w:rStyle w:val="None"/>
                <w:rFonts w:ascii="Calibri" w:eastAsia="Constantia" w:hAnsi="Calibri" w:cs="Calibri"/>
                <w:color w:val="auto"/>
                <w:sz w:val="22"/>
                <w:szCs w:val="22"/>
                <w:u w:color="595959"/>
                <w:lang w:val="sr-Cyrl-RS"/>
              </w:rPr>
              <w:t>Е</w:t>
            </w:r>
          </w:p>
        </w:tc>
        <w:tc>
          <w:tcPr>
            <w:tcW w:w="180" w:type="dxa"/>
            <w:tcBorders>
              <w:left w:val="nil"/>
              <w:bottom w:val="dotted" w:sz="4" w:space="0" w:color="000000"/>
            </w:tcBorders>
            <w:shd w:val="clear" w:color="auto" w:fill="auto"/>
            <w:tcMar>
              <w:top w:w="80" w:type="dxa"/>
              <w:left w:w="80" w:type="dxa"/>
              <w:bottom w:w="80" w:type="dxa"/>
              <w:right w:w="80" w:type="dxa"/>
            </w:tcMar>
          </w:tcPr>
          <w:p w14:paraId="2AC9BC45" w14:textId="77777777" w:rsidR="00006B83" w:rsidRPr="006C2684" w:rsidRDefault="00006B83" w:rsidP="009B6E7D">
            <w:pPr>
              <w:rPr>
                <w:rStyle w:val="None"/>
                <w:rFonts w:eastAsia="Constantia"/>
                <w:u w:color="595959"/>
                <w:lang w:eastAsia="en-GB"/>
              </w:rPr>
            </w:pPr>
          </w:p>
        </w:tc>
      </w:tr>
      <w:tr w:rsidR="00006B83" w:rsidRPr="000216B6" w14:paraId="19A812D2"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2C51EB78" w14:textId="77777777" w:rsidR="00006B83" w:rsidRPr="006C2684" w:rsidRDefault="00006B83" w:rsidP="009B6E7D">
            <w:pPr>
              <w:rPr>
                <w:rStyle w:val="None"/>
                <w:rFonts w:eastAsia="Constantia"/>
                <w:u w:color="595959"/>
                <w:lang w:eastAsia="en-GB"/>
              </w:rPr>
            </w:pPr>
          </w:p>
        </w:tc>
        <w:tc>
          <w:tcPr>
            <w:tcW w:w="6430" w:type="dxa"/>
            <w:shd w:val="clear" w:color="auto" w:fill="auto"/>
            <w:tcMar>
              <w:top w:w="80" w:type="dxa"/>
              <w:left w:w="80" w:type="dxa"/>
              <w:bottom w:w="80" w:type="dxa"/>
              <w:right w:w="80" w:type="dxa"/>
            </w:tcMar>
          </w:tcPr>
          <w:p w14:paraId="5DC32020" w14:textId="78889C69"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B03FDA">
              <w:rPr>
                <w:rStyle w:val="None"/>
                <w:rFonts w:ascii="Calibri" w:eastAsia="Constantia" w:hAnsi="Calibri" w:cs="Calibri"/>
                <w:color w:val="auto"/>
                <w:sz w:val="22"/>
                <w:szCs w:val="22"/>
                <w:u w:color="595959"/>
              </w:rPr>
              <w:t xml:space="preserve">Врста активности </w:t>
            </w:r>
            <w:r w:rsidR="00DD154A" w:rsidRPr="00B03FDA">
              <w:rPr>
                <w:rStyle w:val="None"/>
                <w:rFonts w:ascii="Calibri" w:eastAsia="Constantia" w:hAnsi="Calibri" w:cs="Calibri"/>
                <w:color w:val="auto"/>
                <w:sz w:val="22"/>
                <w:szCs w:val="22"/>
                <w:u w:color="595959"/>
                <w:lang w:val="sr-Cyrl-RS"/>
              </w:rPr>
              <w:t xml:space="preserve">– Да ли </w:t>
            </w:r>
            <w:r w:rsidRPr="00B03FDA">
              <w:rPr>
                <w:rStyle w:val="None"/>
                <w:rFonts w:ascii="Calibri" w:eastAsia="Constantia" w:hAnsi="Calibri" w:cs="Calibri"/>
                <w:color w:val="auto"/>
                <w:sz w:val="22"/>
                <w:szCs w:val="22"/>
                <w:u w:color="595959"/>
              </w:rPr>
              <w:t>по</w:t>
            </w:r>
            <w:r w:rsidR="00DD154A" w:rsidRPr="00B03FDA">
              <w:rPr>
                <w:rStyle w:val="None"/>
                <w:rFonts w:ascii="Calibri" w:eastAsia="Constantia" w:hAnsi="Calibri" w:cs="Calibri"/>
                <w:color w:val="auto"/>
                <w:sz w:val="22"/>
                <w:szCs w:val="22"/>
                <w:u w:color="595959"/>
                <w:lang w:val="sr-Cyrl-RS"/>
              </w:rPr>
              <w:t>т</w:t>
            </w:r>
            <w:r w:rsidRPr="00B03FDA">
              <w:rPr>
                <w:rStyle w:val="None"/>
                <w:rFonts w:ascii="Calibri" w:eastAsia="Constantia" w:hAnsi="Calibri" w:cs="Calibri"/>
                <w:color w:val="auto"/>
                <w:sz w:val="22"/>
                <w:szCs w:val="22"/>
                <w:u w:color="595959"/>
              </w:rPr>
              <w:t>пројек</w:t>
            </w:r>
            <w:r w:rsidR="00DD154A" w:rsidRPr="00B03FDA">
              <w:rPr>
                <w:rStyle w:val="None"/>
                <w:rFonts w:ascii="Calibri" w:eastAsia="Constantia" w:hAnsi="Calibri" w:cs="Calibri"/>
                <w:color w:val="auto"/>
                <w:sz w:val="22"/>
                <w:szCs w:val="22"/>
                <w:u w:color="595959"/>
                <w:lang w:val="sr-Cyrl-RS"/>
              </w:rPr>
              <w:t>ат</w:t>
            </w:r>
            <w:r w:rsidRPr="00B03FDA">
              <w:rPr>
                <w:rStyle w:val="None"/>
                <w:rFonts w:ascii="Calibri" w:eastAsia="Constantia" w:hAnsi="Calibri" w:cs="Calibri"/>
                <w:color w:val="auto"/>
                <w:sz w:val="22"/>
                <w:szCs w:val="22"/>
                <w:u w:color="595959"/>
              </w:rPr>
              <w:t>:</w:t>
            </w:r>
          </w:p>
        </w:tc>
        <w:tc>
          <w:tcPr>
            <w:tcW w:w="2462" w:type="dxa"/>
            <w:gridSpan w:val="3"/>
            <w:tcBorders>
              <w:right w:val="nil"/>
            </w:tcBorders>
            <w:shd w:val="clear" w:color="auto" w:fill="auto"/>
            <w:tcMar>
              <w:top w:w="80" w:type="dxa"/>
              <w:left w:w="80" w:type="dxa"/>
              <w:bottom w:w="80" w:type="dxa"/>
              <w:right w:w="80" w:type="dxa"/>
            </w:tcMar>
          </w:tcPr>
          <w:p w14:paraId="21B45B0C"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1F1592A9" w14:textId="77777777" w:rsidR="00006B83" w:rsidRPr="006C2684" w:rsidRDefault="00006B83" w:rsidP="009B6E7D">
            <w:pPr>
              <w:rPr>
                <w:rStyle w:val="None"/>
                <w:rFonts w:eastAsia="Constantia"/>
                <w:u w:color="595959"/>
                <w:lang w:eastAsia="en-GB"/>
              </w:rPr>
            </w:pPr>
          </w:p>
        </w:tc>
      </w:tr>
      <w:tr w:rsidR="00006B83" w:rsidRPr="000216B6" w14:paraId="32E8620A"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5FE6C952"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1</w:t>
            </w:r>
          </w:p>
        </w:tc>
        <w:tc>
          <w:tcPr>
            <w:tcW w:w="6430" w:type="dxa"/>
            <w:shd w:val="clear" w:color="auto" w:fill="auto"/>
            <w:tcMar>
              <w:top w:w="80" w:type="dxa"/>
              <w:left w:w="80" w:type="dxa"/>
              <w:bottom w:w="80" w:type="dxa"/>
              <w:right w:w="80" w:type="dxa"/>
            </w:tcMar>
          </w:tcPr>
          <w:p w14:paraId="33C6301F" w14:textId="01062CF0" w:rsidR="00006B83" w:rsidRPr="00B03FDA" w:rsidRDefault="00B03FD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изискује (или ће изискива</w:t>
            </w:r>
            <w:r w:rsidR="00006B83" w:rsidRPr="006C2684">
              <w:rPr>
                <w:rStyle w:val="None"/>
                <w:rFonts w:ascii="Calibri" w:eastAsia="Constantia" w:hAnsi="Calibri" w:cs="Calibri"/>
                <w:color w:val="auto"/>
                <w:sz w:val="22"/>
                <w:szCs w:val="22"/>
                <w:u w:color="595959"/>
              </w:rPr>
              <w:t>ти</w:t>
            </w:r>
            <w:r>
              <w:rPr>
                <w:rStyle w:val="None"/>
                <w:rFonts w:ascii="Calibri" w:eastAsia="Constantia" w:hAnsi="Calibri" w:cs="Calibri"/>
                <w:color w:val="auto"/>
                <w:sz w:val="22"/>
                <w:szCs w:val="22"/>
                <w:u w:color="595959"/>
                <w:lang w:val="sr-Cyrl-RS"/>
              </w:rPr>
              <w:t>)</w:t>
            </w:r>
            <w:r w:rsidR="00006B83" w:rsidRPr="006C2684">
              <w:rPr>
                <w:rStyle w:val="None"/>
                <w:rFonts w:ascii="Calibri" w:eastAsia="Constantia" w:hAnsi="Calibri" w:cs="Calibri"/>
                <w:color w:val="auto"/>
                <w:sz w:val="22"/>
                <w:szCs w:val="22"/>
                <w:u w:color="595959"/>
              </w:rPr>
              <w:t xml:space="preserve"> </w:t>
            </w:r>
            <w:r w:rsidRPr="006C2684">
              <w:rPr>
                <w:rStyle w:val="None"/>
                <w:rFonts w:ascii="Calibri" w:eastAsia="Constantia" w:hAnsi="Calibri" w:cs="Calibri"/>
                <w:color w:val="auto"/>
                <w:sz w:val="22"/>
                <w:szCs w:val="22"/>
                <w:u w:color="595959"/>
              </w:rPr>
              <w:t>(привремен</w:t>
            </w:r>
            <w:r>
              <w:rPr>
                <w:rStyle w:val="None"/>
                <w:rFonts w:ascii="Calibri" w:eastAsia="Constantia" w:hAnsi="Calibri" w:cs="Calibri"/>
                <w:color w:val="auto"/>
                <w:sz w:val="22"/>
                <w:szCs w:val="22"/>
                <w:u w:color="595959"/>
                <w:lang w:val="sr-Cyrl-RS"/>
              </w:rPr>
              <w:t>у</w:t>
            </w:r>
            <w:r w:rsidRPr="006C2684">
              <w:rPr>
                <w:rStyle w:val="None"/>
                <w:rFonts w:ascii="Calibri" w:eastAsia="Constantia" w:hAnsi="Calibri" w:cs="Calibri"/>
                <w:color w:val="auto"/>
                <w:sz w:val="22"/>
                <w:szCs w:val="22"/>
                <w:u w:color="595959"/>
              </w:rPr>
              <w:t xml:space="preserve"> или трајн</w:t>
            </w:r>
            <w:r>
              <w:rPr>
                <w:rStyle w:val="None"/>
                <w:rFonts w:ascii="Calibri" w:eastAsia="Constantia" w:hAnsi="Calibri" w:cs="Calibri"/>
                <w:color w:val="auto"/>
                <w:sz w:val="22"/>
                <w:szCs w:val="22"/>
                <w:u w:color="595959"/>
                <w:lang w:val="sr-Cyrl-RS"/>
              </w:rPr>
              <w:t>у</w:t>
            </w:r>
            <w:r w:rsidRPr="006C2684">
              <w:rPr>
                <w:rStyle w:val="None"/>
                <w:rFonts w:ascii="Calibri" w:eastAsia="Constantia" w:hAnsi="Calibri" w:cs="Calibri"/>
                <w:color w:val="auto"/>
                <w:sz w:val="22"/>
                <w:szCs w:val="22"/>
                <w:u w:color="595959"/>
              </w:rPr>
              <w:t xml:space="preserve">) </w:t>
            </w:r>
            <w:r>
              <w:rPr>
                <w:rStyle w:val="None"/>
                <w:rFonts w:ascii="Calibri" w:eastAsia="Constantia" w:hAnsi="Calibri" w:cs="Calibri"/>
                <w:color w:val="auto"/>
                <w:sz w:val="22"/>
                <w:szCs w:val="22"/>
                <w:u w:color="595959"/>
                <w:lang w:val="sr-Cyrl-RS"/>
              </w:rPr>
              <w:t>куповину</w:t>
            </w:r>
            <w:r w:rsidRPr="006C2684">
              <w:rPr>
                <w:rStyle w:val="None"/>
                <w:rFonts w:ascii="Calibri" w:eastAsia="Constantia" w:hAnsi="Calibri" w:cs="Calibri"/>
                <w:color w:val="auto"/>
                <w:sz w:val="22"/>
                <w:szCs w:val="22"/>
                <w:u w:color="595959"/>
              </w:rPr>
              <w:t xml:space="preserve"> </w:t>
            </w:r>
            <w:r w:rsidR="00006B83" w:rsidRPr="006C2684">
              <w:rPr>
                <w:rStyle w:val="None"/>
                <w:rFonts w:ascii="Calibri" w:eastAsia="Constantia" w:hAnsi="Calibri" w:cs="Calibri"/>
                <w:color w:val="auto"/>
                <w:sz w:val="22"/>
                <w:szCs w:val="22"/>
                <w:u w:color="595959"/>
              </w:rPr>
              <w:t>(приватно</w:t>
            </w:r>
            <w:r>
              <w:rPr>
                <w:rStyle w:val="None"/>
                <w:rFonts w:ascii="Calibri" w:eastAsia="Constantia" w:hAnsi="Calibri" w:cs="Calibri"/>
                <w:color w:val="auto"/>
                <w:sz w:val="22"/>
                <w:szCs w:val="22"/>
                <w:u w:color="595959"/>
                <w:lang w:val="sr-Cyrl-RS"/>
              </w:rPr>
              <w:t>г</w:t>
            </w:r>
            <w:r w:rsidR="00006B83" w:rsidRPr="006C2684">
              <w:rPr>
                <w:rStyle w:val="None"/>
                <w:rFonts w:ascii="Calibri" w:eastAsia="Constantia" w:hAnsi="Calibri" w:cs="Calibri"/>
                <w:color w:val="auto"/>
                <w:sz w:val="22"/>
                <w:szCs w:val="22"/>
                <w:u w:color="595959"/>
              </w:rPr>
              <w:t xml:space="preserve">) </w:t>
            </w:r>
            <w:r w:rsidRPr="006C2684">
              <w:rPr>
                <w:rStyle w:val="None"/>
                <w:rFonts w:ascii="Calibri" w:eastAsia="Constantia" w:hAnsi="Calibri" w:cs="Calibri"/>
                <w:color w:val="auto"/>
                <w:sz w:val="22"/>
                <w:szCs w:val="22"/>
                <w:u w:color="595959"/>
              </w:rPr>
              <w:t>земљишт</w:t>
            </w:r>
            <w:r>
              <w:rPr>
                <w:rStyle w:val="None"/>
                <w:rFonts w:ascii="Calibri" w:eastAsia="Constantia" w:hAnsi="Calibri" w:cs="Calibri"/>
                <w:color w:val="auto"/>
                <w:sz w:val="22"/>
                <w:szCs w:val="22"/>
                <w:u w:color="595959"/>
                <w:lang w:val="sr-Cyrl-RS"/>
              </w:rPr>
              <w:t>а</w:t>
            </w:r>
            <w:r w:rsidRPr="006C2684">
              <w:rPr>
                <w:rStyle w:val="None"/>
                <w:rFonts w:ascii="Calibri" w:eastAsia="Constantia" w:hAnsi="Calibri" w:cs="Calibri"/>
                <w:color w:val="auto"/>
                <w:sz w:val="22"/>
                <w:szCs w:val="22"/>
                <w:u w:color="595959"/>
              </w:rPr>
              <w:t xml:space="preserve"> </w:t>
            </w:r>
            <w:r w:rsidR="00006B83" w:rsidRPr="006C2684">
              <w:rPr>
                <w:rStyle w:val="None"/>
                <w:rFonts w:ascii="Calibri" w:eastAsia="Constantia" w:hAnsi="Calibri" w:cs="Calibri"/>
                <w:color w:val="auto"/>
                <w:sz w:val="22"/>
                <w:szCs w:val="22"/>
                <w:u w:color="595959"/>
              </w:rPr>
              <w:t xml:space="preserve">за </w:t>
            </w:r>
            <w:r>
              <w:rPr>
                <w:rStyle w:val="None"/>
                <w:rFonts w:ascii="Calibri" w:eastAsia="Constantia" w:hAnsi="Calibri" w:cs="Calibri"/>
                <w:color w:val="auto"/>
                <w:sz w:val="22"/>
                <w:szCs w:val="22"/>
                <w:u w:color="595959"/>
                <w:lang w:val="sr-Cyrl-RS"/>
              </w:rPr>
              <w:t>градњу?</w:t>
            </w:r>
          </w:p>
        </w:tc>
        <w:tc>
          <w:tcPr>
            <w:tcW w:w="1328" w:type="dxa"/>
            <w:shd w:val="clear" w:color="auto" w:fill="auto"/>
            <w:tcMar>
              <w:top w:w="80" w:type="dxa"/>
              <w:left w:w="80" w:type="dxa"/>
              <w:bottom w:w="80" w:type="dxa"/>
              <w:right w:w="80" w:type="dxa"/>
            </w:tcMar>
          </w:tcPr>
          <w:p w14:paraId="5530ED3A"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109AD59"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B4C2305" w14:textId="77777777" w:rsidR="00006B83" w:rsidRPr="006C2684" w:rsidRDefault="00006B83" w:rsidP="009B6E7D">
            <w:pPr>
              <w:rPr>
                <w:rStyle w:val="None"/>
                <w:rFonts w:eastAsia="Constantia"/>
                <w:u w:color="595959"/>
                <w:lang w:eastAsia="en-GB"/>
              </w:rPr>
            </w:pPr>
          </w:p>
        </w:tc>
      </w:tr>
      <w:tr w:rsidR="00006B83" w:rsidRPr="000216B6" w14:paraId="0087CF66"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1805F0C7"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2</w:t>
            </w:r>
          </w:p>
        </w:tc>
        <w:tc>
          <w:tcPr>
            <w:tcW w:w="6430" w:type="dxa"/>
            <w:shd w:val="clear" w:color="auto" w:fill="auto"/>
            <w:tcMar>
              <w:top w:w="80" w:type="dxa"/>
              <w:left w:w="80" w:type="dxa"/>
              <w:bottom w:w="80" w:type="dxa"/>
              <w:right w:w="80" w:type="dxa"/>
            </w:tcMar>
          </w:tcPr>
          <w:p w14:paraId="36F2BF49" w14:textId="04B3FF60" w:rsidR="00006B83" w:rsidRPr="006C2684" w:rsidRDefault="009E0874"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 xml:space="preserve"> </w:t>
            </w:r>
            <w:r w:rsidR="009A6EC2">
              <w:rPr>
                <w:rStyle w:val="None"/>
                <w:rFonts w:ascii="Calibri" w:eastAsia="Constantia" w:hAnsi="Calibri" w:cs="Calibri"/>
                <w:color w:val="auto"/>
                <w:sz w:val="22"/>
                <w:szCs w:val="22"/>
                <w:u w:color="595959"/>
                <w:lang w:val="sr-Cyrl-RS"/>
              </w:rPr>
              <w:t xml:space="preserve">купује (или ће куповати) </w:t>
            </w:r>
            <w:r w:rsidRPr="006C2684">
              <w:rPr>
                <w:rStyle w:val="None"/>
                <w:rFonts w:ascii="Calibri" w:eastAsia="Constantia" w:hAnsi="Calibri" w:cs="Calibri"/>
                <w:color w:val="auto"/>
                <w:sz w:val="22"/>
                <w:szCs w:val="22"/>
                <w:u w:color="595959"/>
              </w:rPr>
              <w:t>земљиште у ишчекивању пројекта?</w:t>
            </w:r>
          </w:p>
        </w:tc>
        <w:tc>
          <w:tcPr>
            <w:tcW w:w="1328" w:type="dxa"/>
            <w:shd w:val="clear" w:color="auto" w:fill="auto"/>
            <w:tcMar>
              <w:top w:w="80" w:type="dxa"/>
              <w:left w:w="80" w:type="dxa"/>
              <w:bottom w:w="80" w:type="dxa"/>
              <w:right w:w="80" w:type="dxa"/>
            </w:tcMar>
          </w:tcPr>
          <w:p w14:paraId="19A127D1"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6813DAA"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7277A33" w14:textId="77777777" w:rsidR="00006B83" w:rsidRPr="006C2684" w:rsidRDefault="00006B83" w:rsidP="009B6E7D">
            <w:pPr>
              <w:rPr>
                <w:rStyle w:val="None"/>
                <w:rFonts w:eastAsia="Constantia"/>
                <w:u w:color="595959"/>
                <w:lang w:eastAsia="en-GB"/>
              </w:rPr>
            </w:pPr>
          </w:p>
        </w:tc>
      </w:tr>
      <w:tr w:rsidR="00006B83" w:rsidRPr="000216B6" w14:paraId="77133EA4"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752C1980"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3</w:t>
            </w:r>
          </w:p>
        </w:tc>
        <w:tc>
          <w:tcPr>
            <w:tcW w:w="6430" w:type="dxa"/>
            <w:shd w:val="clear" w:color="auto" w:fill="auto"/>
            <w:tcMar>
              <w:top w:w="80" w:type="dxa"/>
              <w:left w:w="80" w:type="dxa"/>
              <w:bottom w:w="80" w:type="dxa"/>
              <w:right w:w="80" w:type="dxa"/>
            </w:tcMar>
          </w:tcPr>
          <w:p w14:paraId="37DB2C1A" w14:textId="6C268310" w:rsidR="00006B83" w:rsidRPr="009A6EC2" w:rsidRDefault="009A6EC2"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к</w:t>
            </w:r>
            <w:r w:rsidR="00006B83" w:rsidRPr="006C2684">
              <w:rPr>
                <w:rStyle w:val="None"/>
                <w:rFonts w:ascii="Calibri" w:eastAsia="Constantia" w:hAnsi="Calibri" w:cs="Calibri"/>
                <w:color w:val="auto"/>
                <w:sz w:val="22"/>
                <w:szCs w:val="22"/>
                <w:u w:color="595959"/>
              </w:rPr>
              <w:t>ористи</w:t>
            </w:r>
            <w:r>
              <w:rPr>
                <w:rStyle w:val="None"/>
                <w:rFonts w:ascii="Calibri" w:eastAsia="Constantia" w:hAnsi="Calibri" w:cs="Calibri"/>
                <w:color w:val="auto"/>
                <w:sz w:val="22"/>
                <w:szCs w:val="22"/>
                <w:u w:color="595959"/>
                <w:lang w:val="sr-Cyrl-RS"/>
              </w:rPr>
              <w:t xml:space="preserve"> (или ће користити)</w:t>
            </w:r>
            <w:r w:rsidR="00006B83" w:rsidRPr="006C2684">
              <w:rPr>
                <w:rStyle w:val="None"/>
                <w:rFonts w:ascii="Calibri" w:eastAsia="Constantia" w:hAnsi="Calibri" w:cs="Calibri"/>
                <w:color w:val="auto"/>
                <w:sz w:val="22"/>
                <w:szCs w:val="22"/>
                <w:u w:color="595959"/>
              </w:rPr>
              <w:t xml:space="preserve"> земљиште које је тренутно заузето или се редовно користи </w:t>
            </w:r>
            <w:r>
              <w:rPr>
                <w:rStyle w:val="None"/>
                <w:rFonts w:ascii="Calibri" w:eastAsia="Constantia" w:hAnsi="Calibri" w:cs="Calibri"/>
                <w:color w:val="auto"/>
                <w:sz w:val="22"/>
                <w:szCs w:val="22"/>
                <w:u w:color="595959"/>
                <w:lang w:val="sr-Cyrl-RS"/>
              </w:rPr>
              <w:t>за производњу</w:t>
            </w:r>
            <w:r w:rsidR="00006B83" w:rsidRPr="006C2684">
              <w:rPr>
                <w:rStyle w:val="None"/>
                <w:rFonts w:ascii="Calibri" w:eastAsia="Constantia" w:hAnsi="Calibri" w:cs="Calibri"/>
                <w:color w:val="auto"/>
                <w:sz w:val="22"/>
                <w:szCs w:val="22"/>
                <w:u w:color="595959"/>
              </w:rPr>
              <w:t xml:space="preserve"> (нпр. </w:t>
            </w:r>
            <w:r>
              <w:rPr>
                <w:rStyle w:val="None"/>
                <w:rFonts w:ascii="Calibri" w:eastAsia="Constantia" w:hAnsi="Calibri" w:cs="Calibri"/>
                <w:color w:val="auto"/>
                <w:sz w:val="22"/>
                <w:szCs w:val="22"/>
                <w:u w:color="595959"/>
                <w:lang w:val="sr-Cyrl-RS"/>
              </w:rPr>
              <w:t xml:space="preserve">за </w:t>
            </w:r>
            <w:r w:rsidR="00006B83" w:rsidRPr="006C2684">
              <w:rPr>
                <w:rStyle w:val="None"/>
                <w:rFonts w:ascii="Calibri" w:eastAsia="Constantia" w:hAnsi="Calibri" w:cs="Calibri"/>
                <w:color w:val="auto"/>
                <w:sz w:val="22"/>
                <w:szCs w:val="22"/>
                <w:u w:color="595959"/>
              </w:rPr>
              <w:t>баштованство, пољопривред</w:t>
            </w:r>
            <w:r>
              <w:rPr>
                <w:rStyle w:val="None"/>
                <w:rFonts w:ascii="Calibri" w:eastAsia="Constantia" w:hAnsi="Calibri" w:cs="Calibri"/>
                <w:color w:val="auto"/>
                <w:sz w:val="22"/>
                <w:szCs w:val="22"/>
                <w:u w:color="595959"/>
                <w:lang w:val="sr-Cyrl-RS"/>
              </w:rPr>
              <w:t>у</w:t>
            </w:r>
            <w:r w:rsidR="00006B83" w:rsidRPr="006C2684">
              <w:rPr>
                <w:rStyle w:val="None"/>
                <w:rFonts w:ascii="Calibri" w:eastAsia="Constantia" w:hAnsi="Calibri" w:cs="Calibri"/>
                <w:color w:val="auto"/>
                <w:sz w:val="22"/>
                <w:szCs w:val="22"/>
                <w:u w:color="595959"/>
              </w:rPr>
              <w:t xml:space="preserve">, </w:t>
            </w:r>
            <w:r>
              <w:rPr>
                <w:rStyle w:val="None"/>
                <w:rFonts w:ascii="Calibri" w:eastAsia="Constantia" w:hAnsi="Calibri" w:cs="Calibri"/>
                <w:color w:val="auto"/>
                <w:sz w:val="22"/>
                <w:szCs w:val="22"/>
                <w:u w:color="595959"/>
                <w:lang w:val="sr-Cyrl-RS"/>
              </w:rPr>
              <w:t>испашу</w:t>
            </w:r>
            <w:r w:rsidR="00006B83" w:rsidRPr="006C2684">
              <w:rPr>
                <w:rStyle w:val="None"/>
                <w:rFonts w:ascii="Calibri" w:eastAsia="Constantia" w:hAnsi="Calibri" w:cs="Calibri"/>
                <w:color w:val="auto"/>
                <w:sz w:val="22"/>
                <w:szCs w:val="22"/>
                <w:u w:color="595959"/>
              </w:rPr>
              <w:t xml:space="preserve">, риболов, </w:t>
            </w:r>
            <w:r>
              <w:rPr>
                <w:rStyle w:val="None"/>
                <w:rFonts w:ascii="Calibri" w:eastAsia="Constantia" w:hAnsi="Calibri" w:cs="Calibri"/>
                <w:color w:val="auto"/>
                <w:sz w:val="22"/>
                <w:szCs w:val="22"/>
                <w:u w:color="595959"/>
                <w:lang w:val="sr-Cyrl-RS"/>
              </w:rPr>
              <w:t xml:space="preserve">узгајање </w:t>
            </w:r>
            <w:r w:rsidR="00006B83" w:rsidRPr="006C2684">
              <w:rPr>
                <w:rStyle w:val="None"/>
                <w:rFonts w:ascii="Calibri" w:eastAsia="Constantia" w:hAnsi="Calibri" w:cs="Calibri"/>
                <w:color w:val="auto"/>
                <w:sz w:val="22"/>
                <w:szCs w:val="22"/>
                <w:u w:color="595959"/>
              </w:rPr>
              <w:t>шуме</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6E37B656"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A5AF9BA"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F2B3168" w14:textId="77777777" w:rsidR="00006B83" w:rsidRPr="006C2684" w:rsidRDefault="00006B83" w:rsidP="009B6E7D">
            <w:pPr>
              <w:rPr>
                <w:rStyle w:val="None"/>
                <w:rFonts w:eastAsia="Constantia"/>
                <w:u w:color="595959"/>
                <w:lang w:eastAsia="en-GB"/>
              </w:rPr>
            </w:pPr>
          </w:p>
        </w:tc>
      </w:tr>
      <w:tr w:rsidR="00006B83" w:rsidRPr="000216B6" w14:paraId="22641F30"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38570DF1"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4</w:t>
            </w:r>
          </w:p>
        </w:tc>
        <w:tc>
          <w:tcPr>
            <w:tcW w:w="6430" w:type="dxa"/>
            <w:shd w:val="clear" w:color="auto" w:fill="auto"/>
            <w:tcMar>
              <w:top w:w="80" w:type="dxa"/>
              <w:left w:w="80" w:type="dxa"/>
              <w:bottom w:w="80" w:type="dxa"/>
              <w:right w:w="80" w:type="dxa"/>
            </w:tcMar>
          </w:tcPr>
          <w:p w14:paraId="7EBEB3D5" w14:textId="3596C082" w:rsidR="00006B83" w:rsidRPr="009A6EC2" w:rsidRDefault="009A6EC2"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планира да ф</w:t>
            </w:r>
            <w:r w:rsidR="00006B83" w:rsidRPr="006C2684">
              <w:rPr>
                <w:rStyle w:val="None"/>
                <w:rFonts w:ascii="Calibri" w:eastAsia="Constantia" w:hAnsi="Calibri" w:cs="Calibri"/>
                <w:color w:val="auto"/>
                <w:sz w:val="22"/>
                <w:szCs w:val="22"/>
                <w:u w:color="595959"/>
              </w:rPr>
              <w:t>изички расели</w:t>
            </w:r>
            <w:r>
              <w:rPr>
                <w:rStyle w:val="None"/>
                <w:rFonts w:ascii="Calibri" w:eastAsia="Constantia" w:hAnsi="Calibri" w:cs="Calibri"/>
                <w:color w:val="auto"/>
                <w:sz w:val="22"/>
                <w:szCs w:val="22"/>
                <w:u w:color="595959"/>
                <w:lang w:val="sr-Cyrl-RS"/>
              </w:rPr>
              <w:t xml:space="preserve"> </w:t>
            </w:r>
            <w:r w:rsidR="00006B83" w:rsidRPr="006C2684">
              <w:rPr>
                <w:rStyle w:val="None"/>
                <w:rFonts w:ascii="Calibri" w:eastAsia="Constantia" w:hAnsi="Calibri" w:cs="Calibri"/>
                <w:color w:val="auto"/>
                <w:sz w:val="22"/>
                <w:szCs w:val="22"/>
                <w:u w:color="595959"/>
              </w:rPr>
              <w:t>појединце, породице или предузећа</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7505F80C"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0109E65D"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3D736F4" w14:textId="77777777" w:rsidR="00006B83" w:rsidRPr="006C2684" w:rsidRDefault="00006B83" w:rsidP="009B6E7D">
            <w:pPr>
              <w:rPr>
                <w:rStyle w:val="None"/>
                <w:rFonts w:eastAsia="Constantia"/>
                <w:u w:color="595959"/>
                <w:lang w:eastAsia="en-GB"/>
              </w:rPr>
            </w:pPr>
          </w:p>
        </w:tc>
      </w:tr>
      <w:tr w:rsidR="00006B83" w:rsidRPr="000216B6" w14:paraId="6A5584F2"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760D2CB5"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5</w:t>
            </w:r>
          </w:p>
        </w:tc>
        <w:tc>
          <w:tcPr>
            <w:tcW w:w="6430" w:type="dxa"/>
            <w:shd w:val="clear" w:color="auto" w:fill="auto"/>
            <w:tcMar>
              <w:top w:w="80" w:type="dxa"/>
              <w:left w:w="80" w:type="dxa"/>
              <w:bottom w:w="80" w:type="dxa"/>
              <w:right w:w="80" w:type="dxa"/>
            </w:tcMar>
          </w:tcPr>
          <w:p w14:paraId="72790566" w14:textId="705C469B" w:rsidR="00006B83" w:rsidRPr="00191DEA" w:rsidRDefault="009A6EC2"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 xml:space="preserve">има (или ће имати) за резултат </w:t>
            </w:r>
            <w:r w:rsidR="00006B83" w:rsidRPr="006C2684">
              <w:rPr>
                <w:rStyle w:val="None"/>
                <w:rFonts w:ascii="Calibri" w:eastAsia="Constantia" w:hAnsi="Calibri" w:cs="Calibri"/>
                <w:color w:val="auto"/>
                <w:sz w:val="22"/>
                <w:szCs w:val="22"/>
                <w:u w:color="595959"/>
              </w:rPr>
              <w:t>привремени или трајни губитак усева, воћ</w:t>
            </w:r>
            <w:r w:rsidR="00191DEA">
              <w:rPr>
                <w:rStyle w:val="None"/>
                <w:rFonts w:ascii="Calibri" w:eastAsia="Constantia" w:hAnsi="Calibri" w:cs="Calibri"/>
                <w:color w:val="auto"/>
                <w:sz w:val="22"/>
                <w:szCs w:val="22"/>
                <w:u w:color="595959"/>
                <w:lang w:val="sr-Cyrl-RS"/>
              </w:rPr>
              <w:t xml:space="preserve">них засада </w:t>
            </w:r>
            <w:r w:rsidR="00006B83" w:rsidRPr="006C2684">
              <w:rPr>
                <w:rStyle w:val="None"/>
                <w:rFonts w:ascii="Calibri" w:eastAsia="Constantia" w:hAnsi="Calibri" w:cs="Calibri"/>
                <w:color w:val="auto"/>
                <w:sz w:val="22"/>
                <w:szCs w:val="22"/>
                <w:u w:color="595959"/>
              </w:rPr>
              <w:t>или инфраструктуре домаћинст</w:t>
            </w:r>
            <w:r w:rsidR="00191DEA">
              <w:rPr>
                <w:rStyle w:val="None"/>
                <w:rFonts w:ascii="Calibri" w:eastAsia="Constantia" w:hAnsi="Calibri" w:cs="Calibri"/>
                <w:color w:val="auto"/>
                <w:sz w:val="22"/>
                <w:szCs w:val="22"/>
                <w:u w:color="595959"/>
                <w:lang w:val="sr-Cyrl-RS"/>
              </w:rPr>
              <w:t>а</w:t>
            </w:r>
            <w:r w:rsidR="00006B83" w:rsidRPr="006C2684">
              <w:rPr>
                <w:rStyle w:val="None"/>
                <w:rFonts w:ascii="Calibri" w:eastAsia="Constantia" w:hAnsi="Calibri" w:cs="Calibri"/>
                <w:color w:val="auto"/>
                <w:sz w:val="22"/>
                <w:szCs w:val="22"/>
                <w:u w:color="595959"/>
              </w:rPr>
              <w:t>ва</w:t>
            </w:r>
            <w:r w:rsidR="00191DEA">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27D11EC1"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C959FF7"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33269601" w14:textId="77777777" w:rsidR="00006B83" w:rsidRPr="006C2684" w:rsidRDefault="00006B83" w:rsidP="009B6E7D">
            <w:pPr>
              <w:rPr>
                <w:rStyle w:val="None"/>
                <w:rFonts w:eastAsia="Constantia"/>
                <w:u w:color="595959"/>
                <w:lang w:eastAsia="en-GB"/>
              </w:rPr>
            </w:pPr>
          </w:p>
        </w:tc>
      </w:tr>
      <w:tr w:rsidR="00006B83" w:rsidRPr="000216B6" w14:paraId="4E527981"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6DDA16EC"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6</w:t>
            </w:r>
          </w:p>
        </w:tc>
        <w:tc>
          <w:tcPr>
            <w:tcW w:w="6430" w:type="dxa"/>
            <w:shd w:val="clear" w:color="auto" w:fill="auto"/>
            <w:tcMar>
              <w:top w:w="80" w:type="dxa"/>
              <w:left w:w="80" w:type="dxa"/>
              <w:bottom w:w="80" w:type="dxa"/>
              <w:right w:w="80" w:type="dxa"/>
            </w:tcMar>
          </w:tcPr>
          <w:p w14:paraId="62AE41DC" w14:textId="07C0DCB1"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нехотице</w:t>
            </w:r>
            <w:r w:rsidR="00006B83" w:rsidRPr="006C2684">
              <w:rPr>
                <w:rStyle w:val="None"/>
                <w:rFonts w:ascii="Calibri" w:eastAsia="Constantia" w:hAnsi="Calibri" w:cs="Calibri"/>
                <w:color w:val="auto"/>
                <w:sz w:val="22"/>
                <w:szCs w:val="22"/>
                <w:u w:color="595959"/>
              </w:rPr>
              <w:t xml:space="preserve"> ограничавања </w:t>
            </w:r>
            <w:r>
              <w:rPr>
                <w:rStyle w:val="None"/>
                <w:rFonts w:ascii="Calibri" w:eastAsia="Constantia" w:hAnsi="Calibri" w:cs="Calibri"/>
                <w:color w:val="auto"/>
                <w:sz w:val="22"/>
                <w:szCs w:val="22"/>
                <w:u w:color="595959"/>
                <w:lang w:val="sr-Cyrl-RS"/>
              </w:rPr>
              <w:t xml:space="preserve">(или ће ограничавати) </w:t>
            </w:r>
            <w:r w:rsidR="00006B83" w:rsidRPr="006C2684">
              <w:rPr>
                <w:rStyle w:val="None"/>
                <w:rFonts w:ascii="Calibri" w:eastAsia="Constantia" w:hAnsi="Calibri" w:cs="Calibri"/>
                <w:color w:val="auto"/>
                <w:sz w:val="22"/>
                <w:szCs w:val="22"/>
                <w:u w:color="595959"/>
              </w:rPr>
              <w:t xml:space="preserve">приступа </w:t>
            </w:r>
            <w:r>
              <w:rPr>
                <w:rStyle w:val="None"/>
                <w:rFonts w:ascii="Calibri" w:eastAsia="Constantia" w:hAnsi="Calibri" w:cs="Calibri"/>
                <w:color w:val="auto"/>
                <w:sz w:val="22"/>
                <w:szCs w:val="22"/>
                <w:u w:color="595959"/>
                <w:lang w:val="sr-Cyrl-RS"/>
              </w:rPr>
              <w:t>јавности</w:t>
            </w:r>
            <w:r w:rsidR="00006B83" w:rsidRPr="006C2684">
              <w:rPr>
                <w:rStyle w:val="None"/>
                <w:rFonts w:ascii="Calibri" w:eastAsia="Constantia" w:hAnsi="Calibri" w:cs="Calibri"/>
                <w:color w:val="auto"/>
                <w:sz w:val="22"/>
                <w:szCs w:val="22"/>
                <w:u w:color="595959"/>
              </w:rPr>
              <w:t xml:space="preserve"> законски </w:t>
            </w:r>
            <w:r>
              <w:rPr>
                <w:rStyle w:val="None"/>
                <w:rFonts w:ascii="Calibri" w:eastAsia="Constantia" w:hAnsi="Calibri" w:cs="Calibri"/>
                <w:color w:val="auto"/>
                <w:sz w:val="22"/>
                <w:szCs w:val="22"/>
                <w:u w:color="595959"/>
                <w:lang w:val="sr-Cyrl-RS"/>
              </w:rPr>
              <w:t>проглашеним</w:t>
            </w:r>
            <w:r w:rsidR="00006B83" w:rsidRPr="006C2684">
              <w:rPr>
                <w:rStyle w:val="None"/>
                <w:rFonts w:ascii="Calibri" w:eastAsia="Constantia" w:hAnsi="Calibri" w:cs="Calibri"/>
                <w:color w:val="auto"/>
                <w:sz w:val="22"/>
                <w:szCs w:val="22"/>
                <w:u w:color="595959"/>
              </w:rPr>
              <w:t xml:space="preserve"> парковима и заштићеним подручјима</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522184F0"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AF5DA3B"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4C1EA9D" w14:textId="77777777" w:rsidR="00006B83" w:rsidRPr="006C2684" w:rsidRDefault="00006B83" w:rsidP="009B6E7D">
            <w:pPr>
              <w:rPr>
                <w:rStyle w:val="None"/>
                <w:rFonts w:eastAsia="Constantia"/>
                <w:u w:color="595959"/>
                <w:lang w:eastAsia="en-GB"/>
              </w:rPr>
            </w:pPr>
          </w:p>
        </w:tc>
      </w:tr>
      <w:tr w:rsidR="00006B83" w:rsidRPr="000216B6" w14:paraId="1B75A1AD"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D0C1611"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7</w:t>
            </w:r>
          </w:p>
        </w:tc>
        <w:tc>
          <w:tcPr>
            <w:tcW w:w="6430" w:type="dxa"/>
            <w:shd w:val="clear" w:color="auto" w:fill="auto"/>
            <w:tcMar>
              <w:top w:w="80" w:type="dxa"/>
              <w:left w:w="80" w:type="dxa"/>
              <w:bottom w:w="80" w:type="dxa"/>
              <w:right w:w="80" w:type="dxa"/>
            </w:tcMar>
          </w:tcPr>
          <w:p w14:paraId="63B75999" w14:textId="0A7F0A9D"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има (или ће имати) за последицу</w:t>
            </w:r>
            <w:r w:rsidR="00006B83" w:rsidRPr="006C2684">
              <w:rPr>
                <w:rStyle w:val="None"/>
                <w:rFonts w:ascii="Calibri" w:eastAsia="Constantia" w:hAnsi="Calibri" w:cs="Calibri"/>
                <w:color w:val="auto"/>
                <w:sz w:val="22"/>
                <w:szCs w:val="22"/>
                <w:u w:color="595959"/>
              </w:rPr>
              <w:t xml:space="preserve"> губитак средстава за живот</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0BF5311B"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8698936"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63C1C37E" w14:textId="77777777" w:rsidR="00006B83" w:rsidRPr="006C2684" w:rsidRDefault="00006B83" w:rsidP="009B6E7D">
            <w:pPr>
              <w:rPr>
                <w:rStyle w:val="None"/>
                <w:rFonts w:eastAsia="Constantia"/>
                <w:u w:color="595959"/>
                <w:lang w:eastAsia="en-GB"/>
              </w:rPr>
            </w:pPr>
          </w:p>
        </w:tc>
      </w:tr>
      <w:tr w:rsidR="00006B83" w:rsidRPr="000216B6" w14:paraId="4C49C8A0"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0AC828B7"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8</w:t>
            </w:r>
          </w:p>
        </w:tc>
        <w:tc>
          <w:tcPr>
            <w:tcW w:w="6430" w:type="dxa"/>
            <w:shd w:val="clear" w:color="auto" w:fill="auto"/>
            <w:tcMar>
              <w:top w:w="80" w:type="dxa"/>
              <w:left w:w="80" w:type="dxa"/>
              <w:bottom w:w="80" w:type="dxa"/>
              <w:right w:w="80" w:type="dxa"/>
            </w:tcMar>
          </w:tcPr>
          <w:p w14:paraId="3BCEB72B" w14:textId="54E14228"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w:t>
            </w:r>
            <w:r w:rsidR="00006B83" w:rsidRPr="006C2684">
              <w:rPr>
                <w:rStyle w:val="None"/>
                <w:rFonts w:ascii="Calibri" w:eastAsia="Constantia" w:hAnsi="Calibri" w:cs="Calibri"/>
                <w:color w:val="auto"/>
                <w:sz w:val="22"/>
                <w:szCs w:val="22"/>
                <w:u w:color="595959"/>
              </w:rPr>
              <w:t>ма</w:t>
            </w:r>
            <w:r>
              <w:rPr>
                <w:rStyle w:val="None"/>
                <w:rFonts w:ascii="Calibri" w:eastAsia="Constantia" w:hAnsi="Calibri" w:cs="Calibri"/>
                <w:color w:val="auto"/>
                <w:sz w:val="22"/>
                <w:szCs w:val="22"/>
                <w:u w:color="595959"/>
                <w:lang w:val="sr-Cyrl-RS"/>
              </w:rPr>
              <w:t xml:space="preserve"> (или ће имати)</w:t>
            </w:r>
            <w:r w:rsidR="00006B83" w:rsidRPr="006C2684">
              <w:rPr>
                <w:rStyle w:val="None"/>
                <w:rFonts w:ascii="Calibri" w:eastAsia="Constantia" w:hAnsi="Calibri" w:cs="Calibri"/>
                <w:color w:val="auto"/>
                <w:sz w:val="22"/>
                <w:szCs w:val="22"/>
                <w:u w:color="595959"/>
              </w:rPr>
              <w:t xml:space="preserve"> негативан утицај на </w:t>
            </w:r>
            <w:r>
              <w:rPr>
                <w:rStyle w:val="None"/>
                <w:rFonts w:ascii="Calibri" w:eastAsia="Constantia" w:hAnsi="Calibri" w:cs="Calibri"/>
                <w:color w:val="auto"/>
                <w:sz w:val="22"/>
                <w:szCs w:val="22"/>
                <w:u w:color="595959"/>
                <w:lang w:val="sr-Cyrl-RS"/>
              </w:rPr>
              <w:t>осетљиве</w:t>
            </w:r>
            <w:r w:rsidR="00006B83" w:rsidRPr="006C2684">
              <w:rPr>
                <w:rStyle w:val="None"/>
                <w:rFonts w:ascii="Calibri" w:eastAsia="Constantia" w:hAnsi="Calibri" w:cs="Calibri"/>
                <w:color w:val="auto"/>
                <w:sz w:val="22"/>
                <w:szCs w:val="22"/>
                <w:u w:color="595959"/>
              </w:rPr>
              <w:t xml:space="preserve"> појединце или </w:t>
            </w:r>
            <w:r>
              <w:rPr>
                <w:rStyle w:val="None"/>
                <w:rFonts w:ascii="Calibri" w:eastAsia="Constantia" w:hAnsi="Calibri" w:cs="Calibri"/>
                <w:color w:val="auto"/>
                <w:sz w:val="22"/>
                <w:szCs w:val="22"/>
                <w:u w:color="595959"/>
                <w:lang w:val="sr-Cyrl-RS"/>
              </w:rPr>
              <w:t xml:space="preserve">друштвене </w:t>
            </w:r>
            <w:r w:rsidR="00006B83" w:rsidRPr="006C2684">
              <w:rPr>
                <w:rStyle w:val="None"/>
                <w:rFonts w:ascii="Calibri" w:eastAsia="Constantia" w:hAnsi="Calibri" w:cs="Calibri"/>
                <w:color w:val="auto"/>
                <w:sz w:val="22"/>
                <w:szCs w:val="22"/>
                <w:u w:color="595959"/>
              </w:rPr>
              <w:t>групе</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0455B96D"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67B7450A"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7CE0848B" w14:textId="77777777" w:rsidR="00006B83" w:rsidRPr="006C2684" w:rsidRDefault="00006B83" w:rsidP="009B6E7D">
            <w:pPr>
              <w:rPr>
                <w:rStyle w:val="None"/>
                <w:rFonts w:eastAsia="Constantia"/>
                <w:u w:color="595959"/>
                <w:lang w:eastAsia="en-GB"/>
              </w:rPr>
            </w:pPr>
          </w:p>
        </w:tc>
      </w:tr>
      <w:tr w:rsidR="00006B83" w:rsidRPr="000216B6" w14:paraId="14424FAF"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5A26CFA"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9</w:t>
            </w:r>
          </w:p>
        </w:tc>
        <w:tc>
          <w:tcPr>
            <w:tcW w:w="6430" w:type="dxa"/>
            <w:shd w:val="clear" w:color="auto" w:fill="auto"/>
            <w:tcMar>
              <w:top w:w="80" w:type="dxa"/>
              <w:left w:w="80" w:type="dxa"/>
              <w:bottom w:w="80" w:type="dxa"/>
              <w:right w:w="80" w:type="dxa"/>
            </w:tcMar>
          </w:tcPr>
          <w:p w14:paraId="033B9E46" w14:textId="5BABCA72"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w:t>
            </w:r>
            <w:r w:rsidRPr="006C2684">
              <w:rPr>
                <w:rStyle w:val="None"/>
                <w:rFonts w:ascii="Calibri" w:eastAsia="Constantia" w:hAnsi="Calibri" w:cs="Calibri"/>
                <w:color w:val="auto"/>
                <w:sz w:val="22"/>
                <w:szCs w:val="22"/>
                <w:u w:color="595959"/>
              </w:rPr>
              <w:t>ма</w:t>
            </w:r>
            <w:r>
              <w:rPr>
                <w:rStyle w:val="None"/>
                <w:rFonts w:ascii="Calibri" w:eastAsia="Constantia" w:hAnsi="Calibri" w:cs="Calibri"/>
                <w:color w:val="auto"/>
                <w:sz w:val="22"/>
                <w:szCs w:val="22"/>
                <w:u w:color="595959"/>
                <w:lang w:val="sr-Cyrl-RS"/>
              </w:rPr>
              <w:t xml:space="preserve"> (или ће имати)</w:t>
            </w:r>
            <w:r w:rsidRPr="006C2684">
              <w:rPr>
                <w:rStyle w:val="None"/>
                <w:rFonts w:ascii="Calibri" w:eastAsia="Constantia" w:hAnsi="Calibri" w:cs="Calibri"/>
                <w:color w:val="auto"/>
                <w:sz w:val="22"/>
                <w:szCs w:val="22"/>
                <w:u w:color="595959"/>
              </w:rPr>
              <w:t xml:space="preserve"> </w:t>
            </w:r>
            <w:r w:rsidR="00006B83" w:rsidRPr="006C2684">
              <w:rPr>
                <w:rStyle w:val="None"/>
                <w:rFonts w:ascii="Calibri" w:eastAsia="Constantia" w:hAnsi="Calibri" w:cs="Calibri"/>
                <w:color w:val="auto"/>
                <w:sz w:val="22"/>
                <w:szCs w:val="22"/>
                <w:u w:color="595959"/>
              </w:rPr>
              <w:t>негативан утицај на неформалн</w:t>
            </w:r>
            <w:r>
              <w:rPr>
                <w:rStyle w:val="None"/>
                <w:rFonts w:ascii="Calibri" w:eastAsia="Constantia" w:hAnsi="Calibri" w:cs="Calibri"/>
                <w:color w:val="auto"/>
                <w:sz w:val="22"/>
                <w:szCs w:val="22"/>
                <w:u w:color="595959"/>
                <w:lang w:val="sr-Cyrl-RS"/>
              </w:rPr>
              <w:t>а</w:t>
            </w:r>
            <w:r w:rsidR="00006B83" w:rsidRPr="006C2684">
              <w:rPr>
                <w:rStyle w:val="None"/>
                <w:rFonts w:ascii="Calibri" w:eastAsia="Constantia" w:hAnsi="Calibri" w:cs="Calibri"/>
                <w:color w:val="auto"/>
                <w:sz w:val="22"/>
                <w:szCs w:val="22"/>
                <w:u w:color="595959"/>
              </w:rPr>
              <w:t xml:space="preserve"> прода</w:t>
            </w:r>
            <w:r>
              <w:rPr>
                <w:rStyle w:val="None"/>
                <w:rFonts w:ascii="Calibri" w:eastAsia="Constantia" w:hAnsi="Calibri" w:cs="Calibri"/>
                <w:color w:val="auto"/>
                <w:sz w:val="22"/>
                <w:szCs w:val="22"/>
                <w:u w:color="595959"/>
                <w:lang w:val="sr-Cyrl-RS"/>
              </w:rPr>
              <w:t>јна места</w:t>
            </w:r>
            <w:r w:rsidR="00006B83" w:rsidRPr="006C2684">
              <w:rPr>
                <w:rStyle w:val="None"/>
                <w:rFonts w:ascii="Calibri" w:eastAsia="Constantia" w:hAnsi="Calibri" w:cs="Calibri"/>
                <w:color w:val="auto"/>
                <w:sz w:val="22"/>
                <w:szCs w:val="22"/>
                <w:u w:color="595959"/>
              </w:rPr>
              <w:t xml:space="preserve"> </w:t>
            </w:r>
            <w:r>
              <w:rPr>
                <w:rStyle w:val="None"/>
                <w:rFonts w:ascii="Calibri" w:eastAsia="Constantia" w:hAnsi="Calibri" w:cs="Calibri"/>
                <w:color w:val="auto"/>
                <w:sz w:val="22"/>
                <w:szCs w:val="22"/>
                <w:u w:color="595959"/>
                <w:lang w:val="sr-Cyrl-RS"/>
              </w:rPr>
              <w:t>дуж</w:t>
            </w:r>
            <w:r w:rsidR="00006B83" w:rsidRPr="006C2684">
              <w:rPr>
                <w:rStyle w:val="None"/>
                <w:rFonts w:ascii="Calibri" w:eastAsia="Constantia" w:hAnsi="Calibri" w:cs="Calibri"/>
                <w:color w:val="auto"/>
                <w:sz w:val="22"/>
                <w:szCs w:val="22"/>
                <w:u w:color="595959"/>
              </w:rPr>
              <w:t xml:space="preserve"> пут</w:t>
            </w:r>
            <w:r>
              <w:rPr>
                <w:rStyle w:val="None"/>
                <w:rFonts w:ascii="Calibri" w:eastAsia="Constantia" w:hAnsi="Calibri" w:cs="Calibri"/>
                <w:color w:val="auto"/>
                <w:sz w:val="22"/>
                <w:szCs w:val="22"/>
                <w:u w:color="595959"/>
                <w:lang w:val="sr-Cyrl-RS"/>
              </w:rPr>
              <w:t>а</w:t>
            </w:r>
            <w:r w:rsidR="00006B83" w:rsidRPr="006C2684">
              <w:rPr>
                <w:rStyle w:val="None"/>
                <w:rFonts w:ascii="Calibri" w:eastAsia="Constantia" w:hAnsi="Calibri" w:cs="Calibri"/>
                <w:color w:val="auto"/>
                <w:sz w:val="22"/>
                <w:szCs w:val="22"/>
                <w:u w:color="595959"/>
              </w:rPr>
              <w:t>, трговце или било коју номадску врсту комерцијалних активности</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213382AD"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5028F6DF"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4E93B98E" w14:textId="77777777" w:rsidR="00006B83" w:rsidRPr="006C2684" w:rsidRDefault="00006B83" w:rsidP="009B6E7D">
            <w:pPr>
              <w:rPr>
                <w:rStyle w:val="None"/>
                <w:rFonts w:eastAsia="Constantia"/>
                <w:u w:color="595959"/>
                <w:lang w:eastAsia="en-GB"/>
              </w:rPr>
            </w:pPr>
          </w:p>
        </w:tc>
      </w:tr>
      <w:tr w:rsidR="00006B83" w:rsidRPr="000216B6" w14:paraId="65EBD49D"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440A1C45" w14:textId="71B0BCF1" w:rsidR="00006B83" w:rsidRPr="006C2684" w:rsidRDefault="00386ED7"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lastRenderedPageBreak/>
              <w:t>10</w:t>
            </w:r>
          </w:p>
        </w:tc>
        <w:tc>
          <w:tcPr>
            <w:tcW w:w="6430" w:type="dxa"/>
            <w:shd w:val="clear" w:color="auto" w:fill="auto"/>
            <w:tcMar>
              <w:top w:w="80" w:type="dxa"/>
              <w:left w:w="80" w:type="dxa"/>
              <w:bottom w:w="80" w:type="dxa"/>
              <w:right w:w="80" w:type="dxa"/>
            </w:tcMar>
          </w:tcPr>
          <w:p w14:paraId="52EB4D2B" w14:textId="6BFBD6D9"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w:t>
            </w:r>
            <w:r w:rsidRPr="006C2684">
              <w:rPr>
                <w:rStyle w:val="None"/>
                <w:rFonts w:ascii="Calibri" w:eastAsia="Constantia" w:hAnsi="Calibri" w:cs="Calibri"/>
                <w:color w:val="auto"/>
                <w:sz w:val="22"/>
                <w:szCs w:val="22"/>
                <w:u w:color="595959"/>
              </w:rPr>
              <w:t>ма</w:t>
            </w:r>
            <w:r>
              <w:rPr>
                <w:rStyle w:val="None"/>
                <w:rFonts w:ascii="Calibri" w:eastAsia="Constantia" w:hAnsi="Calibri" w:cs="Calibri"/>
                <w:color w:val="auto"/>
                <w:sz w:val="22"/>
                <w:szCs w:val="22"/>
                <w:u w:color="595959"/>
                <w:lang w:val="sr-Cyrl-RS"/>
              </w:rPr>
              <w:t xml:space="preserve"> (или ће имати)</w:t>
            </w:r>
            <w:r w:rsidRPr="006C2684">
              <w:rPr>
                <w:rStyle w:val="None"/>
                <w:rFonts w:ascii="Calibri" w:eastAsia="Constantia" w:hAnsi="Calibri" w:cs="Calibri"/>
                <w:color w:val="auto"/>
                <w:sz w:val="22"/>
                <w:szCs w:val="22"/>
                <w:u w:color="595959"/>
              </w:rPr>
              <w:t xml:space="preserve"> </w:t>
            </w:r>
            <w:r>
              <w:rPr>
                <w:rStyle w:val="None"/>
                <w:rFonts w:ascii="Calibri" w:eastAsia="Constantia" w:hAnsi="Calibri" w:cs="Calibri"/>
                <w:color w:val="auto"/>
                <w:sz w:val="22"/>
                <w:szCs w:val="22"/>
                <w:u w:color="595959"/>
                <w:lang w:val="sr-Cyrl-RS"/>
              </w:rPr>
              <w:t xml:space="preserve">утицај </w:t>
            </w:r>
            <w:r w:rsidR="00006B83" w:rsidRPr="006C2684">
              <w:rPr>
                <w:rStyle w:val="None"/>
                <w:rFonts w:ascii="Calibri" w:eastAsia="Constantia" w:hAnsi="Calibri" w:cs="Calibri"/>
                <w:color w:val="auto"/>
                <w:sz w:val="22"/>
                <w:szCs w:val="22"/>
                <w:u w:color="595959"/>
              </w:rPr>
              <w:t>на здравље и безбедност заједнице</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27FC5D1D"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78CE9FE"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13F9818E" w14:textId="77777777" w:rsidR="00006B83" w:rsidRPr="006C2684" w:rsidRDefault="00006B83" w:rsidP="009B6E7D">
            <w:pPr>
              <w:rPr>
                <w:rStyle w:val="None"/>
                <w:rFonts w:eastAsia="Constantia"/>
                <w:u w:color="595959"/>
                <w:lang w:eastAsia="en-GB"/>
              </w:rPr>
            </w:pPr>
          </w:p>
        </w:tc>
      </w:tr>
      <w:tr w:rsidR="00006B83" w:rsidRPr="000216B6" w14:paraId="21FD9AB5"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2348756F" w14:textId="244D602A" w:rsidR="00006B83" w:rsidRPr="006C2684" w:rsidRDefault="00386ED7"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11</w:t>
            </w:r>
          </w:p>
        </w:tc>
        <w:tc>
          <w:tcPr>
            <w:tcW w:w="6430" w:type="dxa"/>
            <w:shd w:val="clear" w:color="auto" w:fill="auto"/>
            <w:tcMar>
              <w:top w:w="80" w:type="dxa"/>
              <w:left w:w="80" w:type="dxa"/>
              <w:bottom w:w="80" w:type="dxa"/>
              <w:right w:w="80" w:type="dxa"/>
            </w:tcMar>
          </w:tcPr>
          <w:p w14:paraId="2DCDFA78" w14:textId="36954725"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и</w:t>
            </w:r>
            <w:r w:rsidRPr="006C2684">
              <w:rPr>
                <w:rStyle w:val="None"/>
                <w:rFonts w:ascii="Calibri" w:eastAsia="Constantia" w:hAnsi="Calibri" w:cs="Calibri"/>
                <w:color w:val="auto"/>
                <w:sz w:val="22"/>
                <w:szCs w:val="22"/>
                <w:u w:color="595959"/>
              </w:rPr>
              <w:t>ма</w:t>
            </w:r>
            <w:r>
              <w:rPr>
                <w:rStyle w:val="None"/>
                <w:rFonts w:ascii="Calibri" w:eastAsia="Constantia" w:hAnsi="Calibri" w:cs="Calibri"/>
                <w:color w:val="auto"/>
                <w:sz w:val="22"/>
                <w:szCs w:val="22"/>
                <w:u w:color="595959"/>
                <w:lang w:val="sr-Cyrl-RS"/>
              </w:rPr>
              <w:t xml:space="preserve"> (или ће имати)</w:t>
            </w:r>
            <w:r w:rsidRPr="006C2684">
              <w:rPr>
                <w:rStyle w:val="None"/>
                <w:rFonts w:ascii="Calibri" w:eastAsia="Constantia" w:hAnsi="Calibri" w:cs="Calibri"/>
                <w:color w:val="auto"/>
                <w:sz w:val="22"/>
                <w:szCs w:val="22"/>
                <w:u w:color="595959"/>
              </w:rPr>
              <w:t xml:space="preserve"> </w:t>
            </w:r>
            <w:r w:rsidR="00006B83" w:rsidRPr="006C2684">
              <w:rPr>
                <w:rStyle w:val="None"/>
                <w:rFonts w:ascii="Calibri" w:eastAsia="Constantia" w:hAnsi="Calibri" w:cs="Calibri"/>
                <w:color w:val="auto"/>
                <w:sz w:val="22"/>
                <w:szCs w:val="22"/>
                <w:u w:color="595959"/>
              </w:rPr>
              <w:t>на интерно расељена лица или избеглице</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520E8A96"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12E770CA"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53DEB61F" w14:textId="77777777" w:rsidR="00006B83" w:rsidRPr="006C2684" w:rsidRDefault="00006B83" w:rsidP="009B6E7D">
            <w:pPr>
              <w:rPr>
                <w:rStyle w:val="None"/>
                <w:rFonts w:eastAsia="Constantia"/>
                <w:u w:color="595959"/>
                <w:lang w:eastAsia="en-GB"/>
              </w:rPr>
            </w:pPr>
          </w:p>
        </w:tc>
      </w:tr>
      <w:tr w:rsidR="00006B83" w:rsidRPr="000216B6" w14:paraId="01295AB8" w14:textId="77777777" w:rsidTr="007F6B13">
        <w:tblPrEx>
          <w:shd w:val="clear" w:color="auto" w:fill="CDD4E9"/>
        </w:tblPrEx>
        <w:trPr>
          <w:cantSplit/>
          <w:trHeight w:val="397"/>
        </w:trPr>
        <w:tc>
          <w:tcPr>
            <w:tcW w:w="794" w:type="dxa"/>
            <w:shd w:val="clear" w:color="auto" w:fill="DBDBDB"/>
            <w:tcMar>
              <w:top w:w="80" w:type="dxa"/>
              <w:left w:w="80" w:type="dxa"/>
              <w:bottom w:w="80" w:type="dxa"/>
              <w:right w:w="80" w:type="dxa"/>
            </w:tcMar>
          </w:tcPr>
          <w:p w14:paraId="1924C442" w14:textId="476EF36A" w:rsidR="00006B83" w:rsidRPr="006C2684" w:rsidRDefault="00386ED7"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12</w:t>
            </w:r>
          </w:p>
        </w:tc>
        <w:tc>
          <w:tcPr>
            <w:tcW w:w="6430" w:type="dxa"/>
            <w:shd w:val="clear" w:color="auto" w:fill="auto"/>
            <w:tcMar>
              <w:top w:w="80" w:type="dxa"/>
              <w:left w:w="80" w:type="dxa"/>
              <w:bottom w:w="80" w:type="dxa"/>
              <w:right w:w="80" w:type="dxa"/>
            </w:tcMar>
          </w:tcPr>
          <w:p w14:paraId="3289DBCA" w14:textId="0119345E" w:rsidR="00006B83" w:rsidRPr="00191DEA" w:rsidRDefault="00191DEA"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40"/>
              <w:rPr>
                <w:rStyle w:val="None"/>
                <w:rFonts w:ascii="Calibri" w:eastAsia="Constantia" w:hAnsi="Calibri" w:cs="Calibri"/>
                <w:color w:val="auto"/>
                <w:sz w:val="22"/>
                <w:szCs w:val="22"/>
                <w:u w:color="595959"/>
                <w:lang w:val="sr-Cyrl-RS"/>
              </w:rPr>
            </w:pPr>
            <w:r>
              <w:rPr>
                <w:rStyle w:val="None"/>
                <w:rFonts w:ascii="Calibri" w:eastAsia="Constantia" w:hAnsi="Calibri" w:cs="Calibri"/>
                <w:color w:val="auto"/>
                <w:sz w:val="22"/>
                <w:szCs w:val="22"/>
                <w:u w:color="595959"/>
                <w:lang w:val="sr-Cyrl-RS"/>
              </w:rPr>
              <w:t>о</w:t>
            </w:r>
            <w:r w:rsidR="00006B83" w:rsidRPr="006C2684">
              <w:rPr>
                <w:rStyle w:val="None"/>
                <w:rFonts w:ascii="Calibri" w:eastAsia="Constantia" w:hAnsi="Calibri" w:cs="Calibri"/>
                <w:color w:val="auto"/>
                <w:sz w:val="22"/>
                <w:szCs w:val="22"/>
                <w:u w:color="595959"/>
              </w:rPr>
              <w:t>мета</w:t>
            </w:r>
            <w:r>
              <w:rPr>
                <w:rStyle w:val="None"/>
                <w:rFonts w:ascii="Calibri" w:eastAsia="Constantia" w:hAnsi="Calibri" w:cs="Calibri"/>
                <w:color w:val="auto"/>
                <w:sz w:val="22"/>
                <w:szCs w:val="22"/>
                <w:u w:color="595959"/>
                <w:lang w:val="sr-Cyrl-RS"/>
              </w:rPr>
              <w:t xml:space="preserve"> (или ће ометати)</w:t>
            </w:r>
            <w:r w:rsidR="00006B83" w:rsidRPr="006C2684">
              <w:rPr>
                <w:rStyle w:val="None"/>
                <w:rFonts w:ascii="Calibri" w:eastAsia="Constantia" w:hAnsi="Calibri" w:cs="Calibri"/>
                <w:color w:val="auto"/>
                <w:sz w:val="22"/>
                <w:szCs w:val="22"/>
                <w:u w:color="595959"/>
              </w:rPr>
              <w:t xml:space="preserve"> приступ здравственој заштити и образовању</w:t>
            </w:r>
            <w:r>
              <w:rPr>
                <w:rStyle w:val="None"/>
                <w:rFonts w:ascii="Calibri" w:eastAsia="Constantia" w:hAnsi="Calibri" w:cs="Calibri"/>
                <w:color w:val="auto"/>
                <w:sz w:val="22"/>
                <w:szCs w:val="22"/>
                <w:u w:color="595959"/>
                <w:lang w:val="sr-Cyrl-RS"/>
              </w:rPr>
              <w:t>?</w:t>
            </w:r>
          </w:p>
        </w:tc>
        <w:tc>
          <w:tcPr>
            <w:tcW w:w="1328" w:type="dxa"/>
            <w:shd w:val="clear" w:color="auto" w:fill="auto"/>
            <w:tcMar>
              <w:top w:w="80" w:type="dxa"/>
              <w:left w:w="80" w:type="dxa"/>
              <w:bottom w:w="80" w:type="dxa"/>
              <w:right w:w="80" w:type="dxa"/>
            </w:tcMar>
          </w:tcPr>
          <w:p w14:paraId="6DC1969E" w14:textId="77777777" w:rsidR="00006B83" w:rsidRPr="006C2684" w:rsidRDefault="00006B83" w:rsidP="009B6E7D">
            <w:pPr>
              <w:rPr>
                <w:rStyle w:val="None"/>
                <w:rFonts w:eastAsia="Constantia"/>
                <w:u w:color="595959"/>
                <w:lang w:eastAsia="en-GB"/>
              </w:rPr>
            </w:pPr>
          </w:p>
        </w:tc>
        <w:tc>
          <w:tcPr>
            <w:tcW w:w="1134" w:type="dxa"/>
            <w:gridSpan w:val="2"/>
            <w:tcBorders>
              <w:right w:val="nil"/>
            </w:tcBorders>
            <w:shd w:val="clear" w:color="auto" w:fill="auto"/>
            <w:tcMar>
              <w:top w:w="80" w:type="dxa"/>
              <w:left w:w="80" w:type="dxa"/>
              <w:bottom w:w="80" w:type="dxa"/>
              <w:right w:w="80" w:type="dxa"/>
            </w:tcMar>
          </w:tcPr>
          <w:p w14:paraId="36BC1B1E" w14:textId="77777777" w:rsidR="00006B83" w:rsidRPr="006C2684" w:rsidRDefault="00006B83" w:rsidP="009B6E7D">
            <w:pPr>
              <w:rPr>
                <w:rStyle w:val="None"/>
                <w:rFonts w:eastAsia="Constantia"/>
                <w:u w:color="595959"/>
                <w:lang w:eastAsia="en-GB"/>
              </w:rPr>
            </w:pPr>
          </w:p>
        </w:tc>
        <w:tc>
          <w:tcPr>
            <w:tcW w:w="180" w:type="dxa"/>
            <w:tcBorders>
              <w:left w:val="nil"/>
            </w:tcBorders>
            <w:shd w:val="clear" w:color="auto" w:fill="auto"/>
            <w:tcMar>
              <w:top w:w="80" w:type="dxa"/>
              <w:left w:w="80" w:type="dxa"/>
              <w:bottom w:w="80" w:type="dxa"/>
              <w:right w:w="80" w:type="dxa"/>
            </w:tcMar>
          </w:tcPr>
          <w:p w14:paraId="69692124" w14:textId="77777777" w:rsidR="00006B83" w:rsidRPr="006C2684" w:rsidRDefault="00006B83" w:rsidP="009B6E7D">
            <w:pPr>
              <w:rPr>
                <w:rStyle w:val="None"/>
                <w:rFonts w:eastAsia="Constantia"/>
                <w:u w:color="595959"/>
                <w:lang w:eastAsia="en-GB"/>
              </w:rPr>
            </w:pPr>
          </w:p>
        </w:tc>
      </w:tr>
    </w:tbl>
    <w:p w14:paraId="76187E87" w14:textId="77777777" w:rsidR="009513B2" w:rsidRPr="006C2684" w:rsidRDefault="009513B2"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2A89E2E4" w14:textId="1833D47D"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Ако је било које пољ</w:t>
      </w:r>
      <w:r w:rsidR="00191DEA">
        <w:rPr>
          <w:rStyle w:val="None"/>
          <w:rFonts w:ascii="Calibri" w:eastAsia="Constantia" w:hAnsi="Calibri" w:cs="Calibri"/>
          <w:color w:val="auto"/>
          <w:sz w:val="22"/>
          <w:szCs w:val="22"/>
          <w:u w:color="595959"/>
          <w:lang w:val="sr-Cyrl-RS"/>
        </w:rPr>
        <w:t>е</w:t>
      </w:r>
      <w:r w:rsidRPr="006C2684">
        <w:rPr>
          <w:rStyle w:val="None"/>
          <w:rFonts w:ascii="Calibri" w:eastAsia="Constantia" w:hAnsi="Calibri" w:cs="Calibri"/>
          <w:color w:val="auto"/>
          <w:sz w:val="22"/>
          <w:szCs w:val="22"/>
          <w:u w:color="595959"/>
        </w:rPr>
        <w:t xml:space="preserve"> 1</w:t>
      </w:r>
      <w:r w:rsidR="00191DEA">
        <w:rPr>
          <w:rStyle w:val="None"/>
          <w:rFonts w:ascii="Calibri" w:eastAsia="Constantia" w:hAnsi="Calibri" w:cs="Calibri"/>
          <w:color w:val="auto"/>
          <w:sz w:val="22"/>
          <w:szCs w:val="22"/>
          <w:u w:color="595959"/>
          <w:lang w:val="sr-Cyrl-RS"/>
        </w:rPr>
        <w:t>–</w:t>
      </w:r>
      <w:r w:rsidRPr="006C2684">
        <w:rPr>
          <w:rStyle w:val="None"/>
          <w:rFonts w:ascii="Calibri" w:eastAsia="Constantia" w:hAnsi="Calibri" w:cs="Calibri"/>
          <w:color w:val="auto"/>
          <w:sz w:val="22"/>
          <w:szCs w:val="22"/>
          <w:u w:color="595959"/>
        </w:rPr>
        <w:t xml:space="preserve">9 означено </w:t>
      </w:r>
      <w:r w:rsidR="00191DEA">
        <w:rPr>
          <w:rStyle w:val="None"/>
          <w:rFonts w:ascii="Calibri" w:eastAsia="Constantia" w:hAnsi="Calibri" w:cs="Calibri"/>
          <w:color w:val="auto"/>
          <w:sz w:val="22"/>
          <w:szCs w:val="22"/>
          <w:u w:color="595959"/>
          <w:lang w:val="sr-Cyrl-RS"/>
        </w:rPr>
        <w:t xml:space="preserve">са </w:t>
      </w:r>
      <w:r w:rsidRPr="006C2684">
        <w:rPr>
          <w:rStyle w:val="None"/>
          <w:rFonts w:ascii="Calibri" w:eastAsia="Constantia" w:hAnsi="Calibri" w:cs="Calibri"/>
          <w:color w:val="auto"/>
          <w:sz w:val="22"/>
          <w:szCs w:val="22"/>
          <w:u w:color="595959"/>
        </w:rPr>
        <w:t xml:space="preserve">ДА, ЕСС5 ће бити релевантан и биће припремљени инструменти за </w:t>
      </w:r>
      <w:r w:rsidR="00191DEA">
        <w:rPr>
          <w:rStyle w:val="None"/>
          <w:rFonts w:ascii="Calibri" w:eastAsia="Constantia" w:hAnsi="Calibri" w:cs="Calibri"/>
          <w:color w:val="auto"/>
          <w:sz w:val="22"/>
          <w:szCs w:val="22"/>
          <w:u w:color="595959"/>
          <w:lang w:val="sr-Cyrl-RS"/>
        </w:rPr>
        <w:t xml:space="preserve">конкретну </w:t>
      </w:r>
      <w:r w:rsidRPr="006C2684">
        <w:rPr>
          <w:rStyle w:val="None"/>
          <w:rFonts w:ascii="Calibri" w:eastAsia="Constantia" w:hAnsi="Calibri" w:cs="Calibri"/>
          <w:color w:val="auto"/>
          <w:sz w:val="22"/>
          <w:szCs w:val="22"/>
          <w:u w:color="595959"/>
        </w:rPr>
        <w:t xml:space="preserve">локацију у складу са овим </w:t>
      </w:r>
      <w:r w:rsidR="00191DEA">
        <w:rPr>
          <w:rStyle w:val="None"/>
          <w:rFonts w:ascii="Calibri" w:eastAsia="Constantia" w:hAnsi="Calibri" w:cs="Calibri"/>
          <w:color w:val="auto"/>
          <w:sz w:val="22"/>
          <w:szCs w:val="22"/>
          <w:u w:color="595959"/>
          <w:lang w:val="sr-Cyrl-RS"/>
        </w:rPr>
        <w:t>ОПР-ом</w:t>
      </w:r>
      <w:r w:rsidRPr="006C2684">
        <w:rPr>
          <w:rStyle w:val="None"/>
          <w:rFonts w:ascii="Calibri" w:eastAsia="Constantia" w:hAnsi="Calibri" w:cs="Calibri"/>
          <w:color w:val="auto"/>
          <w:sz w:val="22"/>
          <w:szCs w:val="22"/>
          <w:u w:color="595959"/>
        </w:rPr>
        <w:t>.</w:t>
      </w:r>
    </w:p>
    <w:p w14:paraId="06D21874"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4500CE07" w14:textId="663B17D4" w:rsidR="00006B83" w:rsidRPr="00191DEA"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lang w:val="sr-Cyrl-RS"/>
        </w:rPr>
      </w:pPr>
      <w:r w:rsidRPr="006C2684">
        <w:rPr>
          <w:rStyle w:val="None"/>
          <w:rFonts w:ascii="Calibri" w:eastAsia="Constantia" w:hAnsi="Calibri" w:cs="Calibri"/>
          <w:color w:val="auto"/>
          <w:sz w:val="22"/>
          <w:szCs w:val="22"/>
          <w:u w:color="595959"/>
        </w:rPr>
        <w:t>Ако је било које пољ</w:t>
      </w:r>
      <w:r w:rsidR="00191DEA">
        <w:rPr>
          <w:rStyle w:val="None"/>
          <w:rFonts w:ascii="Calibri" w:eastAsia="Constantia" w:hAnsi="Calibri" w:cs="Calibri"/>
          <w:color w:val="auto"/>
          <w:sz w:val="22"/>
          <w:szCs w:val="22"/>
          <w:u w:color="595959"/>
          <w:lang w:val="sr-Cyrl-RS"/>
        </w:rPr>
        <w:t>е</w:t>
      </w:r>
      <w:r w:rsidRPr="006C2684">
        <w:rPr>
          <w:rStyle w:val="None"/>
          <w:rFonts w:ascii="Calibri" w:eastAsia="Constantia" w:hAnsi="Calibri" w:cs="Calibri"/>
          <w:color w:val="auto"/>
          <w:sz w:val="22"/>
          <w:szCs w:val="22"/>
          <w:u w:color="595959"/>
        </w:rPr>
        <w:t xml:space="preserve"> 10</w:t>
      </w:r>
      <w:r w:rsidR="00191DEA">
        <w:rPr>
          <w:rStyle w:val="None"/>
          <w:rFonts w:ascii="Calibri" w:eastAsia="Constantia" w:hAnsi="Calibri" w:cs="Calibri"/>
          <w:color w:val="auto"/>
          <w:sz w:val="22"/>
          <w:szCs w:val="22"/>
          <w:u w:color="595959"/>
          <w:lang w:val="sr-Cyrl-RS"/>
        </w:rPr>
        <w:t>–12</w:t>
      </w:r>
      <w:r w:rsidRPr="006C2684">
        <w:rPr>
          <w:rStyle w:val="None"/>
          <w:rFonts w:ascii="Calibri" w:eastAsia="Constantia" w:hAnsi="Calibri" w:cs="Calibri"/>
          <w:color w:val="auto"/>
          <w:sz w:val="22"/>
          <w:szCs w:val="22"/>
          <w:u w:color="595959"/>
        </w:rPr>
        <w:t xml:space="preserve"> означено </w:t>
      </w:r>
      <w:r w:rsidR="00191DEA">
        <w:rPr>
          <w:rStyle w:val="None"/>
          <w:rFonts w:ascii="Calibri" w:eastAsia="Constantia" w:hAnsi="Calibri" w:cs="Calibri"/>
          <w:color w:val="auto"/>
          <w:sz w:val="22"/>
          <w:szCs w:val="22"/>
          <w:u w:color="595959"/>
          <w:lang w:val="sr-Cyrl-RS"/>
        </w:rPr>
        <w:t xml:space="preserve">са </w:t>
      </w:r>
      <w:r w:rsidRPr="006C2684">
        <w:rPr>
          <w:rStyle w:val="None"/>
          <w:rFonts w:ascii="Calibri" w:eastAsia="Constantia" w:hAnsi="Calibri" w:cs="Calibri"/>
          <w:color w:val="auto"/>
          <w:sz w:val="22"/>
          <w:szCs w:val="22"/>
          <w:u w:color="595959"/>
        </w:rPr>
        <w:t xml:space="preserve">ДА, </w:t>
      </w:r>
      <w:r w:rsidR="00191DEA">
        <w:rPr>
          <w:rStyle w:val="None"/>
          <w:rFonts w:ascii="Calibri" w:eastAsia="Constantia" w:hAnsi="Calibri" w:cs="Calibri"/>
          <w:color w:val="auto"/>
          <w:sz w:val="22"/>
          <w:szCs w:val="22"/>
          <w:u w:color="595959"/>
          <w:lang w:val="sr-Cyrl-RS"/>
        </w:rPr>
        <w:t>биће припремљене одговарајуће</w:t>
      </w:r>
      <w:r w:rsidRPr="006C2684">
        <w:rPr>
          <w:rStyle w:val="None"/>
          <w:rFonts w:ascii="Calibri" w:eastAsia="Constantia" w:hAnsi="Calibri" w:cs="Calibri"/>
          <w:color w:val="auto"/>
          <w:sz w:val="22"/>
          <w:szCs w:val="22"/>
          <w:u w:color="595959"/>
        </w:rPr>
        <w:t xml:space="preserve"> мере ублажавања </w:t>
      </w:r>
      <w:r w:rsidR="00191DEA">
        <w:rPr>
          <w:rStyle w:val="None"/>
          <w:rFonts w:ascii="Calibri" w:eastAsia="Constantia" w:hAnsi="Calibri" w:cs="Calibri"/>
          <w:color w:val="auto"/>
          <w:sz w:val="22"/>
          <w:szCs w:val="22"/>
          <w:u w:color="595959"/>
          <w:lang w:val="sr-Cyrl-RS"/>
        </w:rPr>
        <w:t>утицаја</w:t>
      </w:r>
      <w:r w:rsidRPr="006C2684">
        <w:rPr>
          <w:rStyle w:val="None"/>
          <w:rFonts w:ascii="Calibri" w:eastAsia="Constantia" w:hAnsi="Calibri" w:cs="Calibri"/>
          <w:color w:val="auto"/>
          <w:sz w:val="22"/>
          <w:szCs w:val="22"/>
          <w:u w:color="595959"/>
        </w:rPr>
        <w:t xml:space="preserve"> </w:t>
      </w:r>
      <w:r w:rsidRPr="00191DEA">
        <w:rPr>
          <w:rStyle w:val="None"/>
          <w:rFonts w:ascii="Calibri" w:eastAsia="Constantia" w:hAnsi="Calibri" w:cs="Calibri"/>
          <w:color w:val="auto"/>
          <w:sz w:val="22"/>
          <w:szCs w:val="22"/>
          <w:u w:color="595959"/>
          <w:lang w:val="sr-Cyrl-RS"/>
        </w:rPr>
        <w:t xml:space="preserve">кроз </w:t>
      </w:r>
      <w:r w:rsidR="00191DEA" w:rsidRPr="00191DEA">
        <w:rPr>
          <w:rStyle w:val="None"/>
          <w:rFonts w:ascii="Calibri" w:eastAsia="Constantia" w:hAnsi="Calibri" w:cs="Calibri"/>
          <w:color w:val="auto"/>
          <w:sz w:val="22"/>
          <w:szCs w:val="22"/>
          <w:u w:color="595959"/>
        </w:rPr>
        <w:t>п</w:t>
      </w:r>
      <w:r w:rsidR="00191DEA" w:rsidRPr="00191DEA">
        <w:rPr>
          <w:rStyle w:val="None"/>
          <w:rFonts w:ascii="Calibri" w:eastAsia="Constantia" w:hAnsi="Calibri" w:cs="Calibri"/>
          <w:color w:val="auto"/>
          <w:sz w:val="22"/>
          <w:szCs w:val="22"/>
          <w:u w:color="595959"/>
          <w:lang w:val="sr-Cyrl-RS"/>
        </w:rPr>
        <w:t>лан</w:t>
      </w:r>
      <w:r w:rsidR="00191DEA" w:rsidRPr="00191DEA">
        <w:rPr>
          <w:rStyle w:val="None"/>
          <w:rFonts w:ascii="Calibri" w:eastAsia="Constantia" w:hAnsi="Calibri" w:cs="Calibri"/>
          <w:color w:val="auto"/>
          <w:sz w:val="22"/>
          <w:szCs w:val="22"/>
          <w:u w:color="595959"/>
        </w:rPr>
        <w:t>ове</w:t>
      </w:r>
      <w:r w:rsidR="00191DEA" w:rsidRPr="00191DEA">
        <w:rPr>
          <w:rStyle w:val="None"/>
          <w:rFonts w:ascii="Calibri" w:eastAsia="Constantia" w:hAnsi="Calibri" w:cs="Calibri"/>
          <w:color w:val="auto"/>
          <w:sz w:val="22"/>
          <w:szCs w:val="22"/>
          <w:u w:color="595959"/>
          <w:lang w:val="sr-Cyrl-RS"/>
        </w:rPr>
        <w:t xml:space="preserve"> управљања животном средином и </w:t>
      </w:r>
      <w:r w:rsidR="00191DEA" w:rsidRPr="00191DEA">
        <w:rPr>
          <w:rStyle w:val="None"/>
          <w:rFonts w:ascii="Calibri" w:eastAsia="Constantia" w:hAnsi="Calibri" w:cs="Calibri"/>
          <w:color w:val="auto"/>
          <w:sz w:val="22"/>
          <w:szCs w:val="22"/>
          <w:u w:color="595959"/>
        </w:rPr>
        <w:t>друштвеним окружењем</w:t>
      </w:r>
      <w:r w:rsidR="00191DEA" w:rsidRPr="00191DEA">
        <w:rPr>
          <w:rStyle w:val="None"/>
          <w:rFonts w:ascii="Calibri" w:eastAsia="Constantia" w:hAnsi="Calibri" w:cs="Calibri"/>
          <w:color w:val="auto"/>
          <w:sz w:val="22"/>
          <w:szCs w:val="22"/>
          <w:u w:color="595959"/>
          <w:lang w:val="sr-Cyrl-RS"/>
        </w:rPr>
        <w:t xml:space="preserve"> </w:t>
      </w:r>
      <w:r w:rsidRPr="00191DEA">
        <w:rPr>
          <w:rStyle w:val="None"/>
          <w:rFonts w:ascii="Calibri" w:eastAsia="Constantia" w:hAnsi="Calibri" w:cs="Calibri"/>
          <w:color w:val="auto"/>
          <w:sz w:val="22"/>
          <w:szCs w:val="22"/>
          <w:u w:color="595959"/>
          <w:lang w:val="sr-Cyrl-RS"/>
        </w:rPr>
        <w:t xml:space="preserve">за </w:t>
      </w:r>
      <w:r w:rsidR="00191DEA">
        <w:rPr>
          <w:rStyle w:val="None"/>
          <w:rFonts w:ascii="Calibri" w:eastAsia="Constantia" w:hAnsi="Calibri" w:cs="Calibri"/>
          <w:color w:val="auto"/>
          <w:sz w:val="22"/>
          <w:szCs w:val="22"/>
          <w:u w:color="595959"/>
          <w:lang w:val="sr-Cyrl-RS"/>
        </w:rPr>
        <w:t xml:space="preserve">сваку конкретну </w:t>
      </w:r>
      <w:r w:rsidRPr="00191DEA">
        <w:rPr>
          <w:rStyle w:val="None"/>
          <w:rFonts w:ascii="Calibri" w:eastAsia="Constantia" w:hAnsi="Calibri" w:cs="Calibri"/>
          <w:color w:val="auto"/>
          <w:sz w:val="22"/>
          <w:szCs w:val="22"/>
          <w:u w:color="595959"/>
          <w:lang w:val="sr-Cyrl-RS"/>
        </w:rPr>
        <w:t>локацију</w:t>
      </w:r>
      <w:r w:rsidR="00191DEA">
        <w:rPr>
          <w:rStyle w:val="None"/>
          <w:rFonts w:ascii="Calibri" w:eastAsia="Constantia" w:hAnsi="Calibri" w:cs="Calibri"/>
          <w:color w:val="auto"/>
          <w:sz w:val="22"/>
          <w:szCs w:val="22"/>
          <w:u w:color="595959"/>
          <w:lang w:val="sr-Cyrl-RS"/>
        </w:rPr>
        <w:t>.</w:t>
      </w:r>
    </w:p>
    <w:p w14:paraId="4AECC75C"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78A8EA49"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0330F8DF"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ЦЕРТИФИКАЦИЈА</w:t>
      </w:r>
    </w:p>
    <w:p w14:paraId="08C82A5A"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020D800A"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5AF5B2B9" w14:textId="2B09A4BC"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Овим потврђујемо да смо детаљно испитали све потенцијалне штетне ефекте овог по</w:t>
      </w:r>
      <w:r w:rsidR="00191DEA">
        <w:rPr>
          <w:rStyle w:val="None"/>
          <w:rFonts w:ascii="Calibri" w:eastAsia="Constantia" w:hAnsi="Calibri" w:cs="Calibri"/>
          <w:color w:val="auto"/>
          <w:sz w:val="22"/>
          <w:szCs w:val="22"/>
          <w:u w:color="595959"/>
          <w:lang w:val="sr-Cyrl-RS"/>
        </w:rPr>
        <w:t>т</w:t>
      </w:r>
      <w:r w:rsidRPr="006C2684">
        <w:rPr>
          <w:rStyle w:val="None"/>
          <w:rFonts w:ascii="Calibri" w:eastAsia="Constantia" w:hAnsi="Calibri" w:cs="Calibri"/>
          <w:color w:val="auto"/>
          <w:sz w:val="22"/>
          <w:szCs w:val="22"/>
          <w:u w:color="595959"/>
        </w:rPr>
        <w:t>пројекта. Колико нам је познато, по</w:t>
      </w:r>
      <w:r w:rsidR="00191DEA">
        <w:rPr>
          <w:rStyle w:val="None"/>
          <w:rFonts w:ascii="Calibri" w:eastAsia="Constantia" w:hAnsi="Calibri" w:cs="Calibri"/>
          <w:color w:val="auto"/>
          <w:sz w:val="22"/>
          <w:szCs w:val="22"/>
          <w:u w:color="595959"/>
          <w:lang w:val="sr-Cyrl-RS"/>
        </w:rPr>
        <w:t>т</w:t>
      </w:r>
      <w:r w:rsidRPr="006C2684">
        <w:rPr>
          <w:rStyle w:val="None"/>
          <w:rFonts w:ascii="Calibri" w:eastAsia="Constantia" w:hAnsi="Calibri" w:cs="Calibri"/>
          <w:color w:val="auto"/>
          <w:sz w:val="22"/>
          <w:szCs w:val="22"/>
          <w:u w:color="595959"/>
        </w:rPr>
        <w:t>пројекат не избегава/избегава све негативне друштвене утицаје.</w:t>
      </w:r>
    </w:p>
    <w:p w14:paraId="1ED64F83"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1EB5122F"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23875464"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19BD4677"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0D44F74F"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p>
    <w:p w14:paraId="29D04E65" w14:textId="77777777" w:rsidR="00006B83" w:rsidRPr="006C2684" w:rsidRDefault="00006B83" w:rsidP="009B6E7D">
      <w:pPr>
        <w:pStyle w:val="Body"/>
        <w:pBdr>
          <w:top w:val="none" w:sz="0" w:space="0" w:color="auto"/>
          <w:left w:val="none" w:sz="0" w:space="0" w:color="auto"/>
          <w:bottom w:val="none" w:sz="0" w:space="0" w:color="auto"/>
          <w:right w:val="none" w:sz="0" w:space="0" w:color="auto"/>
          <w:between w:val="none" w:sz="0" w:space="0" w:color="auto"/>
          <w:bar w:val="none" w:sz="0" w:color="auto"/>
        </w:pBdr>
        <w:ind w:right="-336"/>
        <w:rPr>
          <w:rStyle w:val="None"/>
          <w:rFonts w:ascii="Calibri" w:eastAsia="Constantia" w:hAnsi="Calibri" w:cs="Calibri"/>
          <w:color w:val="auto"/>
          <w:sz w:val="22"/>
          <w:szCs w:val="22"/>
          <w:u w:color="595959"/>
        </w:rPr>
      </w:pPr>
      <w:r w:rsidRPr="006C2684">
        <w:rPr>
          <w:rStyle w:val="None"/>
          <w:rFonts w:ascii="Calibri" w:eastAsia="Constantia" w:hAnsi="Calibri" w:cs="Calibri"/>
          <w:color w:val="auto"/>
          <w:sz w:val="22"/>
          <w:szCs w:val="22"/>
          <w:u w:color="595959"/>
        </w:rPr>
        <w:t>__________________________________________ ___________________________________</w:t>
      </w:r>
    </w:p>
    <w:p w14:paraId="035C5C3B" w14:textId="07424D54" w:rsidR="00C90FB3" w:rsidRDefault="00006B83" w:rsidP="009B6E7D">
      <w:pPr>
        <w:rPr>
          <w:rStyle w:val="None"/>
          <w:color w:val="auto"/>
        </w:rPr>
      </w:pPr>
      <w:r w:rsidRPr="006C2684">
        <w:rPr>
          <w:rStyle w:val="None"/>
          <w:color w:val="auto"/>
        </w:rPr>
        <w:t xml:space="preserve">За </w:t>
      </w:r>
      <w:r w:rsidR="00191DEA">
        <w:rPr>
          <w:rStyle w:val="None"/>
          <w:color w:val="auto"/>
          <w:lang w:val="sr-Cyrl-RS"/>
        </w:rPr>
        <w:t>ЈУП</w:t>
      </w:r>
      <w:r w:rsidRPr="006C2684">
        <w:rPr>
          <w:rStyle w:val="None"/>
          <w:color w:val="auto"/>
        </w:rPr>
        <w:tab/>
      </w:r>
      <w:r w:rsidRPr="006C2684">
        <w:rPr>
          <w:rStyle w:val="None"/>
          <w:color w:val="auto"/>
        </w:rPr>
        <w:tab/>
      </w:r>
    </w:p>
    <w:p w14:paraId="66D4F6C1" w14:textId="07403AD0" w:rsidR="00CD6EEF" w:rsidRPr="006C2684" w:rsidRDefault="006B01FB" w:rsidP="009B6E7D">
      <w:r w:rsidRPr="006C2684">
        <w:rPr>
          <w:rFonts w:eastAsia="MS Mincho"/>
        </w:rPr>
        <w:t>С</w:t>
      </w:r>
      <w:r w:rsidR="00191DEA">
        <w:rPr>
          <w:rFonts w:eastAsia="MS Mincho"/>
          <w:lang w:val="sr-Cyrl-RS"/>
        </w:rPr>
        <w:t>тручњак</w:t>
      </w:r>
      <w:r w:rsidRPr="006C2684">
        <w:rPr>
          <w:rFonts w:eastAsia="MS Mincho"/>
        </w:rPr>
        <w:t xml:space="preserve"> за комуникацију</w:t>
      </w:r>
      <w:r w:rsidR="00191DEA">
        <w:rPr>
          <w:rFonts w:eastAsia="MS Mincho"/>
          <w:lang w:val="sr-Cyrl-RS"/>
        </w:rPr>
        <w:t xml:space="preserve"> с јавношћу</w:t>
      </w:r>
      <w:r w:rsidR="00C02F35">
        <w:rPr>
          <w:rFonts w:eastAsia="MS Mincho"/>
          <w:lang w:val="sr-Cyrl-RS"/>
        </w:rPr>
        <w:t>/Стручњак за друштвена питања/Стручњак за ангажовање заинтересованих страна</w:t>
      </w:r>
    </w:p>
    <w:p w14:paraId="130B466C" w14:textId="77777777" w:rsidR="004455EF" w:rsidRPr="006C2684" w:rsidRDefault="004455EF" w:rsidP="009B6E7D"/>
    <w:p w14:paraId="774BFF8F" w14:textId="77777777" w:rsidR="00576226" w:rsidRPr="004419B6" w:rsidRDefault="00576226" w:rsidP="00DA745D">
      <w:pPr>
        <w:pStyle w:val="Heading1"/>
        <w:numPr>
          <w:ilvl w:val="0"/>
          <w:numId w:val="0"/>
        </w:numPr>
        <w:ind w:left="432"/>
        <w:sectPr w:rsidR="00576226" w:rsidRPr="004419B6" w:rsidSect="00D710EB">
          <w:pgSz w:w="11909" w:h="16834" w:code="9"/>
          <w:pgMar w:top="1440" w:right="1440" w:bottom="1440" w:left="1440" w:header="0" w:footer="0" w:gutter="0"/>
          <w:cols w:space="720"/>
          <w:docGrid w:linePitch="360" w:charSpace="-2049"/>
        </w:sectPr>
      </w:pPr>
    </w:p>
    <w:p w14:paraId="3997F62E" w14:textId="31EF8DFB" w:rsidR="004455EF" w:rsidRDefault="00576226" w:rsidP="003C350E">
      <w:pPr>
        <w:pStyle w:val="Heading1"/>
        <w:numPr>
          <w:ilvl w:val="0"/>
          <w:numId w:val="0"/>
        </w:numPr>
        <w:ind w:left="360" w:hanging="360"/>
        <w:rPr>
          <w:lang w:val="sr-Cyrl-RS"/>
        </w:rPr>
      </w:pPr>
      <w:bookmarkStart w:id="267" w:name="_Toc189811695"/>
      <w:r w:rsidRPr="00DD413E">
        <w:lastRenderedPageBreak/>
        <w:t>Прилог</w:t>
      </w:r>
      <w:r w:rsidRPr="004419B6">
        <w:t xml:space="preserve"> 3 – Образац за вођење евиденције</w:t>
      </w:r>
      <w:bookmarkEnd w:id="267"/>
    </w:p>
    <w:p w14:paraId="24FCEDDF" w14:textId="77777777" w:rsidR="00191DEA" w:rsidRPr="00191DEA" w:rsidRDefault="00191DEA" w:rsidP="00191DEA">
      <w:pPr>
        <w:rPr>
          <w:lang w:val="sr-Cyrl-RS"/>
        </w:rPr>
      </w:pPr>
    </w:p>
    <w:tbl>
      <w:tblPr>
        <w:tblW w:w="14742" w:type="dxa"/>
        <w:tblInd w:w="-5" w:type="dxa"/>
        <w:tblLook w:val="04A0" w:firstRow="1" w:lastRow="0" w:firstColumn="1" w:lastColumn="0" w:noHBand="0" w:noVBand="1"/>
      </w:tblPr>
      <w:tblGrid>
        <w:gridCol w:w="977"/>
        <w:gridCol w:w="3134"/>
        <w:gridCol w:w="1276"/>
        <w:gridCol w:w="992"/>
        <w:gridCol w:w="1134"/>
        <w:gridCol w:w="1134"/>
        <w:gridCol w:w="1134"/>
        <w:gridCol w:w="1276"/>
        <w:gridCol w:w="1417"/>
        <w:gridCol w:w="851"/>
        <w:gridCol w:w="1417"/>
      </w:tblGrid>
      <w:tr w:rsidR="00576226" w:rsidRPr="000216B6" w14:paraId="2229C1A1" w14:textId="77777777" w:rsidTr="00191DEA">
        <w:trPr>
          <w:trHeight w:val="2445"/>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7705C" w14:textId="206BB996" w:rsidR="00576226" w:rsidRPr="00DD413E" w:rsidRDefault="00DD413E" w:rsidP="009B6E7D">
            <w:pPr>
              <w:rPr>
                <w:rFonts w:eastAsia="Times New Roman"/>
                <w:bCs/>
                <w:color w:val="000000"/>
                <w:sz w:val="16"/>
                <w:szCs w:val="16"/>
                <w:lang w:val="sr-Cyrl-RS" w:eastAsia="en-GB"/>
              </w:rPr>
            </w:pPr>
            <w:r>
              <w:rPr>
                <w:rFonts w:eastAsia="Times New Roman"/>
                <w:bCs/>
                <w:color w:val="000000"/>
                <w:sz w:val="16"/>
                <w:szCs w:val="16"/>
                <w:lang w:val="sr-Cyrl-RS" w:eastAsia="en-GB"/>
              </w:rPr>
              <w:t>Б</w:t>
            </w:r>
            <w:r w:rsidR="00576226" w:rsidRPr="006C2684">
              <w:rPr>
                <w:rFonts w:eastAsia="Times New Roman"/>
                <w:bCs/>
                <w:color w:val="000000"/>
                <w:sz w:val="16"/>
                <w:szCs w:val="16"/>
                <w:lang w:val="en-GB" w:eastAsia="en-GB"/>
              </w:rPr>
              <w:t>р</w:t>
            </w:r>
            <w:r>
              <w:rPr>
                <w:rFonts w:eastAsia="Times New Roman"/>
                <w:bCs/>
                <w:color w:val="000000"/>
                <w:sz w:val="16"/>
                <w:szCs w:val="16"/>
                <w:lang w:val="sr-Cyrl-RS" w:eastAsia="en-GB"/>
              </w:rPr>
              <w:t>.</w:t>
            </w:r>
          </w:p>
        </w:tc>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E3271"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Сајт</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21FBA8" w14:textId="2E2BAA48" w:rsidR="00576226" w:rsidRPr="006C2684" w:rsidRDefault="00DD413E" w:rsidP="009B6E7D">
            <w:pPr>
              <w:rPr>
                <w:rFonts w:eastAsia="Times New Roman"/>
                <w:bCs/>
                <w:color w:val="000000"/>
                <w:sz w:val="16"/>
                <w:szCs w:val="16"/>
                <w:lang w:val="en-GB" w:eastAsia="en-GB"/>
              </w:rPr>
            </w:pPr>
            <w:r>
              <w:rPr>
                <w:rFonts w:eastAsia="Times New Roman"/>
                <w:bCs/>
                <w:color w:val="000000"/>
                <w:sz w:val="16"/>
                <w:szCs w:val="16"/>
                <w:lang w:val="sr-Cyrl-RS" w:eastAsia="en-GB"/>
              </w:rPr>
              <w:t>З</w:t>
            </w:r>
            <w:r w:rsidR="00576226" w:rsidRPr="006C2684">
              <w:rPr>
                <w:rFonts w:eastAsia="Times New Roman"/>
                <w:bCs/>
                <w:color w:val="000000"/>
                <w:sz w:val="16"/>
                <w:szCs w:val="16"/>
                <w:lang w:val="en-GB" w:eastAsia="en-GB"/>
              </w:rPr>
              <w:t>емљишт</w:t>
            </w:r>
            <w:r>
              <w:rPr>
                <w:rFonts w:eastAsia="Times New Roman"/>
                <w:bCs/>
                <w:color w:val="000000"/>
                <w:sz w:val="16"/>
                <w:szCs w:val="16"/>
                <w:lang w:val="sr-Cyrl-RS" w:eastAsia="en-GB"/>
              </w:rPr>
              <w:t>е које је потребно откупити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C0375F" w14:textId="184473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Откуп</w:t>
            </w:r>
            <w:r w:rsidR="00DD413E">
              <w:rPr>
                <w:rFonts w:eastAsia="Times New Roman"/>
                <w:bCs/>
                <w:color w:val="000000"/>
                <w:sz w:val="16"/>
                <w:szCs w:val="16"/>
                <w:lang w:val="sr-Cyrl-RS" w:eastAsia="en-GB"/>
              </w:rPr>
              <w:t>њено</w:t>
            </w:r>
            <w:r w:rsidRPr="006C2684">
              <w:rPr>
                <w:rFonts w:eastAsia="Times New Roman"/>
                <w:bCs/>
                <w:color w:val="000000"/>
                <w:sz w:val="16"/>
                <w:szCs w:val="16"/>
                <w:lang w:val="en-GB" w:eastAsia="en-GB"/>
              </w:rPr>
              <w:t xml:space="preserve"> земљишт</w:t>
            </w:r>
            <w:r w:rsidR="00DD413E">
              <w:rPr>
                <w:rFonts w:eastAsia="Times New Roman"/>
                <w:bCs/>
                <w:color w:val="000000"/>
                <w:sz w:val="16"/>
                <w:szCs w:val="16"/>
                <w:lang w:val="sr-Cyrl-RS" w:eastAsia="en-GB"/>
              </w:rPr>
              <w:t>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18FB18" w14:textId="155091BC" w:rsidR="00576226" w:rsidRPr="006C2684" w:rsidRDefault="00DD413E" w:rsidP="009B6E7D">
            <w:pPr>
              <w:rPr>
                <w:rFonts w:eastAsia="Times New Roman"/>
                <w:bCs/>
                <w:color w:val="000000"/>
                <w:sz w:val="16"/>
                <w:szCs w:val="16"/>
                <w:lang w:val="en-GB" w:eastAsia="en-GB"/>
              </w:rPr>
            </w:pPr>
            <w:r>
              <w:rPr>
                <w:rFonts w:eastAsia="Times New Roman"/>
                <w:bCs/>
                <w:color w:val="000000"/>
                <w:sz w:val="16"/>
                <w:szCs w:val="16"/>
                <w:lang w:val="sr-Cyrl-RS" w:eastAsia="en-GB"/>
              </w:rPr>
              <w:t>Б</w:t>
            </w:r>
            <w:r w:rsidR="00576226" w:rsidRPr="006C2684">
              <w:rPr>
                <w:rFonts w:eastAsia="Times New Roman"/>
                <w:bCs/>
                <w:color w:val="000000"/>
                <w:sz w:val="16"/>
                <w:szCs w:val="16"/>
                <w:lang w:val="en-GB" w:eastAsia="en-GB"/>
              </w:rPr>
              <w:t>р. земљопоседника (случајев</w:t>
            </w:r>
            <w:r>
              <w:rPr>
                <w:rFonts w:eastAsia="Times New Roman"/>
                <w:bCs/>
                <w:color w:val="000000"/>
                <w:sz w:val="16"/>
                <w:szCs w:val="16"/>
                <w:lang w:val="sr-Cyrl-RS" w:eastAsia="en-GB"/>
              </w:rPr>
              <w:t>а</w:t>
            </w:r>
            <w:r w:rsidR="00576226" w:rsidRPr="006C2684">
              <w:rPr>
                <w:rFonts w:eastAsia="Times New Roman"/>
                <w:bCs/>
                <w:color w:val="000000"/>
                <w:sz w:val="16"/>
                <w:szCs w:val="16"/>
                <w:lang w:val="en-GB" w:eastAsia="en-GB"/>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165C1C7" w14:textId="09DB609E"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Бр</w:t>
            </w:r>
            <w:r w:rsidR="00DD413E">
              <w:rPr>
                <w:rFonts w:eastAsia="Times New Roman"/>
                <w:bCs/>
                <w:color w:val="000000"/>
                <w:sz w:val="16"/>
                <w:szCs w:val="16"/>
                <w:lang w:val="sr-Cyrl-RS" w:eastAsia="en-GB"/>
              </w:rPr>
              <w:t>.</w:t>
            </w:r>
            <w:r w:rsidRPr="006C2684">
              <w:rPr>
                <w:rFonts w:eastAsia="Times New Roman"/>
                <w:bCs/>
                <w:color w:val="000000"/>
                <w:sz w:val="16"/>
                <w:szCs w:val="16"/>
                <w:lang w:val="en-GB" w:eastAsia="en-GB"/>
              </w:rPr>
              <w:t xml:space="preserve"> власника земљишта који су примили надокнаду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C7C503" w14:textId="273BF619"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Бр</w:t>
            </w:r>
            <w:r w:rsidR="00DD413E">
              <w:rPr>
                <w:rFonts w:eastAsia="Times New Roman"/>
                <w:bCs/>
                <w:color w:val="000000"/>
                <w:sz w:val="16"/>
                <w:szCs w:val="16"/>
                <w:lang w:val="sr-Cyrl-RS" w:eastAsia="en-GB"/>
              </w:rPr>
              <w:t>.</w:t>
            </w:r>
            <w:r w:rsidRPr="006C2684">
              <w:rPr>
                <w:rFonts w:eastAsia="Times New Roman"/>
                <w:bCs/>
                <w:color w:val="000000"/>
                <w:sz w:val="16"/>
                <w:szCs w:val="16"/>
                <w:lang w:val="en-GB" w:eastAsia="en-GB"/>
              </w:rPr>
              <w:t xml:space="preserve"> власника земљишта (предмета) на суд</w:t>
            </w:r>
            <w:r w:rsidR="00DD413E">
              <w:rPr>
                <w:rFonts w:eastAsia="Times New Roman"/>
                <w:bCs/>
                <w:color w:val="000000"/>
                <w:sz w:val="16"/>
                <w:szCs w:val="16"/>
                <w:lang w:val="sr-Cyrl-RS" w:eastAsia="en-GB"/>
              </w:rPr>
              <w:t>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DDD623" w14:textId="174A5A90" w:rsidR="00576226" w:rsidRPr="006C2684" w:rsidRDefault="00DD413E" w:rsidP="009B6E7D">
            <w:pPr>
              <w:rPr>
                <w:rFonts w:eastAsia="Times New Roman"/>
                <w:bCs/>
                <w:color w:val="000000"/>
                <w:sz w:val="16"/>
                <w:szCs w:val="16"/>
                <w:lang w:val="en-GB" w:eastAsia="en-GB"/>
              </w:rPr>
            </w:pPr>
            <w:r>
              <w:rPr>
                <w:rFonts w:eastAsia="Times New Roman"/>
                <w:bCs/>
                <w:color w:val="000000"/>
                <w:sz w:val="16"/>
                <w:szCs w:val="16"/>
                <w:lang w:val="sr-Cyrl-RS" w:eastAsia="en-GB"/>
              </w:rPr>
              <w:t>Бр.</w:t>
            </w:r>
            <w:r w:rsidR="00576226" w:rsidRPr="006C2684">
              <w:rPr>
                <w:rFonts w:eastAsia="Times New Roman"/>
                <w:bCs/>
                <w:color w:val="000000"/>
                <w:sz w:val="16"/>
                <w:szCs w:val="16"/>
                <w:lang w:val="en-GB" w:eastAsia="en-GB"/>
              </w:rPr>
              <w:t xml:space="preserve"> власни</w:t>
            </w:r>
            <w:r>
              <w:rPr>
                <w:rFonts w:eastAsia="Times New Roman"/>
                <w:bCs/>
                <w:color w:val="000000"/>
                <w:sz w:val="16"/>
                <w:szCs w:val="16"/>
                <w:lang w:val="sr-Cyrl-RS" w:eastAsia="en-GB"/>
              </w:rPr>
              <w:t xml:space="preserve">ка којима тек треба понудити </w:t>
            </w:r>
            <w:r w:rsidR="00576226" w:rsidRPr="006C2684">
              <w:rPr>
                <w:rFonts w:eastAsia="Times New Roman"/>
                <w:bCs/>
                <w:color w:val="000000"/>
                <w:sz w:val="16"/>
                <w:szCs w:val="16"/>
                <w:lang w:val="en-GB" w:eastAsia="en-GB"/>
              </w:rPr>
              <w:t>компензацију</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6CD295" w14:textId="03756489"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Бр</w:t>
            </w:r>
            <w:r w:rsidR="00DD413E">
              <w:rPr>
                <w:rFonts w:eastAsia="Times New Roman"/>
                <w:bCs/>
                <w:color w:val="000000"/>
                <w:sz w:val="16"/>
                <w:szCs w:val="16"/>
                <w:lang w:val="sr-Cyrl-RS" w:eastAsia="en-GB"/>
              </w:rPr>
              <w:t>.</w:t>
            </w:r>
            <w:r w:rsidRPr="006C2684">
              <w:rPr>
                <w:rFonts w:eastAsia="Times New Roman"/>
                <w:bCs/>
                <w:color w:val="000000"/>
                <w:sz w:val="16"/>
                <w:szCs w:val="16"/>
                <w:lang w:val="en-GB" w:eastAsia="en-GB"/>
              </w:rPr>
              <w:t xml:space="preserve"> власника земљишта који нису примили накнаду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D77E1D" w14:textId="1EFAC986"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Бр</w:t>
            </w:r>
            <w:r w:rsidR="00DD413E">
              <w:rPr>
                <w:rFonts w:eastAsia="Times New Roman"/>
                <w:bCs/>
                <w:color w:val="000000"/>
                <w:sz w:val="16"/>
                <w:szCs w:val="16"/>
                <w:lang w:val="sr-Cyrl-RS" w:eastAsia="en-GB"/>
              </w:rPr>
              <w:t>.</w:t>
            </w:r>
            <w:r w:rsidRPr="006C2684">
              <w:rPr>
                <w:rFonts w:eastAsia="Times New Roman"/>
                <w:bCs/>
                <w:color w:val="000000"/>
                <w:sz w:val="16"/>
                <w:szCs w:val="16"/>
                <w:lang w:val="en-GB" w:eastAsia="en-GB"/>
              </w:rPr>
              <w:t xml:space="preserve"> физички расељених домаћинстава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0DEC2A"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Трајање експропријације на основу узорка</w:t>
            </w:r>
          </w:p>
        </w:tc>
      </w:tr>
      <w:tr w:rsidR="00576226" w:rsidRPr="000216B6" w14:paraId="2297B194" w14:textId="77777777" w:rsidTr="00191DEA">
        <w:trPr>
          <w:trHeight w:val="70"/>
        </w:trPr>
        <w:tc>
          <w:tcPr>
            <w:tcW w:w="977" w:type="dxa"/>
            <w:vMerge/>
            <w:tcBorders>
              <w:top w:val="single" w:sz="4" w:space="0" w:color="auto"/>
              <w:left w:val="single" w:sz="4" w:space="0" w:color="auto"/>
              <w:bottom w:val="single" w:sz="4" w:space="0" w:color="000000"/>
              <w:right w:val="single" w:sz="4" w:space="0" w:color="auto"/>
            </w:tcBorders>
            <w:vAlign w:val="center"/>
            <w:hideMark/>
          </w:tcPr>
          <w:p w14:paraId="36F60412" w14:textId="77777777" w:rsidR="00576226" w:rsidRPr="006C2684" w:rsidRDefault="00576226" w:rsidP="009B6E7D">
            <w:pPr>
              <w:rPr>
                <w:rFonts w:eastAsia="Times New Roman"/>
                <w:bCs/>
                <w:color w:val="000000"/>
                <w:sz w:val="16"/>
                <w:szCs w:val="16"/>
                <w:lang w:val="en-GB" w:eastAsia="en-GB"/>
              </w:rPr>
            </w:pPr>
          </w:p>
        </w:tc>
        <w:tc>
          <w:tcPr>
            <w:tcW w:w="3134" w:type="dxa"/>
            <w:vMerge/>
            <w:tcBorders>
              <w:top w:val="single" w:sz="4" w:space="0" w:color="auto"/>
              <w:left w:val="single" w:sz="4" w:space="0" w:color="auto"/>
              <w:bottom w:val="single" w:sz="4" w:space="0" w:color="000000"/>
              <w:right w:val="single" w:sz="4" w:space="0" w:color="auto"/>
            </w:tcBorders>
            <w:vAlign w:val="center"/>
            <w:hideMark/>
          </w:tcPr>
          <w:p w14:paraId="1707046D" w14:textId="77777777" w:rsidR="00576226" w:rsidRPr="006C2684" w:rsidRDefault="00576226" w:rsidP="009B6E7D">
            <w:pPr>
              <w:rPr>
                <w:rFonts w:eastAsia="Times New Roman"/>
                <w:bCs/>
                <w:color w:val="000000"/>
                <w:sz w:val="16"/>
                <w:szCs w:val="16"/>
                <w:lang w:val="en-GB" w:eastAsia="en-GB"/>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4193EE"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(у ха)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D4CC22"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(у ха)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A7F072" w14:textId="77777777" w:rsidR="00576226" w:rsidRPr="006C2684" w:rsidRDefault="00576226" w:rsidP="009B6E7D">
            <w:pPr>
              <w:rPr>
                <w:rFonts w:eastAsia="Times New Roman"/>
                <w:bCs/>
                <w:color w:val="000000"/>
                <w:sz w:val="16"/>
                <w:szCs w:val="16"/>
                <w:lang w:val="en-GB"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C029CE" w14:textId="77777777" w:rsidR="00576226" w:rsidRPr="006C2684" w:rsidRDefault="00576226" w:rsidP="009B6E7D">
            <w:pPr>
              <w:rPr>
                <w:rFonts w:eastAsia="Times New Roman"/>
                <w:bCs/>
                <w:color w:val="000000"/>
                <w:sz w:val="16"/>
                <w:szCs w:val="16"/>
                <w:lang w:val="en-GB"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F10C409" w14:textId="77777777" w:rsidR="00576226" w:rsidRPr="006C2684" w:rsidRDefault="00576226" w:rsidP="009B6E7D">
            <w:pPr>
              <w:rPr>
                <w:rFonts w:eastAsia="Times New Roman"/>
                <w:bCs/>
                <w:color w:val="000000"/>
                <w:sz w:val="16"/>
                <w:szCs w:val="16"/>
                <w:lang w:val="en-GB"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3D8561" w14:textId="77777777" w:rsidR="00576226" w:rsidRPr="006C2684" w:rsidRDefault="00576226" w:rsidP="009B6E7D">
            <w:pPr>
              <w:rPr>
                <w:rFonts w:eastAsia="Times New Roman"/>
                <w:bCs/>
                <w:color w:val="000000"/>
                <w:sz w:val="16"/>
                <w:szCs w:val="16"/>
                <w:lang w:val="en-GB"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32BAAB" w14:textId="77777777" w:rsidR="00576226" w:rsidRPr="006C2684" w:rsidRDefault="00576226" w:rsidP="009B6E7D">
            <w:pPr>
              <w:rPr>
                <w:rFonts w:eastAsia="Times New Roman"/>
                <w:bCs/>
                <w:color w:val="000000"/>
                <w:sz w:val="16"/>
                <w:szCs w:val="16"/>
                <w:lang w:val="en-GB" w:eastAsia="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30298E" w14:textId="77777777" w:rsidR="00576226" w:rsidRPr="006C2684" w:rsidRDefault="00576226" w:rsidP="009B6E7D">
            <w:pPr>
              <w:rPr>
                <w:rFonts w:eastAsia="Times New Roman"/>
                <w:bCs/>
                <w:color w:val="000000"/>
                <w:sz w:val="16"/>
                <w:szCs w:val="16"/>
                <w:lang w:val="en-GB"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B71B1C" w14:textId="77777777" w:rsidR="00576226" w:rsidRPr="006C2684" w:rsidRDefault="00576226" w:rsidP="009B6E7D">
            <w:pPr>
              <w:rPr>
                <w:rFonts w:eastAsia="Times New Roman"/>
                <w:bCs/>
                <w:color w:val="000000"/>
                <w:sz w:val="16"/>
                <w:szCs w:val="16"/>
                <w:lang w:val="en-GB" w:eastAsia="en-GB"/>
              </w:rPr>
            </w:pPr>
          </w:p>
        </w:tc>
      </w:tr>
      <w:tr w:rsidR="00576226" w:rsidRPr="000216B6" w14:paraId="08D50185" w14:textId="77777777" w:rsidTr="00191DEA">
        <w:trPr>
          <w:trHeight w:val="630"/>
        </w:trPr>
        <w:tc>
          <w:tcPr>
            <w:tcW w:w="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0843B48"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1</w:t>
            </w:r>
          </w:p>
        </w:tc>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BE2FBB1" w14:textId="77777777" w:rsidR="00576226" w:rsidRPr="006C2684" w:rsidRDefault="00576226" w:rsidP="009B6E7D">
            <w:pPr>
              <w:rPr>
                <w:rFonts w:eastAsia="Times New Roman"/>
                <w:bCs/>
                <w:i/>
                <w:iCs/>
                <w:color w:val="000000"/>
                <w:sz w:val="16"/>
                <w:szCs w:val="16"/>
                <w:lang w:val="en-GB" w:eastAsia="en-GB"/>
              </w:rPr>
            </w:pPr>
            <w:r w:rsidRPr="006C2684">
              <w:rPr>
                <w:rFonts w:eastAsia="Times New Roman"/>
                <w:bCs/>
                <w:i/>
                <w:iCs/>
                <w:color w:val="000000"/>
                <w:sz w:val="16"/>
                <w:szCs w:val="16"/>
                <w:lang w:val="en-GB" w:eastAsia="en-GB"/>
              </w:rPr>
              <w:t>Биће додато када се изабере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DE9A88"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992" w:type="dxa"/>
            <w:tcBorders>
              <w:top w:val="nil"/>
              <w:left w:val="nil"/>
              <w:bottom w:val="single" w:sz="4" w:space="0" w:color="auto"/>
              <w:right w:val="single" w:sz="4" w:space="0" w:color="auto"/>
            </w:tcBorders>
            <w:shd w:val="clear" w:color="auto" w:fill="auto"/>
            <w:vAlign w:val="center"/>
            <w:hideMark/>
          </w:tcPr>
          <w:p w14:paraId="4FDB1617"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1134" w:type="dxa"/>
            <w:tcBorders>
              <w:top w:val="nil"/>
              <w:left w:val="nil"/>
              <w:bottom w:val="nil"/>
              <w:right w:val="single" w:sz="4" w:space="0" w:color="auto"/>
            </w:tcBorders>
            <w:shd w:val="clear" w:color="auto" w:fill="auto"/>
            <w:vAlign w:val="center"/>
            <w:hideMark/>
          </w:tcPr>
          <w:p w14:paraId="22EB6386" w14:textId="77777777" w:rsidR="00576226" w:rsidRPr="006C2684" w:rsidRDefault="00576226" w:rsidP="009B6E7D">
            <w:pPr>
              <w:rPr>
                <w:rFonts w:eastAsia="Times New Roman"/>
                <w:bCs/>
                <w:sz w:val="16"/>
                <w:szCs w:val="16"/>
                <w:lang w:val="en-GB" w:eastAsia="en-GB"/>
              </w:rPr>
            </w:pPr>
            <w:r w:rsidRPr="006C2684">
              <w:rPr>
                <w:rFonts w:eastAsia="Times New Roman"/>
                <w:bCs/>
                <w:sz w:val="16"/>
                <w:szCs w:val="16"/>
                <w:lang w:val="en-GB" w:eastAsia="en-GB"/>
              </w:rPr>
              <w:t>0</w:t>
            </w:r>
          </w:p>
        </w:tc>
        <w:tc>
          <w:tcPr>
            <w:tcW w:w="1134" w:type="dxa"/>
            <w:tcBorders>
              <w:top w:val="nil"/>
              <w:left w:val="nil"/>
              <w:bottom w:val="nil"/>
              <w:right w:val="single" w:sz="4" w:space="0" w:color="auto"/>
            </w:tcBorders>
            <w:shd w:val="clear" w:color="auto" w:fill="auto"/>
            <w:vAlign w:val="center"/>
            <w:hideMark/>
          </w:tcPr>
          <w:p w14:paraId="3B55C620"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1134" w:type="dxa"/>
            <w:tcBorders>
              <w:top w:val="nil"/>
              <w:left w:val="nil"/>
              <w:bottom w:val="nil"/>
              <w:right w:val="single" w:sz="4" w:space="0" w:color="auto"/>
            </w:tcBorders>
            <w:shd w:val="clear" w:color="auto" w:fill="auto"/>
            <w:vAlign w:val="center"/>
            <w:hideMark/>
          </w:tcPr>
          <w:p w14:paraId="649E872D"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1276" w:type="dxa"/>
            <w:tcBorders>
              <w:top w:val="nil"/>
              <w:left w:val="nil"/>
              <w:bottom w:val="nil"/>
              <w:right w:val="single" w:sz="4" w:space="0" w:color="auto"/>
            </w:tcBorders>
            <w:shd w:val="clear" w:color="auto" w:fill="auto"/>
            <w:vAlign w:val="center"/>
            <w:hideMark/>
          </w:tcPr>
          <w:p w14:paraId="30B4A31D"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1417" w:type="dxa"/>
            <w:tcBorders>
              <w:top w:val="nil"/>
              <w:left w:val="nil"/>
              <w:bottom w:val="nil"/>
              <w:right w:val="single" w:sz="4" w:space="0" w:color="auto"/>
            </w:tcBorders>
            <w:shd w:val="clear" w:color="auto" w:fill="auto"/>
            <w:vAlign w:val="center"/>
            <w:hideMark/>
          </w:tcPr>
          <w:p w14:paraId="1CE25A3E"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851" w:type="dxa"/>
            <w:tcBorders>
              <w:top w:val="nil"/>
              <w:left w:val="nil"/>
              <w:bottom w:val="nil"/>
              <w:right w:val="single" w:sz="4" w:space="0" w:color="auto"/>
            </w:tcBorders>
            <w:shd w:val="clear" w:color="auto" w:fill="auto"/>
            <w:vAlign w:val="center"/>
            <w:hideMark/>
          </w:tcPr>
          <w:p w14:paraId="32ACB3AC"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c>
          <w:tcPr>
            <w:tcW w:w="1417" w:type="dxa"/>
            <w:tcBorders>
              <w:top w:val="nil"/>
              <w:left w:val="nil"/>
              <w:bottom w:val="nil"/>
              <w:right w:val="single" w:sz="4" w:space="0" w:color="auto"/>
            </w:tcBorders>
            <w:shd w:val="clear" w:color="auto" w:fill="auto"/>
            <w:vAlign w:val="center"/>
            <w:hideMark/>
          </w:tcPr>
          <w:p w14:paraId="26759B56"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w:t>
            </w:r>
          </w:p>
        </w:tc>
      </w:tr>
      <w:tr w:rsidR="00576226" w:rsidRPr="000216B6" w14:paraId="7E6BC92E" w14:textId="77777777" w:rsidTr="00191DEA">
        <w:trPr>
          <w:trHeight w:val="70"/>
        </w:trPr>
        <w:tc>
          <w:tcPr>
            <w:tcW w:w="977" w:type="dxa"/>
            <w:vMerge/>
            <w:tcBorders>
              <w:top w:val="nil"/>
              <w:left w:val="single" w:sz="4" w:space="0" w:color="auto"/>
              <w:bottom w:val="single" w:sz="4" w:space="0" w:color="000000"/>
              <w:right w:val="single" w:sz="4" w:space="0" w:color="auto"/>
            </w:tcBorders>
            <w:vAlign w:val="center"/>
            <w:hideMark/>
          </w:tcPr>
          <w:p w14:paraId="6EA80588" w14:textId="77777777" w:rsidR="00576226" w:rsidRPr="006C2684" w:rsidRDefault="00576226" w:rsidP="009B6E7D">
            <w:pPr>
              <w:rPr>
                <w:rFonts w:eastAsia="Times New Roman"/>
                <w:bCs/>
                <w:color w:val="000000"/>
                <w:sz w:val="16"/>
                <w:szCs w:val="16"/>
                <w:lang w:val="en-GB" w:eastAsia="en-GB"/>
              </w:rPr>
            </w:pPr>
          </w:p>
        </w:tc>
        <w:tc>
          <w:tcPr>
            <w:tcW w:w="3134" w:type="dxa"/>
            <w:vMerge/>
            <w:tcBorders>
              <w:top w:val="nil"/>
              <w:left w:val="single" w:sz="4" w:space="0" w:color="auto"/>
              <w:bottom w:val="single" w:sz="4" w:space="0" w:color="000000"/>
              <w:right w:val="single" w:sz="4" w:space="0" w:color="auto"/>
            </w:tcBorders>
            <w:vAlign w:val="center"/>
            <w:hideMark/>
          </w:tcPr>
          <w:p w14:paraId="3EE937C7" w14:textId="77777777" w:rsidR="00576226" w:rsidRPr="006C2684" w:rsidRDefault="00576226" w:rsidP="009B6E7D">
            <w:pPr>
              <w:rPr>
                <w:rFonts w:eastAsia="Times New Roman"/>
                <w:bCs/>
                <w:i/>
                <w:iCs/>
                <w:color w:val="000000"/>
                <w:sz w:val="16"/>
                <w:szCs w:val="16"/>
                <w:lang w:val="en-GB" w:eastAsia="en-GB"/>
              </w:rPr>
            </w:pPr>
          </w:p>
        </w:tc>
        <w:tc>
          <w:tcPr>
            <w:tcW w:w="1276" w:type="dxa"/>
            <w:vMerge/>
            <w:tcBorders>
              <w:top w:val="nil"/>
              <w:left w:val="single" w:sz="4" w:space="0" w:color="auto"/>
              <w:bottom w:val="single" w:sz="4" w:space="0" w:color="000000"/>
              <w:right w:val="single" w:sz="4" w:space="0" w:color="auto"/>
            </w:tcBorders>
            <w:vAlign w:val="center"/>
            <w:hideMark/>
          </w:tcPr>
          <w:p w14:paraId="140DB36C" w14:textId="77777777" w:rsidR="00576226" w:rsidRPr="006C2684" w:rsidRDefault="00576226" w:rsidP="009B6E7D">
            <w:pPr>
              <w:rPr>
                <w:rFonts w:eastAsia="Times New Roman"/>
                <w:bCs/>
                <w:color w:val="000000"/>
                <w:sz w:val="16"/>
                <w:szCs w:val="16"/>
                <w:lang w:val="en-GB" w:eastAsia="en-GB"/>
              </w:rPr>
            </w:pPr>
          </w:p>
        </w:tc>
        <w:tc>
          <w:tcPr>
            <w:tcW w:w="992" w:type="dxa"/>
            <w:tcBorders>
              <w:top w:val="nil"/>
              <w:left w:val="nil"/>
              <w:bottom w:val="single" w:sz="4" w:space="0" w:color="auto"/>
              <w:right w:val="single" w:sz="4" w:space="0" w:color="auto"/>
            </w:tcBorders>
            <w:shd w:val="clear" w:color="auto" w:fill="auto"/>
            <w:noWrap/>
            <w:vAlign w:val="bottom"/>
            <w:hideMark/>
          </w:tcPr>
          <w:p w14:paraId="6CA8FFD0"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6AB6A4"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ED7097"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0547D7"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A1EE06"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35641B"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4E001A"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66CA4D" w14:textId="77777777" w:rsidR="00576226" w:rsidRPr="006C2684" w:rsidRDefault="00576226" w:rsidP="009B6E7D">
            <w:pPr>
              <w:rPr>
                <w:rFonts w:eastAsia="Times New Roman"/>
                <w:color w:val="000000"/>
                <w:sz w:val="16"/>
                <w:szCs w:val="16"/>
                <w:lang w:val="en-GB" w:eastAsia="en-GB"/>
              </w:rPr>
            </w:pPr>
            <w:r w:rsidRPr="006C2684">
              <w:rPr>
                <w:rFonts w:eastAsia="Times New Roman"/>
                <w:color w:val="000000"/>
                <w:sz w:val="16"/>
                <w:szCs w:val="16"/>
                <w:lang w:val="en-GB" w:eastAsia="en-GB"/>
              </w:rPr>
              <w:t> </w:t>
            </w:r>
          </w:p>
        </w:tc>
      </w:tr>
      <w:tr w:rsidR="00576226" w:rsidRPr="000216B6" w14:paraId="69CE322A" w14:textId="77777777" w:rsidTr="00191DEA">
        <w:trPr>
          <w:trHeight w:val="600"/>
        </w:trPr>
        <w:tc>
          <w:tcPr>
            <w:tcW w:w="4111" w:type="dxa"/>
            <w:gridSpan w:val="2"/>
            <w:tcBorders>
              <w:top w:val="double" w:sz="6" w:space="0" w:color="auto"/>
              <w:left w:val="single" w:sz="4" w:space="0" w:color="auto"/>
              <w:bottom w:val="single" w:sz="4" w:space="0" w:color="auto"/>
              <w:right w:val="single" w:sz="4" w:space="0" w:color="auto"/>
            </w:tcBorders>
            <w:shd w:val="clear" w:color="auto" w:fill="auto"/>
            <w:vAlign w:val="center"/>
            <w:hideMark/>
          </w:tcPr>
          <w:p w14:paraId="0811E86B" w14:textId="6FD3F9D2" w:rsidR="00576226" w:rsidRPr="00DD413E" w:rsidRDefault="00DD413E" w:rsidP="009B6E7D">
            <w:pPr>
              <w:rPr>
                <w:rFonts w:eastAsia="Times New Roman"/>
                <w:bCs/>
                <w:color w:val="000000"/>
                <w:sz w:val="16"/>
                <w:szCs w:val="16"/>
                <w:lang w:val="sr-Cyrl-RS" w:eastAsia="en-GB"/>
              </w:rPr>
            </w:pPr>
            <w:r>
              <w:rPr>
                <w:rFonts w:eastAsia="Times New Roman"/>
                <w:bCs/>
                <w:color w:val="000000"/>
                <w:sz w:val="16"/>
                <w:szCs w:val="16"/>
                <w:lang w:val="sr-Cyrl-RS" w:eastAsia="en-GB"/>
              </w:rPr>
              <w:t>УКУПНО</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20E0A58"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0,00</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5FAF91A8"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6D73C301" w14:textId="52B3BC6C" w:rsidR="00576226" w:rsidRPr="006C2684" w:rsidRDefault="00A4072F" w:rsidP="009B6E7D">
            <w:pPr>
              <w:rPr>
                <w:rFonts w:eastAsia="Times New Roman"/>
                <w:bCs/>
                <w:color w:val="000000"/>
                <w:sz w:val="16"/>
                <w:szCs w:val="16"/>
                <w:lang w:val="en-GB" w:eastAsia="en-GB"/>
              </w:rPr>
            </w:pPr>
            <w:r w:rsidRPr="006C2684">
              <w:rPr>
                <w:rFonts w:eastAsia="Times New Roman"/>
                <w:bCs/>
                <w:noProof/>
                <w:color w:val="000000"/>
                <w:sz w:val="16"/>
                <w:szCs w:val="16"/>
                <w:lang w:val="sr-Latn-CS" w:eastAsia="sr-Latn-CS"/>
              </w:rPr>
              <mc:AlternateContent>
                <mc:Choice Requires="wps">
                  <w:drawing>
                    <wp:anchor distT="0" distB="0" distL="114300" distR="114300" simplePos="0" relativeHeight="251658240" behindDoc="0" locked="0" layoutInCell="1" allowOverlap="1" wp14:anchorId="5E3219AB" wp14:editId="7AB6D26E">
                      <wp:simplePos x="0" y="0"/>
                      <wp:positionH relativeFrom="column">
                        <wp:posOffset>581025</wp:posOffset>
                      </wp:positionH>
                      <wp:positionV relativeFrom="paragraph">
                        <wp:posOffset>28575</wp:posOffset>
                      </wp:positionV>
                      <wp:extent cx="676275" cy="285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w:pict>
                    <v:shapetype w14:anchorId="496DD050" id="_x0000_t202" coordsize="21600,21600" o:spt="202" path="m,l,21600r21600,l21600,xe">
                      <v:stroke joinstyle="miter"/>
                      <v:path gradientshapeok="t" o:connecttype="rect"/>
                    </v:shapetype>
                    <v:shape id="Text Box 5" o:spid="_x0000_s1026" type="#_x0000_t202" style="position:absolute;margin-left:45.75pt;margin-top:2.25pt;width:5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" filled="f" stroked="f"/>
                  </w:pict>
                </mc:Fallback>
              </mc:AlternateContent>
            </w:r>
          </w:p>
        </w:tc>
        <w:tc>
          <w:tcPr>
            <w:tcW w:w="1134" w:type="dxa"/>
            <w:tcBorders>
              <w:top w:val="double" w:sz="6" w:space="0" w:color="auto"/>
              <w:left w:val="nil"/>
              <w:bottom w:val="single" w:sz="4" w:space="0" w:color="auto"/>
              <w:right w:val="single" w:sz="4" w:space="0" w:color="auto"/>
            </w:tcBorders>
            <w:shd w:val="clear" w:color="auto" w:fill="auto"/>
            <w:vAlign w:val="center"/>
          </w:tcPr>
          <w:p w14:paraId="0D0CE990" w14:textId="77777777" w:rsidR="00576226" w:rsidRPr="006C2684" w:rsidRDefault="00576226" w:rsidP="009B6E7D">
            <w:pPr>
              <w:rPr>
                <w:rFonts w:eastAsia="Times New Roman"/>
                <w:bCs/>
                <w:color w:val="000000"/>
                <w:sz w:val="16"/>
                <w:szCs w:val="16"/>
                <w:lang w:val="en-GB" w:eastAsia="en-GB"/>
              </w:rPr>
            </w:pP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368F7E1"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276" w:type="dxa"/>
            <w:tcBorders>
              <w:top w:val="double" w:sz="6" w:space="0" w:color="auto"/>
              <w:left w:val="nil"/>
              <w:bottom w:val="single" w:sz="4" w:space="0" w:color="auto"/>
              <w:right w:val="single" w:sz="4" w:space="0" w:color="auto"/>
            </w:tcBorders>
            <w:shd w:val="clear" w:color="auto" w:fill="auto"/>
            <w:vAlign w:val="center"/>
            <w:hideMark/>
          </w:tcPr>
          <w:p w14:paraId="2CFA3FEA"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14:paraId="1772D14C"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851" w:type="dxa"/>
            <w:tcBorders>
              <w:top w:val="double" w:sz="6" w:space="0" w:color="auto"/>
              <w:left w:val="nil"/>
              <w:bottom w:val="single" w:sz="4" w:space="0" w:color="auto"/>
              <w:right w:val="single" w:sz="4" w:space="0" w:color="auto"/>
            </w:tcBorders>
            <w:shd w:val="clear" w:color="auto" w:fill="auto"/>
            <w:vAlign w:val="center"/>
            <w:hideMark/>
          </w:tcPr>
          <w:p w14:paraId="2AD4098E"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c>
          <w:tcPr>
            <w:tcW w:w="1417" w:type="dxa"/>
            <w:tcBorders>
              <w:top w:val="double" w:sz="6" w:space="0" w:color="auto"/>
              <w:left w:val="nil"/>
              <w:bottom w:val="single" w:sz="4" w:space="0" w:color="auto"/>
              <w:right w:val="single" w:sz="4" w:space="0" w:color="auto"/>
            </w:tcBorders>
            <w:shd w:val="clear" w:color="auto" w:fill="auto"/>
            <w:vAlign w:val="center"/>
            <w:hideMark/>
          </w:tcPr>
          <w:p w14:paraId="237F683A" w14:textId="77777777" w:rsidR="00576226" w:rsidRPr="006C2684" w:rsidRDefault="00576226" w:rsidP="009B6E7D">
            <w:pPr>
              <w:rPr>
                <w:rFonts w:eastAsia="Times New Roman"/>
                <w:bCs/>
                <w:color w:val="000000"/>
                <w:sz w:val="16"/>
                <w:szCs w:val="16"/>
                <w:lang w:val="en-GB" w:eastAsia="en-GB"/>
              </w:rPr>
            </w:pPr>
            <w:r w:rsidRPr="006C2684">
              <w:rPr>
                <w:rFonts w:eastAsia="Times New Roman"/>
                <w:bCs/>
                <w:color w:val="000000"/>
                <w:sz w:val="16"/>
                <w:szCs w:val="16"/>
                <w:lang w:val="en-GB" w:eastAsia="en-GB"/>
              </w:rPr>
              <w:t> </w:t>
            </w:r>
          </w:p>
        </w:tc>
      </w:tr>
    </w:tbl>
    <w:p w14:paraId="26675ED5" w14:textId="09457054" w:rsidR="00576226" w:rsidRPr="006C2684" w:rsidRDefault="00576226" w:rsidP="00DD413E"/>
    <w:sectPr w:rsidR="00576226" w:rsidRPr="006C2684" w:rsidSect="00DD413E">
      <w:headerReference w:type="default" r:id="rId17"/>
      <w:footerReference w:type="default" r:id="rId18"/>
      <w:headerReference w:type="first" r:id="rId19"/>
      <w:footerReference w:type="first" r:id="rId20"/>
      <w:pgSz w:w="16834" w:h="11909" w:orient="landscape" w:code="9"/>
      <w:pgMar w:top="1440" w:right="1440" w:bottom="1440" w:left="1440" w:header="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A82A8" w14:textId="77777777" w:rsidR="00907394" w:rsidRDefault="00907394" w:rsidP="00982DAD">
      <w:pPr>
        <w:spacing w:after="0" w:line="240" w:lineRule="auto"/>
      </w:pPr>
      <w:r>
        <w:separator/>
      </w:r>
    </w:p>
  </w:endnote>
  <w:endnote w:type="continuationSeparator" w:id="0">
    <w:p w14:paraId="554F1003" w14:textId="77777777" w:rsidR="00907394" w:rsidRDefault="00907394" w:rsidP="00982DAD">
      <w:pPr>
        <w:spacing w:after="0" w:line="240" w:lineRule="auto"/>
      </w:pPr>
      <w:r>
        <w:continuationSeparator/>
      </w:r>
    </w:p>
  </w:endnote>
  <w:endnote w:type="continuationNotice" w:id="1">
    <w:p w14:paraId="32338801" w14:textId="77777777" w:rsidR="00907394" w:rsidRDefault="00907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0AEC" w14:textId="77777777" w:rsidR="00F40DF0" w:rsidRDefault="00F4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370AE" w14:textId="7A540C08" w:rsidR="004F2AA1" w:rsidRDefault="004F2AA1">
    <w:pPr>
      <w:pStyle w:val="Footer"/>
      <w:jc w:val="right"/>
    </w:pPr>
    <w:r>
      <w:fldChar w:fldCharType="begin"/>
    </w:r>
    <w:r>
      <w:instrText xml:space="preserve"> PAGE   \* MERGEFORMAT </w:instrText>
    </w:r>
    <w:r>
      <w:fldChar w:fldCharType="separate"/>
    </w:r>
    <w:r>
      <w:rPr>
        <w:noProof/>
      </w:rPr>
      <w:t>6</w:t>
    </w:r>
    <w:r>
      <w:rPr>
        <w:noProof/>
      </w:rPr>
      <w:t>2</w:t>
    </w:r>
    <w:r>
      <w:rPr>
        <w:noProof/>
      </w:rPr>
      <w:fldChar w:fldCharType="end"/>
    </w:r>
  </w:p>
  <w:p w14:paraId="17968B25" w14:textId="77777777" w:rsidR="004F2AA1" w:rsidRDefault="004F2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C0F2" w14:textId="77777777" w:rsidR="00F40DF0" w:rsidRDefault="00F40D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328785"/>
      <w:docPartObj>
        <w:docPartGallery w:val="Page Numbers (Bottom of Page)"/>
        <w:docPartUnique/>
      </w:docPartObj>
    </w:sdtPr>
    <w:sdtEndPr>
      <w:rPr>
        <w:noProof/>
      </w:rPr>
    </w:sdtEndPr>
    <w:sdtContent>
      <w:p w14:paraId="26277E36" w14:textId="5012F155" w:rsidR="004F2AA1" w:rsidRDefault="004F2AA1">
        <w:pPr>
          <w:pStyle w:val="Footer"/>
          <w:jc w:val="right"/>
        </w:pPr>
        <w:r>
          <w:fldChar w:fldCharType="begin"/>
        </w:r>
        <w:r>
          <w:instrText xml:space="preserve"> PAGE   \* MERGEFORMAT </w:instrText>
        </w:r>
        <w:r>
          <w:fldChar w:fldCharType="separate"/>
        </w:r>
        <w:r>
          <w:rPr>
            <w:noProof/>
          </w:rPr>
          <w:t>7</w:t>
        </w:r>
        <w:r>
          <w:rPr>
            <w:noProof/>
          </w:rPr>
          <w:t>3</w:t>
        </w:r>
        <w:r>
          <w:rPr>
            <w:noProof/>
          </w:rPr>
          <w:fldChar w:fldCharType="end"/>
        </w:r>
      </w:p>
    </w:sdtContent>
  </w:sdt>
  <w:p w14:paraId="4ABD5159" w14:textId="5CD9AF50" w:rsidR="004F2AA1" w:rsidRPr="00B91BE5" w:rsidRDefault="004F2AA1" w:rsidP="00D639E2">
    <w:pPr>
      <w:pStyle w:val="Footer"/>
      <w:tabs>
        <w:tab w:val="right" w:pos="8789"/>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FDA0" w14:textId="77777777" w:rsidR="004F2AA1" w:rsidRPr="00D53226" w:rsidRDefault="004F2AA1" w:rsidP="00D639E2">
    <w:pPr>
      <w:pStyle w:val="Footer"/>
      <w:tabs>
        <w:tab w:val="right" w:pos="8820"/>
        <w:tab w:val="center" w:pos="13860"/>
        <w:tab w:val="right" w:pos="14040"/>
      </w:tabs>
      <w:rPr>
        <w:sz w:val="20"/>
      </w:rPr>
    </w:pPr>
    <w:r>
      <w:rPr>
        <w:sz w:val="20"/>
      </w:rPr>
      <w:tab/>
    </w:r>
    <w:r w:rsidRPr="00D53226">
      <w:rPr>
        <w:sz w:val="20"/>
      </w:rPr>
      <w:t xml:space="preserve">- </w:t>
    </w:r>
    <w:r w:rsidRPr="00D53226">
      <w:rPr>
        <w:sz w:val="20"/>
      </w:rPr>
      <w:fldChar w:fldCharType="begin"/>
    </w:r>
    <w:r w:rsidRPr="00D53226">
      <w:rPr>
        <w:sz w:val="20"/>
      </w:rPr>
      <w:instrText xml:space="preserve"> PAGE </w:instrText>
    </w:r>
    <w:r w:rsidRPr="00D53226">
      <w:rPr>
        <w:sz w:val="20"/>
      </w:rPr>
      <w:fldChar w:fldCharType="separate"/>
    </w:r>
    <w:r>
      <w:rPr>
        <w:noProof/>
        <w:sz w:val="20"/>
      </w:rPr>
      <w:t xml:space="preserve">11 </w:t>
    </w:r>
    <w:r w:rsidRPr="00D53226">
      <w:rPr>
        <w:sz w:val="20"/>
      </w:rPr>
      <w:fldChar w:fldCharType="end"/>
    </w:r>
    <w:r w:rsidRPr="00D53226">
      <w:rPr>
        <w:sz w:val="20"/>
      </w:rPr>
      <w:t xml:space="preserve">- </w:t>
    </w:r>
    <w:r>
      <w:tab/>
    </w:r>
    <w:r w:rsidRPr="00D53226">
      <w:rPr>
        <w:sz w:val="20"/>
      </w:rPr>
      <w:t xml:space="preserve">- </w:t>
    </w:r>
    <w:r w:rsidRPr="00D53226">
      <w:rPr>
        <w:sz w:val="20"/>
      </w:rPr>
      <w:fldChar w:fldCharType="begin"/>
    </w:r>
    <w:r w:rsidRPr="00D53226">
      <w:rPr>
        <w:sz w:val="20"/>
      </w:rPr>
      <w:instrText xml:space="preserve"> PAGE </w:instrText>
    </w:r>
    <w:r w:rsidRPr="00D53226">
      <w:rPr>
        <w:sz w:val="20"/>
      </w:rPr>
      <w:fldChar w:fldCharType="separate"/>
    </w:r>
    <w:r>
      <w:rPr>
        <w:noProof/>
        <w:sz w:val="20"/>
      </w:rPr>
      <w:t xml:space="preserve">11 </w:t>
    </w:r>
    <w:r w:rsidRPr="00D53226">
      <w:rPr>
        <w:sz w:val="20"/>
      </w:rPr>
      <w:fldChar w:fldCharType="end"/>
    </w:r>
    <w:r w:rsidRPr="00D53226">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6AF8" w14:textId="77777777" w:rsidR="00907394" w:rsidRDefault="00907394" w:rsidP="00982DAD">
      <w:pPr>
        <w:spacing w:after="0" w:line="240" w:lineRule="auto"/>
      </w:pPr>
      <w:r>
        <w:separator/>
      </w:r>
    </w:p>
  </w:footnote>
  <w:footnote w:type="continuationSeparator" w:id="0">
    <w:p w14:paraId="308C6799" w14:textId="77777777" w:rsidR="00907394" w:rsidRDefault="00907394" w:rsidP="00982DAD">
      <w:pPr>
        <w:spacing w:after="0" w:line="240" w:lineRule="auto"/>
      </w:pPr>
      <w:r>
        <w:continuationSeparator/>
      </w:r>
    </w:p>
  </w:footnote>
  <w:footnote w:type="continuationNotice" w:id="1">
    <w:p w14:paraId="668963EC" w14:textId="77777777" w:rsidR="00907394" w:rsidRDefault="00907394">
      <w:pPr>
        <w:spacing w:after="0" w:line="240" w:lineRule="auto"/>
      </w:pPr>
    </w:p>
  </w:footnote>
  <w:footnote w:id="2">
    <w:p w14:paraId="789A0592" w14:textId="624FAC3C" w:rsidR="004750FC" w:rsidRPr="004750FC" w:rsidRDefault="004750FC">
      <w:pPr>
        <w:pStyle w:val="FootnoteText"/>
        <w:rPr>
          <w:sz w:val="18"/>
          <w:szCs w:val="18"/>
          <w:lang w:val="sr-Cyrl-RS"/>
        </w:rPr>
      </w:pPr>
      <w:r w:rsidRPr="004750FC">
        <w:rPr>
          <w:rStyle w:val="FootnoteReference"/>
          <w:sz w:val="18"/>
          <w:szCs w:val="18"/>
        </w:rPr>
        <w:footnoteRef/>
      </w:r>
      <w:r w:rsidRPr="004750FC">
        <w:rPr>
          <w:sz w:val="18"/>
          <w:szCs w:val="18"/>
        </w:rPr>
        <w:t xml:space="preserve"> </w:t>
      </w:r>
      <w:r w:rsidRPr="004750FC">
        <w:rPr>
          <w:sz w:val="18"/>
          <w:szCs w:val="18"/>
          <w:lang w:val="sr-Cyrl-RS"/>
        </w:rPr>
        <w:t xml:space="preserve">ОЗЖССО на енглеском доступан на </w:t>
      </w:r>
      <w:hyperlink r:id="rId1" w:history="1">
        <w:r w:rsidRPr="004750FC">
          <w:rPr>
            <w:rStyle w:val="Hyperlink"/>
            <w:rFonts w:ascii="Calibri Light" w:hAnsi="Calibri Light" w:cs="Calibri Light"/>
            <w:sz w:val="18"/>
            <w:szCs w:val="18"/>
            <w:lang w:val="en-GB"/>
          </w:rPr>
          <w:t>https://www.worldbank.org/en/projects-operations/environmental-and-social-framework</w:t>
        </w:r>
      </w:hyperlink>
      <w:r w:rsidRPr="004750FC">
        <w:rPr>
          <w:sz w:val="18"/>
          <w:szCs w:val="18"/>
          <w:lang w:val="sr-Cyrl-RS"/>
        </w:rPr>
        <w:t>. Последњи пут приступљено 21. јула 2020.</w:t>
      </w:r>
    </w:p>
  </w:footnote>
  <w:footnote w:id="3">
    <w:p w14:paraId="00E505DB" w14:textId="6D6618AD" w:rsidR="004750FC" w:rsidRPr="00191DEA" w:rsidRDefault="004750FC">
      <w:pPr>
        <w:pStyle w:val="FootnoteText"/>
        <w:rPr>
          <w:sz w:val="18"/>
          <w:szCs w:val="18"/>
          <w:lang w:val="sr-Cyrl-RS"/>
        </w:rPr>
      </w:pPr>
      <w:r>
        <w:rPr>
          <w:rStyle w:val="FootnoteReference"/>
        </w:rPr>
        <w:footnoteRef/>
      </w:r>
      <w:r>
        <w:t xml:space="preserve"> </w:t>
      </w:r>
      <w:r w:rsidRPr="00191DEA">
        <w:rPr>
          <w:sz w:val="18"/>
          <w:szCs w:val="18"/>
          <w:lang w:val="sr-Cyrl-RS"/>
        </w:rPr>
        <w:t xml:space="preserve">На линку </w:t>
      </w:r>
      <w:hyperlink r:id="rId2" w:history="1">
        <w:r w:rsidRPr="00191DEA">
          <w:rPr>
            <w:rStyle w:val="Hyperlink"/>
            <w:rFonts w:eastAsia="Arial Unicode MS" w:cs="Arial Unicode MS"/>
            <w:sz w:val="18"/>
            <w:szCs w:val="18"/>
          </w:rPr>
          <w:t>https://www.ilo.org/dyn/natlex/docs/ELECTRONIC/74694/119555/F838981147/SRB74694%20Eng.pdf</w:t>
        </w:r>
      </w:hyperlink>
      <w:r w:rsidRPr="00191DEA">
        <w:rPr>
          <w:rFonts w:eastAsia="Arial Unicode MS" w:cs="Arial Unicode MS"/>
          <w:sz w:val="18"/>
          <w:szCs w:val="18"/>
        </w:rPr>
        <w:t xml:space="preserve"> </w:t>
      </w:r>
      <w:r w:rsidRPr="00191DEA">
        <w:rPr>
          <w:rFonts w:eastAsia="Arial Unicode MS" w:cs="Arial Unicode MS"/>
          <w:sz w:val="18"/>
          <w:szCs w:val="18"/>
          <w:lang w:val="sr-Cyrl-RS"/>
        </w:rPr>
        <w:t>доступна је енглеска верзија. Последњи приступ 9. октобра</w:t>
      </w:r>
      <w:r w:rsidRPr="00191DEA">
        <w:rPr>
          <w:rFonts w:eastAsia="Arial Unicode MS" w:cs="Arial Unicode MS"/>
          <w:sz w:val="18"/>
          <w:szCs w:val="18"/>
        </w:rPr>
        <w:t xml:space="preserve"> 2019.</w:t>
      </w:r>
    </w:p>
  </w:footnote>
  <w:footnote w:id="4">
    <w:p w14:paraId="35CD0AD7" w14:textId="46DB2E0D" w:rsidR="004F2AA1" w:rsidRPr="00191DEA" w:rsidRDefault="004F2AA1" w:rsidP="00C71EB1">
      <w:pPr>
        <w:pStyle w:val="FootnoteText"/>
        <w:rPr>
          <w:sz w:val="18"/>
          <w:szCs w:val="18"/>
          <w:lang w:val="en-GB"/>
        </w:rPr>
      </w:pPr>
      <w:r w:rsidRPr="00191DEA">
        <w:rPr>
          <w:rStyle w:val="FootnoteReference"/>
          <w:sz w:val="18"/>
          <w:szCs w:val="18"/>
        </w:rPr>
        <w:footnoteRef/>
      </w:r>
      <w:r w:rsidRPr="00191DEA">
        <w:rPr>
          <w:sz w:val="18"/>
          <w:szCs w:val="18"/>
        </w:rPr>
        <w:t xml:space="preserve"> </w:t>
      </w:r>
      <w:hyperlink r:id="rId3" w:history="1">
        <w:hyperlink r:id="rId4" w:history="1">
          <w:r w:rsidR="00CB3C79" w:rsidRPr="00191DEA">
            <w:rPr>
              <w:rStyle w:val="Hyperlink"/>
              <w:rFonts w:eastAsia="Arial Unicode MS" w:cs="Arial Unicode MS"/>
              <w:sz w:val="18"/>
              <w:szCs w:val="18"/>
            </w:rPr>
            <w:t>https://www.paragraf.rs/propisi/zakon_o_javnoj_svojini.html</w:t>
          </w:r>
        </w:hyperlink>
      </w:hyperlink>
      <w:r w:rsidR="00CB3C79" w:rsidRPr="00191DEA">
        <w:rPr>
          <w:sz w:val="18"/>
          <w:szCs w:val="18"/>
          <w:lang w:val="sr-Cyrl-RS"/>
        </w:rPr>
        <w:t>.</w:t>
      </w:r>
      <w:r w:rsidRPr="00191DEA">
        <w:rPr>
          <w:sz w:val="18"/>
          <w:szCs w:val="18"/>
        </w:rPr>
        <w:t xml:space="preserve"> </w:t>
      </w:r>
      <w:r w:rsidR="00CB3C79" w:rsidRPr="00191DEA">
        <w:rPr>
          <w:rFonts w:eastAsia="Arial Unicode MS" w:cs="Arial Unicode MS"/>
          <w:sz w:val="18"/>
          <w:szCs w:val="18"/>
          <w:lang w:val="sr-Cyrl-RS"/>
        </w:rPr>
        <w:t>Последњи приступ 9. октобра</w:t>
      </w:r>
      <w:r w:rsidR="00CB3C79" w:rsidRPr="00191DEA">
        <w:rPr>
          <w:rFonts w:eastAsia="Arial Unicode MS" w:cs="Arial Unicode MS"/>
          <w:sz w:val="18"/>
          <w:szCs w:val="18"/>
        </w:rPr>
        <w:t xml:space="preserve"> 2019.</w:t>
      </w:r>
      <w:r w:rsidRPr="00191DEA">
        <w:rPr>
          <w:sz w:val="18"/>
          <w:szCs w:val="18"/>
        </w:rPr>
        <w:t>.</w:t>
      </w:r>
    </w:p>
  </w:footnote>
  <w:footnote w:id="5">
    <w:p w14:paraId="1625A02B" w14:textId="37890B9A" w:rsidR="004F2AA1" w:rsidRPr="00191DEA" w:rsidRDefault="004F2AA1" w:rsidP="00C71EB1">
      <w:pPr>
        <w:pStyle w:val="FootnoteText"/>
        <w:rPr>
          <w:sz w:val="18"/>
          <w:szCs w:val="18"/>
          <w:lang w:val="es-ES"/>
        </w:rPr>
      </w:pPr>
      <w:r w:rsidRPr="00191DEA">
        <w:rPr>
          <w:rStyle w:val="FootnoteReference"/>
          <w:sz w:val="18"/>
          <w:szCs w:val="18"/>
        </w:rPr>
        <w:footnoteRef/>
      </w:r>
      <w:r w:rsidRPr="00191DEA">
        <w:rPr>
          <w:rFonts w:eastAsia="Arial Unicode MS" w:cs="Arial Unicode MS"/>
          <w:sz w:val="18"/>
          <w:szCs w:val="18"/>
          <w:lang w:val="es-ES"/>
        </w:rPr>
        <w:t xml:space="preserve"> </w:t>
      </w:r>
      <w:hyperlink r:id="rId5" w:history="1">
        <w:r w:rsidR="00CB3C79" w:rsidRPr="00191DEA">
          <w:rPr>
            <w:rStyle w:val="Hyperlink"/>
            <w:sz w:val="18"/>
            <w:szCs w:val="18"/>
            <w:lang w:val="es-ES"/>
          </w:rPr>
          <w:t>https://www.paragraf.rs/propisi/zakon_o_osnovama_svojinskopravnih_odnosa.html</w:t>
        </w:r>
      </w:hyperlink>
      <w:r w:rsidR="00CB3C79" w:rsidRPr="00191DEA">
        <w:rPr>
          <w:sz w:val="18"/>
          <w:szCs w:val="18"/>
          <w:lang w:val="es-ES"/>
        </w:rPr>
        <w:t>, ibid</w:t>
      </w:r>
    </w:p>
  </w:footnote>
  <w:footnote w:id="6">
    <w:p w14:paraId="3C7E3EBA" w14:textId="38CE563B" w:rsidR="004F2AA1" w:rsidRPr="00CB3C79" w:rsidRDefault="004F2AA1" w:rsidP="00C71EB1">
      <w:pPr>
        <w:pStyle w:val="FootnoteText"/>
        <w:rPr>
          <w:sz w:val="18"/>
          <w:szCs w:val="18"/>
          <w:lang w:val="sr-Cyrl-RS"/>
        </w:rPr>
      </w:pPr>
      <w:r w:rsidRPr="00191DEA">
        <w:rPr>
          <w:rFonts w:eastAsia="Constantia" w:cs="Constantia"/>
          <w:sz w:val="18"/>
          <w:szCs w:val="18"/>
          <w:vertAlign w:val="superscript"/>
        </w:rPr>
        <w:footnoteRef/>
      </w:r>
      <w:r w:rsidR="00CB3C79" w:rsidRPr="00191DEA">
        <w:rPr>
          <w:sz w:val="18"/>
          <w:szCs w:val="18"/>
          <w:lang w:val="sr-Cyrl-RS"/>
        </w:rPr>
        <w:t xml:space="preserve"> </w:t>
      </w:r>
      <w:hyperlink r:id="rId6" w:history="1">
        <w:r w:rsidR="00CB3C79" w:rsidRPr="00191DEA">
          <w:rPr>
            <w:rStyle w:val="Hyperlink"/>
            <w:rFonts w:eastAsia="Arial Unicode MS" w:cs="Arial Unicode MS"/>
            <w:sz w:val="18"/>
            <w:szCs w:val="18"/>
            <w:lang w:val="es-ES"/>
          </w:rPr>
          <w:t>https://www.paragraf.rs/propisi/zakon_o_planiranju_i_izgrad</w:t>
        </w:r>
        <w:r w:rsidR="00CB3C79" w:rsidRPr="00191DEA">
          <w:rPr>
            <w:rStyle w:val="Hyperlink"/>
            <w:sz w:val="18"/>
            <w:szCs w:val="18"/>
            <w:lang w:val="es-ES"/>
          </w:rPr>
          <w:t>nji.html</w:t>
        </w:r>
      </w:hyperlink>
      <w:r w:rsidR="00CB3C79" w:rsidRPr="00191DEA">
        <w:rPr>
          <w:rFonts w:eastAsia="Arial Unicode MS" w:cs="Arial Unicode MS"/>
          <w:sz w:val="18"/>
          <w:szCs w:val="18"/>
          <w:lang w:val="es-ES"/>
        </w:rPr>
        <w:t>, ibid</w:t>
      </w:r>
    </w:p>
  </w:footnote>
  <w:footnote w:id="7">
    <w:p w14:paraId="52394CBF" w14:textId="56913113" w:rsidR="004F2AA1" w:rsidRPr="002A2464" w:rsidRDefault="004F2AA1" w:rsidP="00C71EB1">
      <w:pPr>
        <w:pStyle w:val="FootnoteText"/>
        <w:rPr>
          <w:rFonts w:ascii="Candara" w:hAnsi="Candara"/>
          <w:sz w:val="18"/>
          <w:szCs w:val="18"/>
        </w:rPr>
      </w:pPr>
      <w:r w:rsidRPr="00C71EB1">
        <w:rPr>
          <w:rStyle w:val="FootnoteReference"/>
          <w:sz w:val="18"/>
          <w:szCs w:val="18"/>
        </w:rPr>
        <w:footnoteRef/>
      </w:r>
      <w:r w:rsidR="002E2867">
        <w:rPr>
          <w:lang w:val="sr-Cyrl-RS"/>
        </w:rPr>
        <w:t xml:space="preserve"> </w:t>
      </w:r>
      <w:hyperlink r:id="rId7" w:history="1">
        <w:r w:rsidR="002E2867" w:rsidRPr="005E7F82">
          <w:rPr>
            <w:rStyle w:val="Hyperlink"/>
            <w:rFonts w:eastAsia="Arial Unicode MS" w:cs="Arial Unicode MS"/>
            <w:sz w:val="18"/>
            <w:szCs w:val="18"/>
          </w:rPr>
          <w:t>https://www.paragraf.rs/propisi/zakon_o_ozakonjenju_objekata.html</w:t>
        </w:r>
      </w:hyperlink>
      <w:r w:rsidR="002E2867">
        <w:rPr>
          <w:lang w:val="sr-Cyrl-RS"/>
        </w:rPr>
        <w:t>. П</w:t>
      </w:r>
      <w:r>
        <w:rPr>
          <w:sz w:val="18"/>
          <w:szCs w:val="18"/>
        </w:rPr>
        <w:t>оследњи приступ 9. октобра 2019.</w:t>
      </w:r>
    </w:p>
  </w:footnote>
  <w:footnote w:id="8">
    <w:p w14:paraId="7B4219CB" w14:textId="5A1CFAD6" w:rsidR="004F2AA1" w:rsidRPr="00786AA2" w:rsidRDefault="004F2AA1" w:rsidP="002E2867">
      <w:pPr>
        <w:pStyle w:val="FootnoteText"/>
        <w:rPr>
          <w:rFonts w:ascii="Candara" w:hAnsi="Candara"/>
          <w:sz w:val="18"/>
          <w:szCs w:val="18"/>
          <w:lang w:val="sr-Cyrl-RS"/>
        </w:rPr>
      </w:pPr>
      <w:r w:rsidRPr="00DE29B4">
        <w:rPr>
          <w:rFonts w:ascii="Candara" w:eastAsia="Constantia" w:hAnsi="Candara" w:cs="Constantia"/>
          <w:sz w:val="18"/>
          <w:szCs w:val="18"/>
          <w:vertAlign w:val="superscript"/>
        </w:rPr>
        <w:footnoteRef/>
      </w:r>
      <w:r w:rsidR="002E2867">
        <w:rPr>
          <w:lang w:val="sr-Cyrl-RS"/>
        </w:rPr>
        <w:t xml:space="preserve"> </w:t>
      </w:r>
      <w:hyperlink r:id="rId8" w:history="1">
        <w:r w:rsidR="002E2867" w:rsidRPr="00A060D2">
          <w:rPr>
            <w:rStyle w:val="Hyperlink"/>
            <w:rFonts w:ascii="Candara" w:eastAsia="Arial Unicode MS" w:hAnsi="Candara" w:cs="Arial Unicode MS"/>
            <w:sz w:val="18"/>
            <w:szCs w:val="18"/>
          </w:rPr>
          <w:t>https://www.paragraf.rs/propisi/zakon_o_vanparnicnom_postupku.html</w:t>
        </w:r>
      </w:hyperlink>
      <w:r w:rsidR="002E2867">
        <w:rPr>
          <w:rFonts w:eastAsia="Arial Unicode MS" w:cs="Arial Unicode MS"/>
          <w:sz w:val="18"/>
          <w:szCs w:val="18"/>
          <w:lang w:val="sr-Cyrl-RS"/>
        </w:rPr>
        <w:t xml:space="preserve">. </w:t>
      </w:r>
      <w:r w:rsidR="002E2867">
        <w:rPr>
          <w:lang w:val="sr-Cyrl-RS"/>
        </w:rPr>
        <w:t>П</w:t>
      </w:r>
      <w:r w:rsidR="002E2867">
        <w:rPr>
          <w:sz w:val="18"/>
          <w:szCs w:val="18"/>
        </w:rPr>
        <w:t>оследњи приступ 9. октобра 2019</w:t>
      </w:r>
      <w:r w:rsidR="00786AA2">
        <w:rPr>
          <w:rFonts w:ascii="Candara" w:hAnsi="Candara"/>
          <w:sz w:val="18"/>
          <w:szCs w:val="18"/>
          <w:lang w:val="sr-Cyrl-RS"/>
        </w:rPr>
        <w:t>.</w:t>
      </w:r>
    </w:p>
  </w:footnote>
  <w:footnote w:id="9">
    <w:p w14:paraId="31E47BDB" w14:textId="685FB85A" w:rsidR="004F2AA1" w:rsidRPr="006C2684" w:rsidRDefault="004F2AA1" w:rsidP="00787295">
      <w:pPr>
        <w:pStyle w:val="FootnoteText"/>
        <w:rPr>
          <w:rFonts w:ascii="Candara" w:hAnsi="Candara"/>
          <w:sz w:val="16"/>
          <w:szCs w:val="16"/>
          <w:lang w:val="es-ES"/>
        </w:rPr>
      </w:pPr>
      <w:r w:rsidRPr="00DE29B4">
        <w:rPr>
          <w:rFonts w:ascii="Candara" w:eastAsia="Constantia" w:hAnsi="Candara" w:cs="Constantia"/>
          <w:sz w:val="18"/>
          <w:szCs w:val="18"/>
          <w:vertAlign w:val="superscript"/>
        </w:rPr>
        <w:footnoteRef/>
      </w:r>
      <w:r w:rsidRPr="006C2684">
        <w:rPr>
          <w:rFonts w:ascii="Candara" w:eastAsia="Arial Unicode MS" w:hAnsi="Candara" w:cs="Arial Unicode MS"/>
          <w:sz w:val="18"/>
          <w:szCs w:val="18"/>
          <w:lang w:val="es-ES"/>
        </w:rPr>
        <w:t xml:space="preserve"> </w:t>
      </w:r>
      <w:hyperlink r:id="rId9" w:history="1">
        <w:r w:rsidR="00D518A0" w:rsidRPr="006C2684">
          <w:rPr>
            <w:rStyle w:val="Hyperlink"/>
            <w:rFonts w:ascii="Candara" w:eastAsia="Arial Unicode MS" w:hAnsi="Candara" w:cs="Arial Unicode MS"/>
            <w:sz w:val="16"/>
            <w:szCs w:val="16"/>
            <w:lang w:val="es-ES"/>
          </w:rPr>
          <w:t>https://www.paragraf.rs/propisi/zakon-o-opstem-upravnom-postupku.html</w:t>
        </w:r>
      </w:hyperlink>
      <w:r w:rsidR="00D518A0" w:rsidRPr="006C2684">
        <w:rPr>
          <w:rFonts w:ascii="Candara" w:eastAsia="Arial Unicode MS" w:hAnsi="Candara" w:cs="Arial Unicode MS"/>
          <w:sz w:val="16"/>
          <w:szCs w:val="16"/>
          <w:lang w:val="es-ES"/>
        </w:rPr>
        <w:t>, ibid</w:t>
      </w:r>
    </w:p>
  </w:footnote>
  <w:footnote w:id="10">
    <w:p w14:paraId="257044D2" w14:textId="1A9230FA" w:rsidR="004F2AA1" w:rsidRPr="005B3DD5" w:rsidRDefault="004F2AA1" w:rsidP="00787295">
      <w:pPr>
        <w:pStyle w:val="FootnoteText"/>
        <w:rPr>
          <w:sz w:val="16"/>
          <w:szCs w:val="16"/>
        </w:rPr>
      </w:pPr>
      <w:r w:rsidRPr="005B3DD5">
        <w:rPr>
          <w:rFonts w:ascii="Constantia" w:eastAsia="Constantia" w:hAnsi="Constantia" w:cs="Constantia"/>
          <w:sz w:val="16"/>
          <w:szCs w:val="16"/>
          <w:vertAlign w:val="superscript"/>
        </w:rPr>
        <w:footnoteRef/>
      </w:r>
      <w:r w:rsidRPr="005B3DD5">
        <w:rPr>
          <w:rFonts w:eastAsia="Arial Unicode MS" w:cs="Arial Unicode MS"/>
          <w:sz w:val="16"/>
          <w:szCs w:val="16"/>
        </w:rPr>
        <w:t xml:space="preserve"> </w:t>
      </w:r>
      <w:hyperlink r:id="rId10" w:history="1">
        <w:r w:rsidR="00D518A0" w:rsidRPr="005B3DD5">
          <w:rPr>
            <w:rStyle w:val="Hyperlink"/>
            <w:rFonts w:eastAsia="Arial Unicode MS" w:cs="Arial Unicode MS"/>
            <w:sz w:val="16"/>
            <w:szCs w:val="16"/>
          </w:rPr>
          <w:t>https://www.paragraf.rs/propisi/zakon_o_drzavnom_premeru_i_katastru.html</w:t>
        </w:r>
      </w:hyperlink>
      <w:r w:rsidR="00D518A0">
        <w:rPr>
          <w:lang w:val="sr-Cyrl-RS"/>
        </w:rPr>
        <w:t xml:space="preserve">. </w:t>
      </w:r>
      <w:r w:rsidR="00D518A0" w:rsidRPr="00D518A0">
        <w:rPr>
          <w:lang w:val="sr-Cyrl-RS"/>
        </w:rPr>
        <w:t>П</w:t>
      </w:r>
      <w:r w:rsidRPr="005B3DD5">
        <w:rPr>
          <w:sz w:val="16"/>
          <w:szCs w:val="16"/>
        </w:rPr>
        <w:t>оследњи приступ 9. октобра 2019.</w:t>
      </w:r>
    </w:p>
  </w:footnote>
  <w:footnote w:id="11">
    <w:p w14:paraId="5F0CF1F9" w14:textId="32A997BC" w:rsidR="004F2AA1" w:rsidRPr="005B3DD5" w:rsidRDefault="004F2AA1" w:rsidP="00787295">
      <w:pPr>
        <w:spacing w:after="0" w:line="240" w:lineRule="auto"/>
        <w:rPr>
          <w:sz w:val="16"/>
          <w:szCs w:val="16"/>
        </w:rPr>
      </w:pPr>
      <w:r w:rsidRPr="005B3DD5">
        <w:rPr>
          <w:rStyle w:val="FootnoteReference"/>
          <w:sz w:val="16"/>
          <w:szCs w:val="16"/>
        </w:rPr>
        <w:footnoteRef/>
      </w:r>
      <w:r w:rsidR="00D518A0">
        <w:rPr>
          <w:sz w:val="16"/>
          <w:szCs w:val="16"/>
          <w:lang w:val="sr-Cyrl-RS"/>
        </w:rPr>
        <w:t xml:space="preserve"> </w:t>
      </w:r>
      <w:r w:rsidR="00D518A0">
        <w:rPr>
          <w:sz w:val="16"/>
          <w:szCs w:val="16"/>
          <w:lang w:val="sr-Cyrl-RS"/>
        </w:rPr>
        <w:t>Поступак експропријације земљишта може бити регулисан законима посебно донетим за одређени пројекат</w:t>
      </w:r>
      <w:r w:rsidRPr="005B3DD5">
        <w:rPr>
          <w:sz w:val="16"/>
          <w:szCs w:val="16"/>
        </w:rPr>
        <w:t xml:space="preserve"> (</w:t>
      </w:r>
      <w:r w:rsidR="00D518A0" w:rsidRPr="005B3DD5">
        <w:rPr>
          <w:sz w:val="16"/>
          <w:szCs w:val="16"/>
        </w:rPr>
        <w:t>Lex Specialis</w:t>
      </w:r>
      <w:r w:rsidRPr="005B3DD5">
        <w:rPr>
          <w:sz w:val="16"/>
          <w:szCs w:val="16"/>
        </w:rPr>
        <w:t>). Ово није такав пројекат.</w:t>
      </w:r>
    </w:p>
  </w:footnote>
  <w:footnote w:id="12">
    <w:p w14:paraId="0EABB474" w14:textId="38113D61" w:rsidR="004F2AA1" w:rsidRPr="002A2464" w:rsidRDefault="004F2AA1" w:rsidP="00787295">
      <w:pPr>
        <w:pStyle w:val="FootnoteText"/>
        <w:rPr>
          <w:sz w:val="18"/>
          <w:szCs w:val="18"/>
        </w:rPr>
      </w:pPr>
      <w:r w:rsidRPr="005B3DD5">
        <w:rPr>
          <w:rStyle w:val="FootnoteReference"/>
          <w:sz w:val="16"/>
          <w:szCs w:val="16"/>
        </w:rPr>
        <w:footnoteRef/>
      </w:r>
      <w:r w:rsidRPr="005B3DD5">
        <w:rPr>
          <w:rFonts w:eastAsia="Arial Unicode MS" w:cs="Arial Unicode MS"/>
          <w:sz w:val="16"/>
          <w:szCs w:val="16"/>
        </w:rPr>
        <w:t xml:space="preserve"> </w:t>
      </w:r>
      <w:hyperlink r:id="rId11" w:history="1">
        <w:r w:rsidR="00787295" w:rsidRPr="005B3DD5">
          <w:rPr>
            <w:rStyle w:val="Hyperlink"/>
            <w:rFonts w:eastAsia="Arial Unicode MS" w:cs="Arial Unicode MS"/>
            <w:sz w:val="16"/>
            <w:szCs w:val="16"/>
          </w:rPr>
          <w:t>https://www.paragraf.rs/propisi/zakon_o_eksproprijaciji.html</w:t>
        </w:r>
      </w:hyperlink>
      <w:r w:rsidR="00787295">
        <w:rPr>
          <w:rFonts w:eastAsia="Arial Unicode MS" w:cs="Arial Unicode MS"/>
          <w:sz w:val="16"/>
          <w:szCs w:val="16"/>
        </w:rPr>
        <w:t xml:space="preserve">. </w:t>
      </w:r>
      <w:r w:rsidR="00787295" w:rsidRPr="00D518A0">
        <w:rPr>
          <w:lang w:val="sr-Cyrl-RS"/>
        </w:rPr>
        <w:t>П</w:t>
      </w:r>
      <w:r w:rsidR="00787295" w:rsidRPr="005B3DD5">
        <w:rPr>
          <w:sz w:val="16"/>
          <w:szCs w:val="16"/>
        </w:rPr>
        <w:t>оследњи приступ 9. октобра 2019.</w:t>
      </w:r>
    </w:p>
  </w:footnote>
  <w:footnote w:id="13">
    <w:p w14:paraId="003ADBB4" w14:textId="36627A5D" w:rsidR="004F2AA1" w:rsidRPr="003C350E" w:rsidRDefault="004F2AA1" w:rsidP="00A11CB6">
      <w:pPr>
        <w:pStyle w:val="FootnoteText"/>
        <w:rPr>
          <w:sz w:val="18"/>
          <w:szCs w:val="18"/>
          <w:lang w:val="sr-Cyrl-RS"/>
        </w:rPr>
      </w:pPr>
      <w:r w:rsidRPr="003C350E">
        <w:rPr>
          <w:rFonts w:eastAsia="Arial Unicode MS" w:cs="Arial Unicode MS"/>
          <w:sz w:val="18"/>
          <w:szCs w:val="18"/>
        </w:rPr>
        <w:t xml:space="preserve"> </w:t>
      </w:r>
      <w:r w:rsidRPr="003C350E">
        <w:rPr>
          <w:rStyle w:val="FootnoteReference"/>
          <w:sz w:val="18"/>
          <w:szCs w:val="18"/>
        </w:rPr>
        <w:footnoteRef/>
      </w:r>
      <w:r w:rsidRPr="003C350E">
        <w:rPr>
          <w:rFonts w:eastAsia="Arial Unicode MS" w:cs="Arial Unicode MS"/>
          <w:sz w:val="18"/>
          <w:szCs w:val="18"/>
        </w:rPr>
        <w:t xml:space="preserve"> </w:t>
      </w:r>
      <w:hyperlink r:id="rId12" w:anchor="page=29&amp;zoom=80" w:history="1">
        <w:r w:rsidR="008478A0" w:rsidRPr="003C350E">
          <w:rPr>
            <w:rStyle w:val="Hyperlink"/>
            <w:rFonts w:eastAsia="Arial Unicode MS" w:cs="Arial Unicode MS"/>
            <w:sz w:val="18"/>
            <w:szCs w:val="18"/>
          </w:rPr>
          <w:t>http://pubdocs.worldbank.org/en/837721522762050108/Environmental-and-Social-Framework.pdf#page=29&amp;zoom=80</w:t>
        </w:r>
      </w:hyperlink>
      <w:r w:rsidR="008478A0" w:rsidRPr="003C350E">
        <w:rPr>
          <w:sz w:val="18"/>
          <w:szCs w:val="18"/>
          <w:lang w:val="sr-Cyrl-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3F59" w14:textId="77777777" w:rsidR="00F40DF0" w:rsidRDefault="00F40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082E" w14:textId="77777777" w:rsidR="00F40DF0" w:rsidRDefault="00F40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D275" w14:textId="77777777" w:rsidR="00F40DF0" w:rsidRDefault="00F40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B682" w14:textId="77777777" w:rsidR="004F2AA1" w:rsidRDefault="004F2AA1" w:rsidP="00237404">
    <w:pPr>
      <w:tabs>
        <w:tab w:val="center" w:pos="4320"/>
        <w:tab w:val="right" w:pos="8640"/>
      </w:tabs>
      <w:spacing w:after="40"/>
      <w:rPr>
        <w:rFonts w:ascii="Calibri Light" w:eastAsia="Times New Roman" w:hAnsi="Calibri Light" w:cs="Calibri Light"/>
        <w:caps/>
        <w:sz w:val="18"/>
        <w:szCs w:val="18"/>
      </w:rPr>
    </w:pPr>
  </w:p>
  <w:p w14:paraId="04FCACBA" w14:textId="25F8AF4F" w:rsidR="004F2AA1" w:rsidRPr="00237404" w:rsidRDefault="004F2AA1" w:rsidP="00237404">
    <w:pPr>
      <w:tabs>
        <w:tab w:val="center" w:pos="4320"/>
        <w:tab w:val="right" w:pos="8640"/>
      </w:tabs>
      <w:rPr>
        <w:rFonts w:ascii="Calibri Light" w:eastAsia="Times New Roman" w:hAnsi="Calibri Light" w:cs="Calibri Light"/>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8862" w14:textId="77777777" w:rsidR="004F2AA1" w:rsidRPr="0068264C" w:rsidRDefault="004F2AA1" w:rsidP="00D639E2">
    <w:pPr>
      <w:tabs>
        <w:tab w:val="center" w:pos="4320"/>
        <w:tab w:val="right" w:pos="8640"/>
      </w:tabs>
      <w:spacing w:after="40"/>
      <w:rPr>
        <w:rFonts w:ascii="Calibri Light" w:eastAsia="Times New Roman" w:hAnsi="Calibri Light" w:cs="Calibri Light"/>
        <w:caps/>
        <w:sz w:val="18"/>
        <w:szCs w:val="18"/>
      </w:rPr>
    </w:pPr>
    <w:r w:rsidRPr="0068264C">
      <w:rPr>
        <w:rFonts w:ascii="Calibri Light" w:eastAsia="Times New Roman" w:hAnsi="Calibri Light" w:cs="Calibri Light"/>
        <w:caps/>
        <w:sz w:val="18"/>
        <w:szCs w:val="18"/>
      </w:rPr>
      <w:t>Програм интегрисаног развоја коридора река Саве и Дрине (СДИП)</w:t>
    </w:r>
  </w:p>
  <w:p w14:paraId="018DF2CB" w14:textId="77777777" w:rsidR="004F2AA1" w:rsidRPr="0068264C" w:rsidRDefault="004F2AA1" w:rsidP="00D639E2">
    <w:pPr>
      <w:tabs>
        <w:tab w:val="center" w:pos="4320"/>
        <w:tab w:val="right" w:pos="8640"/>
      </w:tabs>
      <w:rPr>
        <w:rFonts w:ascii="Calibri Light" w:eastAsia="Times New Roman" w:hAnsi="Calibri Light" w:cs="Calibri Light"/>
        <w:sz w:val="18"/>
        <w:szCs w:val="18"/>
      </w:rPr>
    </w:pPr>
    <w:r w:rsidRPr="0068264C">
      <w:rPr>
        <w:rFonts w:ascii="Calibri Light" w:eastAsia="Times New Roman" w:hAnsi="Calibri Light" w:cs="Calibri Light"/>
        <w:sz w:val="18"/>
        <w:szCs w:val="18"/>
      </w:rPr>
      <w:t xml:space="preserve">ЕСМФ, ЕСЦП, РПФ, СЕП и ЛМП </w:t>
    </w:r>
    <w:r w:rsidRPr="0068264C">
      <w:rPr>
        <w:rFonts w:ascii="Calibri Light" w:hAnsi="Calibri Light" w:cs="Calibri Light"/>
        <w:sz w:val="18"/>
        <w:szCs w:val="18"/>
      </w:rPr>
      <w:t>– ИЗВЕШТАЈ О ЈАВНИМ КОНСУЛТАЦИЈАМА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A9F"/>
    <w:multiLevelType w:val="hybridMultilevel"/>
    <w:tmpl w:val="CF1C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4B0"/>
    <w:multiLevelType w:val="hybridMultilevel"/>
    <w:tmpl w:val="FD207714"/>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279F"/>
    <w:multiLevelType w:val="hybridMultilevel"/>
    <w:tmpl w:val="8C787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6745E"/>
    <w:multiLevelType w:val="hybridMultilevel"/>
    <w:tmpl w:val="F596FBF6"/>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6C3"/>
    <w:multiLevelType w:val="hybridMultilevel"/>
    <w:tmpl w:val="9438C198"/>
    <w:styleLink w:val="ImportedStyle3"/>
    <w:lvl w:ilvl="0" w:tplc="7CDEE01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3EE35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6A8C7C2">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F966675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438D69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05681A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9F8439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03CEF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B0C889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7B971F3"/>
    <w:multiLevelType w:val="hybridMultilevel"/>
    <w:tmpl w:val="B3CACF9C"/>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5203B"/>
    <w:multiLevelType w:val="hybridMultilevel"/>
    <w:tmpl w:val="4B14B3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0F26"/>
    <w:multiLevelType w:val="hybridMultilevel"/>
    <w:tmpl w:val="D4A66D88"/>
    <w:lvl w:ilvl="0" w:tplc="D7AA478C">
      <w:start w:val="5"/>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07F1DBE"/>
    <w:multiLevelType w:val="hybridMultilevel"/>
    <w:tmpl w:val="8168007C"/>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26F00"/>
    <w:multiLevelType w:val="hybridMultilevel"/>
    <w:tmpl w:val="215C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239BD"/>
    <w:multiLevelType w:val="hybridMultilevel"/>
    <w:tmpl w:val="522CB1D8"/>
    <w:lvl w:ilvl="0" w:tplc="DD2C93F2">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0C72F31"/>
    <w:multiLevelType w:val="hybridMultilevel"/>
    <w:tmpl w:val="6836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66344"/>
    <w:multiLevelType w:val="multilevel"/>
    <w:tmpl w:val="F55A2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6D2653"/>
    <w:multiLevelType w:val="hybridMultilevel"/>
    <w:tmpl w:val="0C94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83075"/>
    <w:multiLevelType w:val="hybridMultilevel"/>
    <w:tmpl w:val="45CE81F4"/>
    <w:styleLink w:val="ImportedStyle5"/>
    <w:lvl w:ilvl="0" w:tplc="0BDE9656">
      <w:start w:val="1"/>
      <w:numFmt w:val="bullet"/>
      <w:lvlText w:val="▪"/>
      <w:lvlJc w:val="left"/>
      <w:pPr>
        <w:ind w:left="76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1" w:tplc="DCB47C34">
      <w:start w:val="1"/>
      <w:numFmt w:val="bullet"/>
      <w:lvlText w:val="□"/>
      <w:lvlJc w:val="left"/>
      <w:pPr>
        <w:ind w:left="148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2" w:tplc="4A6EBB2A">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3" w:tplc="BD88AB8A">
      <w:start w:val="1"/>
      <w:numFmt w:val="bullet"/>
      <w:lvlText w:val="•"/>
      <w:lvlJc w:val="left"/>
      <w:pPr>
        <w:ind w:left="292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4" w:tplc="55946B32">
      <w:start w:val="1"/>
      <w:numFmt w:val="bullet"/>
      <w:lvlText w:val="□"/>
      <w:lvlJc w:val="left"/>
      <w:pPr>
        <w:ind w:left="364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5" w:tplc="CD909EF6">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6" w:tplc="C088B1BA">
      <w:start w:val="1"/>
      <w:numFmt w:val="bullet"/>
      <w:lvlText w:val="•"/>
      <w:lvlJc w:val="left"/>
      <w:pPr>
        <w:ind w:left="508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7" w:tplc="D05C00CA">
      <w:start w:val="1"/>
      <w:numFmt w:val="bullet"/>
      <w:lvlText w:val="□"/>
      <w:lvlJc w:val="left"/>
      <w:pPr>
        <w:ind w:left="580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lvl w:ilvl="8" w:tplc="959C24B6">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rPr>
    </w:lvl>
  </w:abstractNum>
  <w:abstractNum w:abstractNumId="16" w15:restartNumberingAfterBreak="0">
    <w:nsid w:val="2FCE1C7A"/>
    <w:multiLevelType w:val="hybridMultilevel"/>
    <w:tmpl w:val="6B54F3EE"/>
    <w:styleLink w:val="ImportedStyle2"/>
    <w:lvl w:ilvl="0" w:tplc="82020ABC">
      <w:start w:val="1"/>
      <w:numFmt w:val="bullet"/>
      <w:lvlText w:val="·"/>
      <w:lvlJc w:val="left"/>
      <w:pPr>
        <w:tabs>
          <w:tab w:val="left" w:pos="425"/>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7C1620">
      <w:start w:val="1"/>
      <w:numFmt w:val="bullet"/>
      <w:lvlText w:val="o"/>
      <w:lvlJc w:val="left"/>
      <w:pPr>
        <w:tabs>
          <w:tab w:val="left" w:pos="42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E8E817A">
      <w:start w:val="1"/>
      <w:numFmt w:val="bullet"/>
      <w:lvlText w:val="▪"/>
      <w:lvlJc w:val="left"/>
      <w:pPr>
        <w:tabs>
          <w:tab w:val="left" w:pos="42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4DC6BB4">
      <w:start w:val="1"/>
      <w:numFmt w:val="bullet"/>
      <w:lvlText w:val="·"/>
      <w:lvlJc w:val="left"/>
      <w:pPr>
        <w:tabs>
          <w:tab w:val="left" w:pos="42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FC1B5E">
      <w:start w:val="1"/>
      <w:numFmt w:val="bullet"/>
      <w:lvlText w:val="o"/>
      <w:lvlJc w:val="left"/>
      <w:pPr>
        <w:tabs>
          <w:tab w:val="left" w:pos="42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28C81C6">
      <w:start w:val="1"/>
      <w:numFmt w:val="bullet"/>
      <w:lvlText w:val="▪"/>
      <w:lvlJc w:val="left"/>
      <w:pPr>
        <w:tabs>
          <w:tab w:val="left" w:pos="42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7925D80">
      <w:start w:val="1"/>
      <w:numFmt w:val="bullet"/>
      <w:lvlText w:val="·"/>
      <w:lvlJc w:val="left"/>
      <w:pPr>
        <w:tabs>
          <w:tab w:val="left" w:pos="42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6985B3E">
      <w:start w:val="1"/>
      <w:numFmt w:val="bullet"/>
      <w:lvlText w:val="o"/>
      <w:lvlJc w:val="left"/>
      <w:pPr>
        <w:tabs>
          <w:tab w:val="left" w:pos="42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3B8F6EC">
      <w:start w:val="1"/>
      <w:numFmt w:val="bullet"/>
      <w:lvlText w:val="▪"/>
      <w:lvlJc w:val="left"/>
      <w:pPr>
        <w:tabs>
          <w:tab w:val="left" w:pos="42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3992486"/>
    <w:multiLevelType w:val="multilevel"/>
    <w:tmpl w:val="B81222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8F3D4B"/>
    <w:multiLevelType w:val="multilevel"/>
    <w:tmpl w:val="A552D88C"/>
    <w:lvl w:ilvl="0">
      <w:start w:val="2"/>
      <w:numFmt w:val="decimal"/>
      <w:lvlText w:val="%1"/>
      <w:lvlJc w:val="left"/>
      <w:pPr>
        <w:ind w:left="720" w:hanging="360"/>
      </w:pPr>
      <w:rPr>
        <w:rFonts w:hint="default"/>
      </w:rPr>
    </w:lvl>
    <w:lvl w:ilvl="1">
      <w:start w:val="4"/>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9" w15:restartNumberingAfterBreak="0">
    <w:nsid w:val="37A168EC"/>
    <w:multiLevelType w:val="hybridMultilevel"/>
    <w:tmpl w:val="F4BA0D2C"/>
    <w:lvl w:ilvl="0" w:tplc="8CBEC856">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15C45"/>
    <w:multiLevelType w:val="hybridMultilevel"/>
    <w:tmpl w:val="095C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964E6"/>
    <w:multiLevelType w:val="hybridMultilevel"/>
    <w:tmpl w:val="213C3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84358D"/>
    <w:multiLevelType w:val="hybridMultilevel"/>
    <w:tmpl w:val="54F6DCEA"/>
    <w:lvl w:ilvl="0" w:tplc="B1DE08EC">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CE0036E"/>
    <w:multiLevelType w:val="hybridMultilevel"/>
    <w:tmpl w:val="61A446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1703C"/>
    <w:multiLevelType w:val="hybridMultilevel"/>
    <w:tmpl w:val="C0EA67EA"/>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E4CDF"/>
    <w:multiLevelType w:val="hybridMultilevel"/>
    <w:tmpl w:val="AC9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31DB"/>
    <w:multiLevelType w:val="multilevel"/>
    <w:tmpl w:val="204C5F40"/>
    <w:lvl w:ilvl="0">
      <w:start w:val="1"/>
      <w:numFmt w:val="decimal"/>
      <w:lvlText w:val="%1."/>
      <w:lvlJc w:val="left"/>
      <w:pPr>
        <w:ind w:left="432" w:hanging="432"/>
      </w:pPr>
      <w:rPr>
        <w:rFonts w:asciiTheme="minorHAnsi" w:eastAsiaTheme="majorEastAsia" w:hAnsiTheme="minorHAnsi" w:cstheme="minorHAnsi"/>
      </w:rPr>
    </w:lvl>
    <w:lvl w:ilvl="1">
      <w:start w:val="1"/>
      <w:numFmt w:val="decimal"/>
      <w:lvlText w:val="%1.%2"/>
      <w:lvlJc w:val="left"/>
      <w:pPr>
        <w:ind w:left="576" w:hanging="576"/>
      </w:pPr>
    </w:lvl>
    <w:lvl w:ilvl="2">
      <w:start w:val="1"/>
      <w:numFmt w:val="decimal"/>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3CF7CC5"/>
    <w:multiLevelType w:val="hybridMultilevel"/>
    <w:tmpl w:val="C8B666D4"/>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5167156"/>
    <w:multiLevelType w:val="hybridMultilevel"/>
    <w:tmpl w:val="9DF44846"/>
    <w:lvl w:ilvl="0" w:tplc="7A463B52">
      <w:start w:val="1"/>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51E3819"/>
    <w:multiLevelType w:val="hybridMultilevel"/>
    <w:tmpl w:val="8FD42B32"/>
    <w:lvl w:ilvl="0" w:tplc="8B8AA78C">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654E1"/>
    <w:multiLevelType w:val="hybridMultilevel"/>
    <w:tmpl w:val="7A8234E8"/>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D47AC"/>
    <w:multiLevelType w:val="hybridMultilevel"/>
    <w:tmpl w:val="96F01A9E"/>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50D2F"/>
    <w:multiLevelType w:val="hybridMultilevel"/>
    <w:tmpl w:val="80DE5F4A"/>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36A09"/>
    <w:multiLevelType w:val="hybridMultilevel"/>
    <w:tmpl w:val="592AFB3A"/>
    <w:styleLink w:val="ImportedStyle4"/>
    <w:lvl w:ilvl="0" w:tplc="917EF43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5EF66828">
      <w:start w:val="1"/>
      <w:numFmt w:val="lowerLetter"/>
      <w:lvlText w:val="%2."/>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2" w:tplc="23C6A72C">
      <w:start w:val="1"/>
      <w:numFmt w:val="lowerRoman"/>
      <w:lvlText w:val="%3."/>
      <w:lvlJc w:val="left"/>
      <w:pPr>
        <w:ind w:left="1789" w:hanging="290"/>
      </w:pPr>
      <w:rPr>
        <w:rFonts w:hAnsi="Arial Unicode MS"/>
        <w:caps w:val="0"/>
        <w:smallCaps w:val="0"/>
        <w:strike w:val="0"/>
        <w:dstrike w:val="0"/>
        <w:color w:val="000000"/>
        <w:spacing w:val="0"/>
        <w:w w:val="100"/>
        <w:kern w:val="0"/>
        <w:position w:val="0"/>
        <w:highlight w:val="none"/>
        <w:vertAlign w:val="baseline"/>
      </w:rPr>
    </w:lvl>
    <w:lvl w:ilvl="3" w:tplc="AD7E47BE">
      <w:start w:val="1"/>
      <w:numFmt w:val="decimal"/>
      <w:lvlText w:val="%4."/>
      <w:lvlJc w:val="left"/>
      <w:pPr>
        <w:ind w:left="2509" w:hanging="360"/>
      </w:pPr>
      <w:rPr>
        <w:rFonts w:hAnsi="Arial Unicode MS"/>
        <w:caps w:val="0"/>
        <w:smallCaps w:val="0"/>
        <w:strike w:val="0"/>
        <w:dstrike w:val="0"/>
        <w:color w:val="000000"/>
        <w:spacing w:val="0"/>
        <w:w w:val="100"/>
        <w:kern w:val="0"/>
        <w:position w:val="0"/>
        <w:highlight w:val="none"/>
        <w:vertAlign w:val="baseline"/>
      </w:rPr>
    </w:lvl>
    <w:lvl w:ilvl="4" w:tplc="CB38A210">
      <w:start w:val="1"/>
      <w:numFmt w:val="lowerLetter"/>
      <w:lvlText w:val="%5."/>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5" w:tplc="D78E0ED2">
      <w:start w:val="1"/>
      <w:numFmt w:val="lowerRoman"/>
      <w:lvlText w:val="%6."/>
      <w:lvlJc w:val="left"/>
      <w:pPr>
        <w:ind w:left="3949" w:hanging="290"/>
      </w:pPr>
      <w:rPr>
        <w:rFonts w:hAnsi="Arial Unicode MS"/>
        <w:caps w:val="0"/>
        <w:smallCaps w:val="0"/>
        <w:strike w:val="0"/>
        <w:dstrike w:val="0"/>
        <w:color w:val="000000"/>
        <w:spacing w:val="0"/>
        <w:w w:val="100"/>
        <w:kern w:val="0"/>
        <w:position w:val="0"/>
        <w:highlight w:val="none"/>
        <w:vertAlign w:val="baseline"/>
      </w:rPr>
    </w:lvl>
    <w:lvl w:ilvl="6" w:tplc="DE8AEA1A">
      <w:start w:val="1"/>
      <w:numFmt w:val="decimal"/>
      <w:lvlText w:val="%7."/>
      <w:lvlJc w:val="left"/>
      <w:pPr>
        <w:ind w:left="4669" w:hanging="360"/>
      </w:pPr>
      <w:rPr>
        <w:rFonts w:hAnsi="Arial Unicode MS"/>
        <w:caps w:val="0"/>
        <w:smallCaps w:val="0"/>
        <w:strike w:val="0"/>
        <w:dstrike w:val="0"/>
        <w:color w:val="000000"/>
        <w:spacing w:val="0"/>
        <w:w w:val="100"/>
        <w:kern w:val="0"/>
        <w:position w:val="0"/>
        <w:highlight w:val="none"/>
        <w:vertAlign w:val="baseline"/>
      </w:rPr>
    </w:lvl>
    <w:lvl w:ilvl="7" w:tplc="6E16D712">
      <w:start w:val="1"/>
      <w:numFmt w:val="lowerLetter"/>
      <w:lvlText w:val="%8."/>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8" w:tplc="5EFEC344">
      <w:start w:val="1"/>
      <w:numFmt w:val="lowerRoman"/>
      <w:lvlText w:val="%9."/>
      <w:lvlJc w:val="left"/>
      <w:pPr>
        <w:ind w:left="6109" w:hanging="29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66EC31A9"/>
    <w:multiLevelType w:val="hybridMultilevel"/>
    <w:tmpl w:val="DD9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F42DF"/>
    <w:multiLevelType w:val="multilevel"/>
    <w:tmpl w:val="6CE2944A"/>
    <w:lvl w:ilvl="0">
      <w:start w:val="6"/>
      <w:numFmt w:val="decimal"/>
      <w:pStyle w:val="Heading1"/>
      <w:lvlText w:val="%1"/>
      <w:lvlJc w:val="left"/>
      <w:pPr>
        <w:ind w:left="360" w:hanging="360"/>
      </w:pPr>
      <w:rPr>
        <w:rFonts w:hint="default"/>
        <w:b/>
      </w:rPr>
    </w:lvl>
    <w:lvl w:ilvl="1">
      <w:start w:val="1"/>
      <w:numFmt w:val="decimal"/>
      <w:pStyle w:val="Heading2"/>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84B643C"/>
    <w:multiLevelType w:val="hybridMultilevel"/>
    <w:tmpl w:val="35CC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C7DD9"/>
    <w:multiLevelType w:val="hybridMultilevel"/>
    <w:tmpl w:val="D1344B7C"/>
    <w:lvl w:ilvl="0" w:tplc="551C916E">
      <w:start w:val="1"/>
      <w:numFmt w:val="decimal"/>
      <w:lvlText w:val="%1.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15:restartNumberingAfterBreak="0">
    <w:nsid w:val="687C2802"/>
    <w:multiLevelType w:val="hybridMultilevel"/>
    <w:tmpl w:val="FE9C561C"/>
    <w:styleLink w:val="ImportedStyle10"/>
    <w:lvl w:ilvl="0" w:tplc="DA326D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02057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2E05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65056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7ECE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DC8C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0608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A44B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D244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9460217"/>
    <w:multiLevelType w:val="hybridMultilevel"/>
    <w:tmpl w:val="7A6CF6B4"/>
    <w:lvl w:ilvl="0" w:tplc="20BE88D6">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768A4"/>
    <w:multiLevelType w:val="multilevel"/>
    <w:tmpl w:val="751C4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AC1D8A"/>
    <w:multiLevelType w:val="hybridMultilevel"/>
    <w:tmpl w:val="028AE2E4"/>
    <w:lvl w:ilvl="0" w:tplc="C3ECD812">
      <w:start w:val="5"/>
      <w:numFmt w:val="decimal"/>
      <w:lvlText w:val="%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52C5D30"/>
    <w:multiLevelType w:val="hybridMultilevel"/>
    <w:tmpl w:val="6FCA33CC"/>
    <w:lvl w:ilvl="0" w:tplc="3F4004B8">
      <w:start w:val="7"/>
      <w:numFmt w:val="bullet"/>
      <w:lvlText w:val="-"/>
      <w:lvlJc w:val="left"/>
      <w:pPr>
        <w:ind w:left="720" w:hanging="360"/>
      </w:pPr>
      <w:rPr>
        <w:rFonts w:ascii="Calibri Light" w:eastAsia="Droid Sans Fallback" w:hAnsi="Calibri Light" w:cs="Calibri Light"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15:restartNumberingAfterBreak="0">
    <w:nsid w:val="760737DF"/>
    <w:multiLevelType w:val="hybridMultilevel"/>
    <w:tmpl w:val="57C22B22"/>
    <w:lvl w:ilvl="0" w:tplc="2C5406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217A50"/>
    <w:multiLevelType w:val="hybridMultilevel"/>
    <w:tmpl w:val="9F48F3D2"/>
    <w:lvl w:ilvl="0" w:tplc="60BEC6F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371948">
    <w:abstractNumId w:val="39"/>
  </w:num>
  <w:num w:numId="2" w16cid:durableId="160508021">
    <w:abstractNumId w:val="16"/>
  </w:num>
  <w:num w:numId="3" w16cid:durableId="265698817">
    <w:abstractNumId w:val="4"/>
  </w:num>
  <w:num w:numId="4" w16cid:durableId="201017230">
    <w:abstractNumId w:val="34"/>
  </w:num>
  <w:num w:numId="5" w16cid:durableId="2127849480">
    <w:abstractNumId w:val="15"/>
  </w:num>
  <w:num w:numId="6" w16cid:durableId="765152131">
    <w:abstractNumId w:val="0"/>
  </w:num>
  <w:num w:numId="7" w16cid:durableId="772559115">
    <w:abstractNumId w:val="14"/>
  </w:num>
  <w:num w:numId="8" w16cid:durableId="653217594">
    <w:abstractNumId w:val="23"/>
  </w:num>
  <w:num w:numId="9" w16cid:durableId="1210991361">
    <w:abstractNumId w:val="30"/>
  </w:num>
  <w:num w:numId="10" w16cid:durableId="583102697">
    <w:abstractNumId w:val="40"/>
  </w:num>
  <w:num w:numId="11" w16cid:durableId="1483883455">
    <w:abstractNumId w:val="35"/>
  </w:num>
  <w:num w:numId="12" w16cid:durableId="1532185203">
    <w:abstractNumId w:val="26"/>
  </w:num>
  <w:num w:numId="13" w16cid:durableId="196433635">
    <w:abstractNumId w:val="12"/>
  </w:num>
  <w:num w:numId="14" w16cid:durableId="1224872795">
    <w:abstractNumId w:val="20"/>
  </w:num>
  <w:num w:numId="15" w16cid:durableId="791480973">
    <w:abstractNumId w:val="31"/>
  </w:num>
  <w:num w:numId="16" w16cid:durableId="13307799">
    <w:abstractNumId w:val="33"/>
  </w:num>
  <w:num w:numId="17" w16cid:durableId="1509446782">
    <w:abstractNumId w:val="5"/>
  </w:num>
  <w:num w:numId="18" w16cid:durableId="1478955679">
    <w:abstractNumId w:val="1"/>
  </w:num>
  <w:num w:numId="19" w16cid:durableId="1062555552">
    <w:abstractNumId w:val="24"/>
  </w:num>
  <w:num w:numId="20" w16cid:durableId="1455127617">
    <w:abstractNumId w:val="19"/>
  </w:num>
  <w:num w:numId="21" w16cid:durableId="1877810343">
    <w:abstractNumId w:val="3"/>
  </w:num>
  <w:num w:numId="22" w16cid:durableId="1436095764">
    <w:abstractNumId w:val="9"/>
  </w:num>
  <w:num w:numId="23" w16cid:durableId="2054301718">
    <w:abstractNumId w:val="45"/>
  </w:num>
  <w:num w:numId="24" w16cid:durableId="1681079008">
    <w:abstractNumId w:val="6"/>
  </w:num>
  <w:num w:numId="25" w16cid:durableId="1413236176">
    <w:abstractNumId w:val="25"/>
  </w:num>
  <w:num w:numId="26" w16cid:durableId="871726735">
    <w:abstractNumId w:val="47"/>
  </w:num>
  <w:num w:numId="27" w16cid:durableId="841165480">
    <w:abstractNumId w:val="8"/>
  </w:num>
  <w:num w:numId="28" w16cid:durableId="1581712195">
    <w:abstractNumId w:val="32"/>
  </w:num>
  <w:num w:numId="29" w16cid:durableId="443765861">
    <w:abstractNumId w:val="46"/>
  </w:num>
  <w:num w:numId="30" w16cid:durableId="44334036">
    <w:abstractNumId w:val="2"/>
  </w:num>
  <w:num w:numId="31" w16cid:durableId="1737778329">
    <w:abstractNumId w:val="37"/>
  </w:num>
  <w:num w:numId="32" w16cid:durableId="1206790222">
    <w:abstractNumId w:val="43"/>
  </w:num>
  <w:num w:numId="33" w16cid:durableId="56368059">
    <w:abstractNumId w:val="13"/>
  </w:num>
  <w:num w:numId="34" w16cid:durableId="1575814979">
    <w:abstractNumId w:val="44"/>
  </w:num>
  <w:num w:numId="35" w16cid:durableId="893321319">
    <w:abstractNumId w:val="21"/>
  </w:num>
  <w:num w:numId="36" w16cid:durableId="182212055">
    <w:abstractNumId w:val="10"/>
  </w:num>
  <w:num w:numId="37" w16cid:durableId="1169296379">
    <w:abstractNumId w:val="27"/>
  </w:num>
  <w:num w:numId="38" w16cid:durableId="1203590308">
    <w:abstractNumId w:val="41"/>
  </w:num>
  <w:num w:numId="39" w16cid:durableId="459493123">
    <w:abstractNumId w:val="41"/>
    <w:lvlOverride w:ilvl="1">
      <w:lvl w:ilvl="1">
        <w:numFmt w:val="bullet"/>
        <w:lvlText w:val=""/>
        <w:lvlJc w:val="left"/>
        <w:pPr>
          <w:tabs>
            <w:tab w:val="num" w:pos="1440"/>
          </w:tabs>
          <w:ind w:left="1440" w:hanging="360"/>
        </w:pPr>
        <w:rPr>
          <w:rFonts w:ascii="Symbol" w:hAnsi="Symbol" w:hint="default"/>
          <w:sz w:val="20"/>
        </w:rPr>
      </w:lvl>
    </w:lvlOverride>
  </w:num>
  <w:num w:numId="40" w16cid:durableId="402527428">
    <w:abstractNumId w:val="41"/>
    <w:lvlOverride w:ilvl="1">
      <w:lvl w:ilvl="1">
        <w:numFmt w:val="bullet"/>
        <w:lvlText w:val=""/>
        <w:lvlJc w:val="left"/>
        <w:pPr>
          <w:tabs>
            <w:tab w:val="num" w:pos="1440"/>
          </w:tabs>
          <w:ind w:left="1440" w:hanging="360"/>
        </w:pPr>
        <w:rPr>
          <w:rFonts w:ascii="Symbol" w:hAnsi="Symbol" w:hint="default"/>
          <w:sz w:val="20"/>
        </w:rPr>
      </w:lvl>
    </w:lvlOverride>
  </w:num>
  <w:num w:numId="41" w16cid:durableId="1080250317">
    <w:abstractNumId w:val="41"/>
    <w:lvlOverride w:ilvl="1">
      <w:lvl w:ilvl="1">
        <w:numFmt w:val="bullet"/>
        <w:lvlText w:val=""/>
        <w:lvlJc w:val="left"/>
        <w:pPr>
          <w:tabs>
            <w:tab w:val="num" w:pos="1440"/>
          </w:tabs>
          <w:ind w:left="1440" w:hanging="360"/>
        </w:pPr>
        <w:rPr>
          <w:rFonts w:ascii="Symbol" w:hAnsi="Symbol" w:hint="default"/>
          <w:sz w:val="20"/>
        </w:rPr>
      </w:lvl>
    </w:lvlOverride>
  </w:num>
  <w:num w:numId="42" w16cid:durableId="1260717194">
    <w:abstractNumId w:val="29"/>
  </w:num>
  <w:num w:numId="43" w16cid:durableId="882139754">
    <w:abstractNumId w:val="28"/>
  </w:num>
  <w:num w:numId="44" w16cid:durableId="1703288779">
    <w:abstractNumId w:val="42"/>
  </w:num>
  <w:num w:numId="45" w16cid:durableId="623929915">
    <w:abstractNumId w:val="42"/>
    <w:lvlOverride w:ilvl="0">
      <w:startOverride w:val="5"/>
    </w:lvlOverride>
  </w:num>
  <w:num w:numId="46" w16cid:durableId="428618758">
    <w:abstractNumId w:val="7"/>
  </w:num>
  <w:num w:numId="47" w16cid:durableId="623655278">
    <w:abstractNumId w:val="38"/>
  </w:num>
  <w:num w:numId="48" w16cid:durableId="1327710551">
    <w:abstractNumId w:val="38"/>
    <w:lvlOverride w:ilvl="0">
      <w:startOverride w:val="5"/>
    </w:lvlOverride>
  </w:num>
  <w:num w:numId="49" w16cid:durableId="58092351">
    <w:abstractNumId w:val="38"/>
  </w:num>
  <w:num w:numId="50" w16cid:durableId="2133089412">
    <w:abstractNumId w:val="38"/>
    <w:lvlOverride w:ilvl="0">
      <w:startOverride w:val="5"/>
    </w:lvlOverride>
  </w:num>
  <w:num w:numId="51" w16cid:durableId="2037272320">
    <w:abstractNumId w:val="27"/>
    <w:lvlOverride w:ilvl="0">
      <w:startOverride w:val="5"/>
    </w:lvlOverride>
    <w:lvlOverride w:ilvl="1">
      <w:startOverride w:val="2"/>
    </w:lvlOverride>
  </w:num>
  <w:num w:numId="52" w16cid:durableId="1615600646">
    <w:abstractNumId w:val="18"/>
  </w:num>
  <w:num w:numId="53" w16cid:durableId="835612685">
    <w:abstractNumId w:val="17"/>
  </w:num>
  <w:num w:numId="54" w16cid:durableId="1212959709">
    <w:abstractNumId w:val="27"/>
    <w:lvlOverride w:ilvl="0">
      <w:startOverride w:val="5"/>
    </w:lvlOverride>
    <w:lvlOverride w:ilvl="1">
      <w:startOverride w:val="3"/>
    </w:lvlOverride>
  </w:num>
  <w:num w:numId="55" w16cid:durableId="1357148126">
    <w:abstractNumId w:val="27"/>
    <w:lvlOverride w:ilvl="0">
      <w:startOverride w:val="5"/>
    </w:lvlOverride>
    <w:lvlOverride w:ilvl="1">
      <w:startOverride w:val="3"/>
    </w:lvlOverride>
  </w:num>
  <w:num w:numId="56" w16cid:durableId="1329098367">
    <w:abstractNumId w:val="27"/>
    <w:lvlOverride w:ilvl="0">
      <w:startOverride w:val="5"/>
    </w:lvlOverride>
    <w:lvlOverride w:ilvl="1">
      <w:startOverride w:val="3"/>
    </w:lvlOverride>
  </w:num>
  <w:num w:numId="57" w16cid:durableId="265164449">
    <w:abstractNumId w:val="36"/>
  </w:num>
  <w:num w:numId="58" w16cid:durableId="552959962">
    <w:abstractNumId w:val="36"/>
    <w:lvlOverride w:ilvl="0">
      <w:startOverride w:val="7"/>
    </w:lvlOverride>
  </w:num>
  <w:num w:numId="59" w16cid:durableId="2055616265">
    <w:abstractNumId w:val="36"/>
    <w:lvlOverride w:ilvl="0">
      <w:startOverride w:val="7"/>
    </w:lvlOverride>
    <w:lvlOverride w:ilvl="1">
      <w:startOverride w:val="2"/>
    </w:lvlOverride>
  </w:num>
  <w:num w:numId="60" w16cid:durableId="1565724183">
    <w:abstractNumId w:val="36"/>
    <w:lvlOverride w:ilvl="0">
      <w:startOverride w:val="8"/>
    </w:lvlOverride>
    <w:lvlOverride w:ilvl="1">
      <w:startOverride w:val="1"/>
    </w:lvlOverride>
  </w:num>
  <w:num w:numId="61" w16cid:durableId="1229271391">
    <w:abstractNumId w:val="22"/>
  </w:num>
  <w:num w:numId="62" w16cid:durableId="183795841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BE"/>
    <w:rsid w:val="00000DD4"/>
    <w:rsid w:val="00001DB9"/>
    <w:rsid w:val="00003B26"/>
    <w:rsid w:val="0000563D"/>
    <w:rsid w:val="00006B83"/>
    <w:rsid w:val="0000754B"/>
    <w:rsid w:val="000100B7"/>
    <w:rsid w:val="00012C95"/>
    <w:rsid w:val="00014E31"/>
    <w:rsid w:val="000167C8"/>
    <w:rsid w:val="000216B6"/>
    <w:rsid w:val="00022AA0"/>
    <w:rsid w:val="000247CD"/>
    <w:rsid w:val="00025AA7"/>
    <w:rsid w:val="00027F98"/>
    <w:rsid w:val="00031E7D"/>
    <w:rsid w:val="00032616"/>
    <w:rsid w:val="000343AD"/>
    <w:rsid w:val="00034D90"/>
    <w:rsid w:val="0003664A"/>
    <w:rsid w:val="0004000C"/>
    <w:rsid w:val="00041F1A"/>
    <w:rsid w:val="0004358A"/>
    <w:rsid w:val="00043DA2"/>
    <w:rsid w:val="0004473B"/>
    <w:rsid w:val="00045D00"/>
    <w:rsid w:val="000501F1"/>
    <w:rsid w:val="000542A5"/>
    <w:rsid w:val="000574AC"/>
    <w:rsid w:val="000611F2"/>
    <w:rsid w:val="00063C5E"/>
    <w:rsid w:val="00063ED3"/>
    <w:rsid w:val="00065610"/>
    <w:rsid w:val="000659D9"/>
    <w:rsid w:val="00066D99"/>
    <w:rsid w:val="00067C61"/>
    <w:rsid w:val="0007122C"/>
    <w:rsid w:val="00072024"/>
    <w:rsid w:val="000734C3"/>
    <w:rsid w:val="00073954"/>
    <w:rsid w:val="0007430C"/>
    <w:rsid w:val="0007638A"/>
    <w:rsid w:val="0008013D"/>
    <w:rsid w:val="00080B9D"/>
    <w:rsid w:val="000835F9"/>
    <w:rsid w:val="00086144"/>
    <w:rsid w:val="0009048C"/>
    <w:rsid w:val="00092C12"/>
    <w:rsid w:val="00093B9B"/>
    <w:rsid w:val="00093F40"/>
    <w:rsid w:val="00094A7C"/>
    <w:rsid w:val="0009509E"/>
    <w:rsid w:val="00095C31"/>
    <w:rsid w:val="00095E49"/>
    <w:rsid w:val="00096E12"/>
    <w:rsid w:val="000973DC"/>
    <w:rsid w:val="000A0BBD"/>
    <w:rsid w:val="000A396F"/>
    <w:rsid w:val="000A4315"/>
    <w:rsid w:val="000A5730"/>
    <w:rsid w:val="000B0E49"/>
    <w:rsid w:val="000B2EE2"/>
    <w:rsid w:val="000B39CA"/>
    <w:rsid w:val="000B3CB8"/>
    <w:rsid w:val="000B48E3"/>
    <w:rsid w:val="000B58D8"/>
    <w:rsid w:val="000B71A9"/>
    <w:rsid w:val="000C06DF"/>
    <w:rsid w:val="000C4BE1"/>
    <w:rsid w:val="000C5552"/>
    <w:rsid w:val="000C55FE"/>
    <w:rsid w:val="000C56F5"/>
    <w:rsid w:val="000C5B11"/>
    <w:rsid w:val="000C6123"/>
    <w:rsid w:val="000D020C"/>
    <w:rsid w:val="000D1B35"/>
    <w:rsid w:val="000D3002"/>
    <w:rsid w:val="000D3878"/>
    <w:rsid w:val="000D3E3B"/>
    <w:rsid w:val="000D4979"/>
    <w:rsid w:val="000D4C98"/>
    <w:rsid w:val="000D6A6F"/>
    <w:rsid w:val="000E09FA"/>
    <w:rsid w:val="000E3889"/>
    <w:rsid w:val="000F21F3"/>
    <w:rsid w:val="000F5AC9"/>
    <w:rsid w:val="000F7CB7"/>
    <w:rsid w:val="0010084A"/>
    <w:rsid w:val="00101089"/>
    <w:rsid w:val="0010167E"/>
    <w:rsid w:val="00101E7C"/>
    <w:rsid w:val="001028C0"/>
    <w:rsid w:val="0010644D"/>
    <w:rsid w:val="00106457"/>
    <w:rsid w:val="001064D1"/>
    <w:rsid w:val="001101C5"/>
    <w:rsid w:val="00110905"/>
    <w:rsid w:val="00110BDC"/>
    <w:rsid w:val="00112A81"/>
    <w:rsid w:val="00113D3B"/>
    <w:rsid w:val="00113EA4"/>
    <w:rsid w:val="0011472E"/>
    <w:rsid w:val="00121C65"/>
    <w:rsid w:val="00123260"/>
    <w:rsid w:val="00125E7E"/>
    <w:rsid w:val="0013074D"/>
    <w:rsid w:val="001311C4"/>
    <w:rsid w:val="00134067"/>
    <w:rsid w:val="001349E2"/>
    <w:rsid w:val="00134DC3"/>
    <w:rsid w:val="00136FC3"/>
    <w:rsid w:val="0014369D"/>
    <w:rsid w:val="001456D7"/>
    <w:rsid w:val="001512D1"/>
    <w:rsid w:val="00152513"/>
    <w:rsid w:val="0015457D"/>
    <w:rsid w:val="00154B54"/>
    <w:rsid w:val="0015575F"/>
    <w:rsid w:val="0015658B"/>
    <w:rsid w:val="00162163"/>
    <w:rsid w:val="00163A5D"/>
    <w:rsid w:val="0016508B"/>
    <w:rsid w:val="0016564F"/>
    <w:rsid w:val="00165AE7"/>
    <w:rsid w:val="00167DD2"/>
    <w:rsid w:val="00170A03"/>
    <w:rsid w:val="00170D64"/>
    <w:rsid w:val="0017544B"/>
    <w:rsid w:val="0017778E"/>
    <w:rsid w:val="00181A78"/>
    <w:rsid w:val="001838BE"/>
    <w:rsid w:val="00183FC7"/>
    <w:rsid w:val="00184B83"/>
    <w:rsid w:val="00190712"/>
    <w:rsid w:val="00191B20"/>
    <w:rsid w:val="00191DEA"/>
    <w:rsid w:val="00193795"/>
    <w:rsid w:val="0019574F"/>
    <w:rsid w:val="00195B3C"/>
    <w:rsid w:val="001961BF"/>
    <w:rsid w:val="00196C9B"/>
    <w:rsid w:val="00196F44"/>
    <w:rsid w:val="00197495"/>
    <w:rsid w:val="001A470D"/>
    <w:rsid w:val="001A5C79"/>
    <w:rsid w:val="001A67E4"/>
    <w:rsid w:val="001B0507"/>
    <w:rsid w:val="001C10B3"/>
    <w:rsid w:val="001C1A41"/>
    <w:rsid w:val="001C6151"/>
    <w:rsid w:val="001D13A0"/>
    <w:rsid w:val="001D3A5E"/>
    <w:rsid w:val="001D4AAC"/>
    <w:rsid w:val="001D4AD0"/>
    <w:rsid w:val="001D56D7"/>
    <w:rsid w:val="001D6A28"/>
    <w:rsid w:val="001D7596"/>
    <w:rsid w:val="001D7F98"/>
    <w:rsid w:val="001E06F9"/>
    <w:rsid w:val="001E2D80"/>
    <w:rsid w:val="001E315C"/>
    <w:rsid w:val="001E3F40"/>
    <w:rsid w:val="001E4EEF"/>
    <w:rsid w:val="001E78CD"/>
    <w:rsid w:val="001F2C45"/>
    <w:rsid w:val="001F41A4"/>
    <w:rsid w:val="001F5311"/>
    <w:rsid w:val="001F709E"/>
    <w:rsid w:val="001F70B2"/>
    <w:rsid w:val="0020204F"/>
    <w:rsid w:val="00205E6B"/>
    <w:rsid w:val="00206C91"/>
    <w:rsid w:val="0021169D"/>
    <w:rsid w:val="002140AD"/>
    <w:rsid w:val="00215124"/>
    <w:rsid w:val="00216DDC"/>
    <w:rsid w:val="0022046D"/>
    <w:rsid w:val="002204FF"/>
    <w:rsid w:val="002205B7"/>
    <w:rsid w:val="00220D52"/>
    <w:rsid w:val="00221BEF"/>
    <w:rsid w:val="002226F7"/>
    <w:rsid w:val="00222C9E"/>
    <w:rsid w:val="00223908"/>
    <w:rsid w:val="00225423"/>
    <w:rsid w:val="00230486"/>
    <w:rsid w:val="0023239E"/>
    <w:rsid w:val="00232C23"/>
    <w:rsid w:val="0023358B"/>
    <w:rsid w:val="00233EB7"/>
    <w:rsid w:val="00235C3A"/>
    <w:rsid w:val="0023637C"/>
    <w:rsid w:val="00237404"/>
    <w:rsid w:val="00237455"/>
    <w:rsid w:val="002379EF"/>
    <w:rsid w:val="00241CE4"/>
    <w:rsid w:val="00241CE9"/>
    <w:rsid w:val="00242484"/>
    <w:rsid w:val="00243F94"/>
    <w:rsid w:val="00244B67"/>
    <w:rsid w:val="002452E1"/>
    <w:rsid w:val="00245BD7"/>
    <w:rsid w:val="00247952"/>
    <w:rsid w:val="00247EDB"/>
    <w:rsid w:val="00250558"/>
    <w:rsid w:val="00250D83"/>
    <w:rsid w:val="00253D6C"/>
    <w:rsid w:val="00253F6D"/>
    <w:rsid w:val="00254A97"/>
    <w:rsid w:val="00255CB0"/>
    <w:rsid w:val="002567C9"/>
    <w:rsid w:val="002574F3"/>
    <w:rsid w:val="002603E4"/>
    <w:rsid w:val="00262FC5"/>
    <w:rsid w:val="0026612F"/>
    <w:rsid w:val="002669A3"/>
    <w:rsid w:val="002702D0"/>
    <w:rsid w:val="002748AA"/>
    <w:rsid w:val="002773F2"/>
    <w:rsid w:val="00277E93"/>
    <w:rsid w:val="00281F22"/>
    <w:rsid w:val="00282034"/>
    <w:rsid w:val="002830D1"/>
    <w:rsid w:val="00284E36"/>
    <w:rsid w:val="00285E71"/>
    <w:rsid w:val="00287118"/>
    <w:rsid w:val="00291493"/>
    <w:rsid w:val="00291D7A"/>
    <w:rsid w:val="0029283C"/>
    <w:rsid w:val="002942D7"/>
    <w:rsid w:val="00294370"/>
    <w:rsid w:val="002944DF"/>
    <w:rsid w:val="00294B03"/>
    <w:rsid w:val="002A0114"/>
    <w:rsid w:val="002A0520"/>
    <w:rsid w:val="002A1822"/>
    <w:rsid w:val="002A2EB7"/>
    <w:rsid w:val="002A30A1"/>
    <w:rsid w:val="002A39C2"/>
    <w:rsid w:val="002A4246"/>
    <w:rsid w:val="002A451C"/>
    <w:rsid w:val="002A55AA"/>
    <w:rsid w:val="002A55DE"/>
    <w:rsid w:val="002A73CD"/>
    <w:rsid w:val="002A7F40"/>
    <w:rsid w:val="002B3133"/>
    <w:rsid w:val="002B3166"/>
    <w:rsid w:val="002B53D0"/>
    <w:rsid w:val="002B64B5"/>
    <w:rsid w:val="002B7687"/>
    <w:rsid w:val="002C00F2"/>
    <w:rsid w:val="002C14B0"/>
    <w:rsid w:val="002C21C4"/>
    <w:rsid w:val="002C5A2A"/>
    <w:rsid w:val="002C7C41"/>
    <w:rsid w:val="002D09B8"/>
    <w:rsid w:val="002D09F5"/>
    <w:rsid w:val="002D1511"/>
    <w:rsid w:val="002D20D1"/>
    <w:rsid w:val="002D37C0"/>
    <w:rsid w:val="002D4BBB"/>
    <w:rsid w:val="002D5B09"/>
    <w:rsid w:val="002D5FBD"/>
    <w:rsid w:val="002D636B"/>
    <w:rsid w:val="002E23B9"/>
    <w:rsid w:val="002E2867"/>
    <w:rsid w:val="002E2A05"/>
    <w:rsid w:val="002E477D"/>
    <w:rsid w:val="002E5C74"/>
    <w:rsid w:val="002E5FDD"/>
    <w:rsid w:val="002E61BD"/>
    <w:rsid w:val="002E70CD"/>
    <w:rsid w:val="002E7983"/>
    <w:rsid w:val="002F4467"/>
    <w:rsid w:val="002F486B"/>
    <w:rsid w:val="00300360"/>
    <w:rsid w:val="00302797"/>
    <w:rsid w:val="00303AE9"/>
    <w:rsid w:val="00304D20"/>
    <w:rsid w:val="00304DC0"/>
    <w:rsid w:val="0030505E"/>
    <w:rsid w:val="00305119"/>
    <w:rsid w:val="00307452"/>
    <w:rsid w:val="00312544"/>
    <w:rsid w:val="003128ED"/>
    <w:rsid w:val="00312FF4"/>
    <w:rsid w:val="003131E7"/>
    <w:rsid w:val="003159FD"/>
    <w:rsid w:val="003206E2"/>
    <w:rsid w:val="0032167E"/>
    <w:rsid w:val="00321C81"/>
    <w:rsid w:val="0032331F"/>
    <w:rsid w:val="00324DE4"/>
    <w:rsid w:val="003255A0"/>
    <w:rsid w:val="00326290"/>
    <w:rsid w:val="00330409"/>
    <w:rsid w:val="003337D3"/>
    <w:rsid w:val="0033425F"/>
    <w:rsid w:val="00335051"/>
    <w:rsid w:val="003356A6"/>
    <w:rsid w:val="00335960"/>
    <w:rsid w:val="00336E27"/>
    <w:rsid w:val="00337168"/>
    <w:rsid w:val="003372BF"/>
    <w:rsid w:val="00337A8F"/>
    <w:rsid w:val="00345CEE"/>
    <w:rsid w:val="0035240D"/>
    <w:rsid w:val="00355108"/>
    <w:rsid w:val="00356A28"/>
    <w:rsid w:val="003713E7"/>
    <w:rsid w:val="00371B55"/>
    <w:rsid w:val="00371FD9"/>
    <w:rsid w:val="00373A64"/>
    <w:rsid w:val="003745A8"/>
    <w:rsid w:val="00374EFE"/>
    <w:rsid w:val="00375159"/>
    <w:rsid w:val="003838C4"/>
    <w:rsid w:val="00386ED7"/>
    <w:rsid w:val="00391FBC"/>
    <w:rsid w:val="00397E49"/>
    <w:rsid w:val="003A4E5B"/>
    <w:rsid w:val="003A54DA"/>
    <w:rsid w:val="003A62EB"/>
    <w:rsid w:val="003B0B61"/>
    <w:rsid w:val="003B4E23"/>
    <w:rsid w:val="003B5593"/>
    <w:rsid w:val="003B74D2"/>
    <w:rsid w:val="003C1325"/>
    <w:rsid w:val="003C27D2"/>
    <w:rsid w:val="003C350E"/>
    <w:rsid w:val="003C38BB"/>
    <w:rsid w:val="003C656D"/>
    <w:rsid w:val="003C78EC"/>
    <w:rsid w:val="003C7D41"/>
    <w:rsid w:val="003D0624"/>
    <w:rsid w:val="003D1912"/>
    <w:rsid w:val="003D1B50"/>
    <w:rsid w:val="003D21CB"/>
    <w:rsid w:val="003D2F89"/>
    <w:rsid w:val="003D3700"/>
    <w:rsid w:val="003D5E81"/>
    <w:rsid w:val="003D686C"/>
    <w:rsid w:val="003D7BA4"/>
    <w:rsid w:val="003E4C0A"/>
    <w:rsid w:val="003E4FD7"/>
    <w:rsid w:val="003E6CDC"/>
    <w:rsid w:val="003F2512"/>
    <w:rsid w:val="003F2796"/>
    <w:rsid w:val="003F2B6E"/>
    <w:rsid w:val="003F3370"/>
    <w:rsid w:val="004009EC"/>
    <w:rsid w:val="0040100A"/>
    <w:rsid w:val="00402E01"/>
    <w:rsid w:val="00403C59"/>
    <w:rsid w:val="004040D9"/>
    <w:rsid w:val="00405444"/>
    <w:rsid w:val="004059B6"/>
    <w:rsid w:val="00410F0F"/>
    <w:rsid w:val="0041254F"/>
    <w:rsid w:val="0041296A"/>
    <w:rsid w:val="00414CBE"/>
    <w:rsid w:val="004229D0"/>
    <w:rsid w:val="004237FF"/>
    <w:rsid w:val="00427B08"/>
    <w:rsid w:val="00431F39"/>
    <w:rsid w:val="00437768"/>
    <w:rsid w:val="00441330"/>
    <w:rsid w:val="004419B6"/>
    <w:rsid w:val="0044356D"/>
    <w:rsid w:val="004448CF"/>
    <w:rsid w:val="004455EF"/>
    <w:rsid w:val="00450D81"/>
    <w:rsid w:val="00452B06"/>
    <w:rsid w:val="00452BA9"/>
    <w:rsid w:val="004541C7"/>
    <w:rsid w:val="00461264"/>
    <w:rsid w:val="00463306"/>
    <w:rsid w:val="004711B1"/>
    <w:rsid w:val="00471DEC"/>
    <w:rsid w:val="0047443E"/>
    <w:rsid w:val="004750FC"/>
    <w:rsid w:val="004770C9"/>
    <w:rsid w:val="004771FD"/>
    <w:rsid w:val="00483CB4"/>
    <w:rsid w:val="00484A63"/>
    <w:rsid w:val="00484C46"/>
    <w:rsid w:val="00486FAC"/>
    <w:rsid w:val="00490820"/>
    <w:rsid w:val="00492E4F"/>
    <w:rsid w:val="004936E1"/>
    <w:rsid w:val="00494950"/>
    <w:rsid w:val="00494E79"/>
    <w:rsid w:val="00495707"/>
    <w:rsid w:val="00497034"/>
    <w:rsid w:val="004A149F"/>
    <w:rsid w:val="004A2907"/>
    <w:rsid w:val="004A2BF4"/>
    <w:rsid w:val="004A387E"/>
    <w:rsid w:val="004A6779"/>
    <w:rsid w:val="004B2CAD"/>
    <w:rsid w:val="004B4943"/>
    <w:rsid w:val="004C5A7E"/>
    <w:rsid w:val="004C63F4"/>
    <w:rsid w:val="004C7B08"/>
    <w:rsid w:val="004D715E"/>
    <w:rsid w:val="004E1049"/>
    <w:rsid w:val="004E286E"/>
    <w:rsid w:val="004E2D3A"/>
    <w:rsid w:val="004E7E13"/>
    <w:rsid w:val="004F0F1D"/>
    <w:rsid w:val="004F1684"/>
    <w:rsid w:val="004F2AA1"/>
    <w:rsid w:val="004F4232"/>
    <w:rsid w:val="00502DBB"/>
    <w:rsid w:val="005032D0"/>
    <w:rsid w:val="00503B73"/>
    <w:rsid w:val="00510366"/>
    <w:rsid w:val="00510696"/>
    <w:rsid w:val="00510CDF"/>
    <w:rsid w:val="00511FC0"/>
    <w:rsid w:val="00512E76"/>
    <w:rsid w:val="005136F7"/>
    <w:rsid w:val="00513A76"/>
    <w:rsid w:val="00514CBD"/>
    <w:rsid w:val="005170DF"/>
    <w:rsid w:val="00522DC8"/>
    <w:rsid w:val="00527CAC"/>
    <w:rsid w:val="00530FC7"/>
    <w:rsid w:val="00533247"/>
    <w:rsid w:val="00535279"/>
    <w:rsid w:val="005358FC"/>
    <w:rsid w:val="00535AD4"/>
    <w:rsid w:val="00536573"/>
    <w:rsid w:val="00537402"/>
    <w:rsid w:val="00537A7C"/>
    <w:rsid w:val="005403CB"/>
    <w:rsid w:val="005409A5"/>
    <w:rsid w:val="00540A2A"/>
    <w:rsid w:val="00542103"/>
    <w:rsid w:val="005445C6"/>
    <w:rsid w:val="00550573"/>
    <w:rsid w:val="00550A5C"/>
    <w:rsid w:val="00551787"/>
    <w:rsid w:val="00551A3F"/>
    <w:rsid w:val="00551ABE"/>
    <w:rsid w:val="0055389D"/>
    <w:rsid w:val="0055680D"/>
    <w:rsid w:val="005634F6"/>
    <w:rsid w:val="00567947"/>
    <w:rsid w:val="0057262A"/>
    <w:rsid w:val="005729EA"/>
    <w:rsid w:val="0057375D"/>
    <w:rsid w:val="0057444C"/>
    <w:rsid w:val="00574535"/>
    <w:rsid w:val="00575578"/>
    <w:rsid w:val="0057573B"/>
    <w:rsid w:val="00576226"/>
    <w:rsid w:val="0058110C"/>
    <w:rsid w:val="00587C35"/>
    <w:rsid w:val="005906F3"/>
    <w:rsid w:val="00594DC5"/>
    <w:rsid w:val="005A184F"/>
    <w:rsid w:val="005A19E8"/>
    <w:rsid w:val="005A2D25"/>
    <w:rsid w:val="005A5B5E"/>
    <w:rsid w:val="005A743B"/>
    <w:rsid w:val="005B02E9"/>
    <w:rsid w:val="005B39E5"/>
    <w:rsid w:val="005B3DD5"/>
    <w:rsid w:val="005B45AB"/>
    <w:rsid w:val="005B5B87"/>
    <w:rsid w:val="005B63AF"/>
    <w:rsid w:val="005C02A6"/>
    <w:rsid w:val="005C0C16"/>
    <w:rsid w:val="005C3B74"/>
    <w:rsid w:val="005C5C60"/>
    <w:rsid w:val="005D1325"/>
    <w:rsid w:val="005D46E7"/>
    <w:rsid w:val="005D4FF6"/>
    <w:rsid w:val="005D5E55"/>
    <w:rsid w:val="005E1911"/>
    <w:rsid w:val="005E45C6"/>
    <w:rsid w:val="005E5952"/>
    <w:rsid w:val="005E652B"/>
    <w:rsid w:val="005E6968"/>
    <w:rsid w:val="005F1C7C"/>
    <w:rsid w:val="00606B86"/>
    <w:rsid w:val="00607B6F"/>
    <w:rsid w:val="00607C88"/>
    <w:rsid w:val="00611843"/>
    <w:rsid w:val="00612B5E"/>
    <w:rsid w:val="00622C95"/>
    <w:rsid w:val="006237A9"/>
    <w:rsid w:val="00625F8E"/>
    <w:rsid w:val="00625FD7"/>
    <w:rsid w:val="00627580"/>
    <w:rsid w:val="006311CC"/>
    <w:rsid w:val="00631AC5"/>
    <w:rsid w:val="00632612"/>
    <w:rsid w:val="00633D9A"/>
    <w:rsid w:val="00634C33"/>
    <w:rsid w:val="006437EC"/>
    <w:rsid w:val="00644117"/>
    <w:rsid w:val="00644F68"/>
    <w:rsid w:val="00645A38"/>
    <w:rsid w:val="0064694C"/>
    <w:rsid w:val="00647600"/>
    <w:rsid w:val="00647D9B"/>
    <w:rsid w:val="00650693"/>
    <w:rsid w:val="00652528"/>
    <w:rsid w:val="00652A02"/>
    <w:rsid w:val="00654CEA"/>
    <w:rsid w:val="006565AE"/>
    <w:rsid w:val="00657508"/>
    <w:rsid w:val="006607AE"/>
    <w:rsid w:val="00662ACC"/>
    <w:rsid w:val="006649F4"/>
    <w:rsid w:val="00671E86"/>
    <w:rsid w:val="00672E33"/>
    <w:rsid w:val="00674857"/>
    <w:rsid w:val="00674889"/>
    <w:rsid w:val="00675B28"/>
    <w:rsid w:val="0067656A"/>
    <w:rsid w:val="00677AF7"/>
    <w:rsid w:val="00680CFD"/>
    <w:rsid w:val="00680D03"/>
    <w:rsid w:val="00686717"/>
    <w:rsid w:val="0069089C"/>
    <w:rsid w:val="00690D0F"/>
    <w:rsid w:val="006915AC"/>
    <w:rsid w:val="0069426A"/>
    <w:rsid w:val="00696595"/>
    <w:rsid w:val="00696BFF"/>
    <w:rsid w:val="00697136"/>
    <w:rsid w:val="006A0104"/>
    <w:rsid w:val="006A239B"/>
    <w:rsid w:val="006A73EF"/>
    <w:rsid w:val="006B01FB"/>
    <w:rsid w:val="006B070D"/>
    <w:rsid w:val="006B1848"/>
    <w:rsid w:val="006B18D9"/>
    <w:rsid w:val="006B4AB6"/>
    <w:rsid w:val="006B4B07"/>
    <w:rsid w:val="006B5874"/>
    <w:rsid w:val="006B5D6F"/>
    <w:rsid w:val="006C2684"/>
    <w:rsid w:val="006C32FC"/>
    <w:rsid w:val="006C3494"/>
    <w:rsid w:val="006C5602"/>
    <w:rsid w:val="006D46C8"/>
    <w:rsid w:val="006D5B17"/>
    <w:rsid w:val="006E0873"/>
    <w:rsid w:val="006E2690"/>
    <w:rsid w:val="006E49B7"/>
    <w:rsid w:val="006E5F22"/>
    <w:rsid w:val="006E62D0"/>
    <w:rsid w:val="006E642C"/>
    <w:rsid w:val="006E7E32"/>
    <w:rsid w:val="006F0F1C"/>
    <w:rsid w:val="006F4551"/>
    <w:rsid w:val="006F59AD"/>
    <w:rsid w:val="006F59B6"/>
    <w:rsid w:val="006F7948"/>
    <w:rsid w:val="007002C5"/>
    <w:rsid w:val="007029CA"/>
    <w:rsid w:val="00702E49"/>
    <w:rsid w:val="007033F2"/>
    <w:rsid w:val="00705077"/>
    <w:rsid w:val="00705F99"/>
    <w:rsid w:val="0070639C"/>
    <w:rsid w:val="00707111"/>
    <w:rsid w:val="007074EB"/>
    <w:rsid w:val="007105A1"/>
    <w:rsid w:val="007106A6"/>
    <w:rsid w:val="00710FCC"/>
    <w:rsid w:val="007121E7"/>
    <w:rsid w:val="00712206"/>
    <w:rsid w:val="00716991"/>
    <w:rsid w:val="007173B2"/>
    <w:rsid w:val="00720B5D"/>
    <w:rsid w:val="00722EB0"/>
    <w:rsid w:val="00725EB6"/>
    <w:rsid w:val="00734FC8"/>
    <w:rsid w:val="0073537D"/>
    <w:rsid w:val="007359E9"/>
    <w:rsid w:val="007378AD"/>
    <w:rsid w:val="007406DE"/>
    <w:rsid w:val="007469F5"/>
    <w:rsid w:val="007479D3"/>
    <w:rsid w:val="00751A55"/>
    <w:rsid w:val="00752DFC"/>
    <w:rsid w:val="00754553"/>
    <w:rsid w:val="00757F90"/>
    <w:rsid w:val="007615E6"/>
    <w:rsid w:val="007639CA"/>
    <w:rsid w:val="00771233"/>
    <w:rsid w:val="00772763"/>
    <w:rsid w:val="00774728"/>
    <w:rsid w:val="00775E0C"/>
    <w:rsid w:val="00777D42"/>
    <w:rsid w:val="0078192B"/>
    <w:rsid w:val="0078202D"/>
    <w:rsid w:val="007826F5"/>
    <w:rsid w:val="00786AA2"/>
    <w:rsid w:val="00786D45"/>
    <w:rsid w:val="00787295"/>
    <w:rsid w:val="00791B6D"/>
    <w:rsid w:val="00793016"/>
    <w:rsid w:val="007A077C"/>
    <w:rsid w:val="007A463A"/>
    <w:rsid w:val="007B05FF"/>
    <w:rsid w:val="007B4DB2"/>
    <w:rsid w:val="007B665C"/>
    <w:rsid w:val="007B6E9B"/>
    <w:rsid w:val="007C05BC"/>
    <w:rsid w:val="007C1520"/>
    <w:rsid w:val="007C4440"/>
    <w:rsid w:val="007C44A2"/>
    <w:rsid w:val="007C4FA4"/>
    <w:rsid w:val="007C540C"/>
    <w:rsid w:val="007C5970"/>
    <w:rsid w:val="007C7483"/>
    <w:rsid w:val="007D003E"/>
    <w:rsid w:val="007D3B0A"/>
    <w:rsid w:val="007D4BE4"/>
    <w:rsid w:val="007D5B55"/>
    <w:rsid w:val="007D62EE"/>
    <w:rsid w:val="007D7A2E"/>
    <w:rsid w:val="007D7D06"/>
    <w:rsid w:val="007E3419"/>
    <w:rsid w:val="007E35B5"/>
    <w:rsid w:val="007E5011"/>
    <w:rsid w:val="007E635F"/>
    <w:rsid w:val="007E6784"/>
    <w:rsid w:val="007E7019"/>
    <w:rsid w:val="007F000C"/>
    <w:rsid w:val="007F138E"/>
    <w:rsid w:val="007F181B"/>
    <w:rsid w:val="007F6B13"/>
    <w:rsid w:val="008006C4"/>
    <w:rsid w:val="00801B43"/>
    <w:rsid w:val="00801C5D"/>
    <w:rsid w:val="00802A78"/>
    <w:rsid w:val="008041C2"/>
    <w:rsid w:val="008153CF"/>
    <w:rsid w:val="00816926"/>
    <w:rsid w:val="0082088C"/>
    <w:rsid w:val="0082123B"/>
    <w:rsid w:val="0082521C"/>
    <w:rsid w:val="008273C5"/>
    <w:rsid w:val="00827599"/>
    <w:rsid w:val="00831883"/>
    <w:rsid w:val="00834EA7"/>
    <w:rsid w:val="00836500"/>
    <w:rsid w:val="00837339"/>
    <w:rsid w:val="00842447"/>
    <w:rsid w:val="00842966"/>
    <w:rsid w:val="008477A5"/>
    <w:rsid w:val="0084782C"/>
    <w:rsid w:val="008478A0"/>
    <w:rsid w:val="00850B65"/>
    <w:rsid w:val="00852739"/>
    <w:rsid w:val="00852845"/>
    <w:rsid w:val="00852D2D"/>
    <w:rsid w:val="00854B9E"/>
    <w:rsid w:val="00856046"/>
    <w:rsid w:val="008601CC"/>
    <w:rsid w:val="00863A7C"/>
    <w:rsid w:val="008660EE"/>
    <w:rsid w:val="00867AEF"/>
    <w:rsid w:val="00867BCE"/>
    <w:rsid w:val="00870F10"/>
    <w:rsid w:val="0087566D"/>
    <w:rsid w:val="00875BB1"/>
    <w:rsid w:val="00876873"/>
    <w:rsid w:val="008774D8"/>
    <w:rsid w:val="008816CD"/>
    <w:rsid w:val="00881FDA"/>
    <w:rsid w:val="00886530"/>
    <w:rsid w:val="00886B86"/>
    <w:rsid w:val="00887CBF"/>
    <w:rsid w:val="00891BCE"/>
    <w:rsid w:val="00894B76"/>
    <w:rsid w:val="00895F3E"/>
    <w:rsid w:val="008962E8"/>
    <w:rsid w:val="008A01CF"/>
    <w:rsid w:val="008A29D2"/>
    <w:rsid w:val="008A3004"/>
    <w:rsid w:val="008A56B7"/>
    <w:rsid w:val="008A63DE"/>
    <w:rsid w:val="008A70F5"/>
    <w:rsid w:val="008B1A08"/>
    <w:rsid w:val="008B2B11"/>
    <w:rsid w:val="008B3D74"/>
    <w:rsid w:val="008B4B08"/>
    <w:rsid w:val="008C1C1C"/>
    <w:rsid w:val="008C2471"/>
    <w:rsid w:val="008C2B94"/>
    <w:rsid w:val="008C3171"/>
    <w:rsid w:val="008C3D75"/>
    <w:rsid w:val="008C5101"/>
    <w:rsid w:val="008C6CC7"/>
    <w:rsid w:val="008D213F"/>
    <w:rsid w:val="008D3D20"/>
    <w:rsid w:val="008D626F"/>
    <w:rsid w:val="008D7452"/>
    <w:rsid w:val="008E052C"/>
    <w:rsid w:val="008E0AE8"/>
    <w:rsid w:val="008E1016"/>
    <w:rsid w:val="008E2CBE"/>
    <w:rsid w:val="008E3689"/>
    <w:rsid w:val="008E55F8"/>
    <w:rsid w:val="008E6CEF"/>
    <w:rsid w:val="008E6F26"/>
    <w:rsid w:val="008E72E2"/>
    <w:rsid w:val="008E7884"/>
    <w:rsid w:val="008F0BC2"/>
    <w:rsid w:val="008F2E3E"/>
    <w:rsid w:val="008F59B6"/>
    <w:rsid w:val="009025D2"/>
    <w:rsid w:val="009044A3"/>
    <w:rsid w:val="009061F7"/>
    <w:rsid w:val="009066C4"/>
    <w:rsid w:val="009066E2"/>
    <w:rsid w:val="00907394"/>
    <w:rsid w:val="00907FDD"/>
    <w:rsid w:val="009112D8"/>
    <w:rsid w:val="0091277E"/>
    <w:rsid w:val="009127A8"/>
    <w:rsid w:val="00914E5B"/>
    <w:rsid w:val="009161F8"/>
    <w:rsid w:val="00916EC5"/>
    <w:rsid w:val="009201E9"/>
    <w:rsid w:val="00920533"/>
    <w:rsid w:val="00920DC9"/>
    <w:rsid w:val="009244C9"/>
    <w:rsid w:val="00927603"/>
    <w:rsid w:val="009307E3"/>
    <w:rsid w:val="00930B3A"/>
    <w:rsid w:val="00940186"/>
    <w:rsid w:val="0094045B"/>
    <w:rsid w:val="0094061A"/>
    <w:rsid w:val="00940724"/>
    <w:rsid w:val="009411EB"/>
    <w:rsid w:val="00943045"/>
    <w:rsid w:val="009434FA"/>
    <w:rsid w:val="009435DA"/>
    <w:rsid w:val="00943BDB"/>
    <w:rsid w:val="00943ED9"/>
    <w:rsid w:val="009444E6"/>
    <w:rsid w:val="00944D26"/>
    <w:rsid w:val="00951300"/>
    <w:rsid w:val="009513B2"/>
    <w:rsid w:val="0095232A"/>
    <w:rsid w:val="00953A6A"/>
    <w:rsid w:val="00956693"/>
    <w:rsid w:val="009566F0"/>
    <w:rsid w:val="0095696E"/>
    <w:rsid w:val="00956A9B"/>
    <w:rsid w:val="009578E2"/>
    <w:rsid w:val="009621B2"/>
    <w:rsid w:val="00962EA9"/>
    <w:rsid w:val="00966088"/>
    <w:rsid w:val="00974304"/>
    <w:rsid w:val="009744F4"/>
    <w:rsid w:val="00975945"/>
    <w:rsid w:val="00976960"/>
    <w:rsid w:val="00976C7A"/>
    <w:rsid w:val="0097789C"/>
    <w:rsid w:val="00982610"/>
    <w:rsid w:val="00982DAD"/>
    <w:rsid w:val="00985DC7"/>
    <w:rsid w:val="009867AE"/>
    <w:rsid w:val="00986A95"/>
    <w:rsid w:val="009900FE"/>
    <w:rsid w:val="009931D7"/>
    <w:rsid w:val="009937B0"/>
    <w:rsid w:val="00994160"/>
    <w:rsid w:val="0099482D"/>
    <w:rsid w:val="00995E96"/>
    <w:rsid w:val="00997D43"/>
    <w:rsid w:val="009A0847"/>
    <w:rsid w:val="009A10AD"/>
    <w:rsid w:val="009A2FA7"/>
    <w:rsid w:val="009A303E"/>
    <w:rsid w:val="009A5AA4"/>
    <w:rsid w:val="009A6EC2"/>
    <w:rsid w:val="009A74A9"/>
    <w:rsid w:val="009A7E78"/>
    <w:rsid w:val="009B1725"/>
    <w:rsid w:val="009B228D"/>
    <w:rsid w:val="009B22FD"/>
    <w:rsid w:val="009B23E2"/>
    <w:rsid w:val="009B6E7D"/>
    <w:rsid w:val="009C003F"/>
    <w:rsid w:val="009C25DD"/>
    <w:rsid w:val="009C7E15"/>
    <w:rsid w:val="009D0617"/>
    <w:rsid w:val="009D3412"/>
    <w:rsid w:val="009D4541"/>
    <w:rsid w:val="009D607B"/>
    <w:rsid w:val="009E0874"/>
    <w:rsid w:val="009E47E5"/>
    <w:rsid w:val="009E666D"/>
    <w:rsid w:val="009E749F"/>
    <w:rsid w:val="009E7E65"/>
    <w:rsid w:val="009F0123"/>
    <w:rsid w:val="009F0F1A"/>
    <w:rsid w:val="009F286A"/>
    <w:rsid w:val="009F2E67"/>
    <w:rsid w:val="009F5350"/>
    <w:rsid w:val="009F7D21"/>
    <w:rsid w:val="00A000DA"/>
    <w:rsid w:val="00A02685"/>
    <w:rsid w:val="00A03536"/>
    <w:rsid w:val="00A05065"/>
    <w:rsid w:val="00A05828"/>
    <w:rsid w:val="00A05BD7"/>
    <w:rsid w:val="00A060D2"/>
    <w:rsid w:val="00A10DDB"/>
    <w:rsid w:val="00A1164D"/>
    <w:rsid w:val="00A11693"/>
    <w:rsid w:val="00A117AB"/>
    <w:rsid w:val="00A11CB6"/>
    <w:rsid w:val="00A13D86"/>
    <w:rsid w:val="00A145B9"/>
    <w:rsid w:val="00A146DA"/>
    <w:rsid w:val="00A1540B"/>
    <w:rsid w:val="00A1553C"/>
    <w:rsid w:val="00A203FE"/>
    <w:rsid w:val="00A2197B"/>
    <w:rsid w:val="00A24E1A"/>
    <w:rsid w:val="00A2522C"/>
    <w:rsid w:val="00A259C6"/>
    <w:rsid w:val="00A26E93"/>
    <w:rsid w:val="00A277B3"/>
    <w:rsid w:val="00A37059"/>
    <w:rsid w:val="00A4072F"/>
    <w:rsid w:val="00A40CDA"/>
    <w:rsid w:val="00A4371A"/>
    <w:rsid w:val="00A45318"/>
    <w:rsid w:val="00A45342"/>
    <w:rsid w:val="00A6004B"/>
    <w:rsid w:val="00A6036F"/>
    <w:rsid w:val="00A60D24"/>
    <w:rsid w:val="00A6564C"/>
    <w:rsid w:val="00A66660"/>
    <w:rsid w:val="00A67477"/>
    <w:rsid w:val="00A747D4"/>
    <w:rsid w:val="00A759AF"/>
    <w:rsid w:val="00A76BB3"/>
    <w:rsid w:val="00A80D20"/>
    <w:rsid w:val="00A81912"/>
    <w:rsid w:val="00A821F2"/>
    <w:rsid w:val="00A8305E"/>
    <w:rsid w:val="00A83665"/>
    <w:rsid w:val="00A87083"/>
    <w:rsid w:val="00A934D6"/>
    <w:rsid w:val="00A93C5C"/>
    <w:rsid w:val="00AA39C4"/>
    <w:rsid w:val="00AA3E18"/>
    <w:rsid w:val="00AB2820"/>
    <w:rsid w:val="00AB57B4"/>
    <w:rsid w:val="00AB5CC3"/>
    <w:rsid w:val="00AB6CE7"/>
    <w:rsid w:val="00AC1007"/>
    <w:rsid w:val="00AC209C"/>
    <w:rsid w:val="00AC22E1"/>
    <w:rsid w:val="00AC4ECE"/>
    <w:rsid w:val="00AC5042"/>
    <w:rsid w:val="00AC6528"/>
    <w:rsid w:val="00AC7A93"/>
    <w:rsid w:val="00AD0CAE"/>
    <w:rsid w:val="00AD1124"/>
    <w:rsid w:val="00AD1F88"/>
    <w:rsid w:val="00AD2534"/>
    <w:rsid w:val="00AD350C"/>
    <w:rsid w:val="00AD466C"/>
    <w:rsid w:val="00AE11B0"/>
    <w:rsid w:val="00AE1870"/>
    <w:rsid w:val="00AE326B"/>
    <w:rsid w:val="00AE36D1"/>
    <w:rsid w:val="00AE3CB7"/>
    <w:rsid w:val="00AE4D9F"/>
    <w:rsid w:val="00AE61F6"/>
    <w:rsid w:val="00AE7358"/>
    <w:rsid w:val="00AF4169"/>
    <w:rsid w:val="00AF4CCC"/>
    <w:rsid w:val="00AF5E9C"/>
    <w:rsid w:val="00AF7BDD"/>
    <w:rsid w:val="00B01F5F"/>
    <w:rsid w:val="00B02432"/>
    <w:rsid w:val="00B0342E"/>
    <w:rsid w:val="00B03FDA"/>
    <w:rsid w:val="00B042F2"/>
    <w:rsid w:val="00B04F83"/>
    <w:rsid w:val="00B05996"/>
    <w:rsid w:val="00B06DC6"/>
    <w:rsid w:val="00B07B94"/>
    <w:rsid w:val="00B12A36"/>
    <w:rsid w:val="00B140D7"/>
    <w:rsid w:val="00B1661D"/>
    <w:rsid w:val="00B168E7"/>
    <w:rsid w:val="00B16977"/>
    <w:rsid w:val="00B17110"/>
    <w:rsid w:val="00B229A0"/>
    <w:rsid w:val="00B24C8C"/>
    <w:rsid w:val="00B35E60"/>
    <w:rsid w:val="00B35EF7"/>
    <w:rsid w:val="00B37CCD"/>
    <w:rsid w:val="00B4040A"/>
    <w:rsid w:val="00B430E3"/>
    <w:rsid w:val="00B43B17"/>
    <w:rsid w:val="00B53AFC"/>
    <w:rsid w:val="00B54DC3"/>
    <w:rsid w:val="00B56D6D"/>
    <w:rsid w:val="00B5778B"/>
    <w:rsid w:val="00B601AC"/>
    <w:rsid w:val="00B60616"/>
    <w:rsid w:val="00B61FDD"/>
    <w:rsid w:val="00B6514E"/>
    <w:rsid w:val="00B65641"/>
    <w:rsid w:val="00B67447"/>
    <w:rsid w:val="00B67B31"/>
    <w:rsid w:val="00B71352"/>
    <w:rsid w:val="00B720CC"/>
    <w:rsid w:val="00B827D0"/>
    <w:rsid w:val="00B83B53"/>
    <w:rsid w:val="00B84ECF"/>
    <w:rsid w:val="00B862AA"/>
    <w:rsid w:val="00B901FE"/>
    <w:rsid w:val="00B95F08"/>
    <w:rsid w:val="00BA01FA"/>
    <w:rsid w:val="00BA37DB"/>
    <w:rsid w:val="00BA5D18"/>
    <w:rsid w:val="00BB1785"/>
    <w:rsid w:val="00BB2E2E"/>
    <w:rsid w:val="00BB49F1"/>
    <w:rsid w:val="00BB52D7"/>
    <w:rsid w:val="00BB75AA"/>
    <w:rsid w:val="00BC3586"/>
    <w:rsid w:val="00BD3E3B"/>
    <w:rsid w:val="00BD6C30"/>
    <w:rsid w:val="00BD749C"/>
    <w:rsid w:val="00BD7DAB"/>
    <w:rsid w:val="00BE04CD"/>
    <w:rsid w:val="00BE0EDF"/>
    <w:rsid w:val="00BE13CE"/>
    <w:rsid w:val="00BE20D3"/>
    <w:rsid w:val="00BE292A"/>
    <w:rsid w:val="00BE2CDC"/>
    <w:rsid w:val="00BE52DD"/>
    <w:rsid w:val="00BE6596"/>
    <w:rsid w:val="00BF2745"/>
    <w:rsid w:val="00BF334A"/>
    <w:rsid w:val="00BF4C08"/>
    <w:rsid w:val="00BF546E"/>
    <w:rsid w:val="00C00F6A"/>
    <w:rsid w:val="00C02F35"/>
    <w:rsid w:val="00C1239D"/>
    <w:rsid w:val="00C1740B"/>
    <w:rsid w:val="00C200A9"/>
    <w:rsid w:val="00C208F9"/>
    <w:rsid w:val="00C22CFC"/>
    <w:rsid w:val="00C23B08"/>
    <w:rsid w:val="00C24D07"/>
    <w:rsid w:val="00C325D0"/>
    <w:rsid w:val="00C3353A"/>
    <w:rsid w:val="00C33C40"/>
    <w:rsid w:val="00C406CE"/>
    <w:rsid w:val="00C4256C"/>
    <w:rsid w:val="00C44DC6"/>
    <w:rsid w:val="00C453C2"/>
    <w:rsid w:val="00C50951"/>
    <w:rsid w:val="00C554F8"/>
    <w:rsid w:val="00C55AF2"/>
    <w:rsid w:val="00C60BDE"/>
    <w:rsid w:val="00C60D75"/>
    <w:rsid w:val="00C63673"/>
    <w:rsid w:val="00C64F57"/>
    <w:rsid w:val="00C71EB1"/>
    <w:rsid w:val="00C72AB5"/>
    <w:rsid w:val="00C734E6"/>
    <w:rsid w:val="00C749CC"/>
    <w:rsid w:val="00C812D1"/>
    <w:rsid w:val="00C835A4"/>
    <w:rsid w:val="00C83CCE"/>
    <w:rsid w:val="00C84F22"/>
    <w:rsid w:val="00C85566"/>
    <w:rsid w:val="00C871E8"/>
    <w:rsid w:val="00C90FB3"/>
    <w:rsid w:val="00C9260C"/>
    <w:rsid w:val="00C94604"/>
    <w:rsid w:val="00CA1B50"/>
    <w:rsid w:val="00CA6105"/>
    <w:rsid w:val="00CA7055"/>
    <w:rsid w:val="00CB0E72"/>
    <w:rsid w:val="00CB0E9F"/>
    <w:rsid w:val="00CB2547"/>
    <w:rsid w:val="00CB3C79"/>
    <w:rsid w:val="00CB4653"/>
    <w:rsid w:val="00CB66ED"/>
    <w:rsid w:val="00CC10D4"/>
    <w:rsid w:val="00CC19C2"/>
    <w:rsid w:val="00CC2D88"/>
    <w:rsid w:val="00CC2DEC"/>
    <w:rsid w:val="00CC3C8F"/>
    <w:rsid w:val="00CC412B"/>
    <w:rsid w:val="00CC48F6"/>
    <w:rsid w:val="00CC4E01"/>
    <w:rsid w:val="00CC4E69"/>
    <w:rsid w:val="00CC5FEF"/>
    <w:rsid w:val="00CD031A"/>
    <w:rsid w:val="00CD1171"/>
    <w:rsid w:val="00CD4FE7"/>
    <w:rsid w:val="00CD6C48"/>
    <w:rsid w:val="00CD6EEF"/>
    <w:rsid w:val="00CD75D8"/>
    <w:rsid w:val="00CE1FE4"/>
    <w:rsid w:val="00CE2561"/>
    <w:rsid w:val="00CE6693"/>
    <w:rsid w:val="00CF08D6"/>
    <w:rsid w:val="00CF138A"/>
    <w:rsid w:val="00CF1BCC"/>
    <w:rsid w:val="00CF6FBD"/>
    <w:rsid w:val="00CF7EFB"/>
    <w:rsid w:val="00D00ACC"/>
    <w:rsid w:val="00D01AA9"/>
    <w:rsid w:val="00D03203"/>
    <w:rsid w:val="00D06225"/>
    <w:rsid w:val="00D1133C"/>
    <w:rsid w:val="00D13A01"/>
    <w:rsid w:val="00D1450C"/>
    <w:rsid w:val="00D14737"/>
    <w:rsid w:val="00D2684A"/>
    <w:rsid w:val="00D2760E"/>
    <w:rsid w:val="00D27D1B"/>
    <w:rsid w:val="00D30128"/>
    <w:rsid w:val="00D30377"/>
    <w:rsid w:val="00D31BDD"/>
    <w:rsid w:val="00D32EED"/>
    <w:rsid w:val="00D33D6B"/>
    <w:rsid w:val="00D35CD9"/>
    <w:rsid w:val="00D36FD5"/>
    <w:rsid w:val="00D403BC"/>
    <w:rsid w:val="00D41932"/>
    <w:rsid w:val="00D4329E"/>
    <w:rsid w:val="00D518A0"/>
    <w:rsid w:val="00D51E26"/>
    <w:rsid w:val="00D520CC"/>
    <w:rsid w:val="00D53330"/>
    <w:rsid w:val="00D54A94"/>
    <w:rsid w:val="00D5666E"/>
    <w:rsid w:val="00D56B5F"/>
    <w:rsid w:val="00D62623"/>
    <w:rsid w:val="00D626C1"/>
    <w:rsid w:val="00D631B0"/>
    <w:rsid w:val="00D639E2"/>
    <w:rsid w:val="00D6439E"/>
    <w:rsid w:val="00D6613C"/>
    <w:rsid w:val="00D710EB"/>
    <w:rsid w:val="00D711E4"/>
    <w:rsid w:val="00D71ABE"/>
    <w:rsid w:val="00D71BA4"/>
    <w:rsid w:val="00D71C16"/>
    <w:rsid w:val="00D74ED9"/>
    <w:rsid w:val="00D80D3F"/>
    <w:rsid w:val="00D82052"/>
    <w:rsid w:val="00D838A7"/>
    <w:rsid w:val="00D857AE"/>
    <w:rsid w:val="00D8777A"/>
    <w:rsid w:val="00D904A5"/>
    <w:rsid w:val="00D90CE5"/>
    <w:rsid w:val="00D9100E"/>
    <w:rsid w:val="00D91377"/>
    <w:rsid w:val="00D93C66"/>
    <w:rsid w:val="00D95FEE"/>
    <w:rsid w:val="00D9784B"/>
    <w:rsid w:val="00DA053A"/>
    <w:rsid w:val="00DA1654"/>
    <w:rsid w:val="00DA594F"/>
    <w:rsid w:val="00DA6ED0"/>
    <w:rsid w:val="00DA745D"/>
    <w:rsid w:val="00DB07DE"/>
    <w:rsid w:val="00DB0BFD"/>
    <w:rsid w:val="00DB41E7"/>
    <w:rsid w:val="00DB4C67"/>
    <w:rsid w:val="00DB593A"/>
    <w:rsid w:val="00DB5B59"/>
    <w:rsid w:val="00DB61E9"/>
    <w:rsid w:val="00DB74B6"/>
    <w:rsid w:val="00DC18A6"/>
    <w:rsid w:val="00DC1931"/>
    <w:rsid w:val="00DC29A5"/>
    <w:rsid w:val="00DC5703"/>
    <w:rsid w:val="00DD0518"/>
    <w:rsid w:val="00DD154A"/>
    <w:rsid w:val="00DD1C0C"/>
    <w:rsid w:val="00DD2AED"/>
    <w:rsid w:val="00DD33B2"/>
    <w:rsid w:val="00DD413E"/>
    <w:rsid w:val="00DD7BEA"/>
    <w:rsid w:val="00DE4064"/>
    <w:rsid w:val="00DE4AAC"/>
    <w:rsid w:val="00DE5112"/>
    <w:rsid w:val="00DF3422"/>
    <w:rsid w:val="00DF5373"/>
    <w:rsid w:val="00DF59C8"/>
    <w:rsid w:val="00E006C9"/>
    <w:rsid w:val="00E01E18"/>
    <w:rsid w:val="00E02F81"/>
    <w:rsid w:val="00E05F1F"/>
    <w:rsid w:val="00E1071F"/>
    <w:rsid w:val="00E11A35"/>
    <w:rsid w:val="00E17412"/>
    <w:rsid w:val="00E21662"/>
    <w:rsid w:val="00E240BE"/>
    <w:rsid w:val="00E24F10"/>
    <w:rsid w:val="00E251EB"/>
    <w:rsid w:val="00E2763F"/>
    <w:rsid w:val="00E27DCF"/>
    <w:rsid w:val="00E30C83"/>
    <w:rsid w:val="00E32F2D"/>
    <w:rsid w:val="00E3361A"/>
    <w:rsid w:val="00E34924"/>
    <w:rsid w:val="00E357E2"/>
    <w:rsid w:val="00E3600C"/>
    <w:rsid w:val="00E3622B"/>
    <w:rsid w:val="00E3657B"/>
    <w:rsid w:val="00E3690B"/>
    <w:rsid w:val="00E375A5"/>
    <w:rsid w:val="00E37FEF"/>
    <w:rsid w:val="00E409C6"/>
    <w:rsid w:val="00E40AA3"/>
    <w:rsid w:val="00E40BF4"/>
    <w:rsid w:val="00E40E0A"/>
    <w:rsid w:val="00E4113A"/>
    <w:rsid w:val="00E416A4"/>
    <w:rsid w:val="00E42EEF"/>
    <w:rsid w:val="00E4595C"/>
    <w:rsid w:val="00E510D3"/>
    <w:rsid w:val="00E51F43"/>
    <w:rsid w:val="00E52649"/>
    <w:rsid w:val="00E52832"/>
    <w:rsid w:val="00E52A19"/>
    <w:rsid w:val="00E53268"/>
    <w:rsid w:val="00E541D0"/>
    <w:rsid w:val="00E54CBB"/>
    <w:rsid w:val="00E561BC"/>
    <w:rsid w:val="00E63DFC"/>
    <w:rsid w:val="00E6605E"/>
    <w:rsid w:val="00E726B5"/>
    <w:rsid w:val="00E74277"/>
    <w:rsid w:val="00E75B50"/>
    <w:rsid w:val="00E77B17"/>
    <w:rsid w:val="00E87A2E"/>
    <w:rsid w:val="00E91DB3"/>
    <w:rsid w:val="00E93935"/>
    <w:rsid w:val="00E96420"/>
    <w:rsid w:val="00E97083"/>
    <w:rsid w:val="00E97DBB"/>
    <w:rsid w:val="00E97E4C"/>
    <w:rsid w:val="00EA2B37"/>
    <w:rsid w:val="00EA2E3C"/>
    <w:rsid w:val="00EA3459"/>
    <w:rsid w:val="00EA364E"/>
    <w:rsid w:val="00EA4555"/>
    <w:rsid w:val="00EA489E"/>
    <w:rsid w:val="00EA5A5B"/>
    <w:rsid w:val="00EB0058"/>
    <w:rsid w:val="00EB0850"/>
    <w:rsid w:val="00EB2962"/>
    <w:rsid w:val="00EB371E"/>
    <w:rsid w:val="00EB3DF9"/>
    <w:rsid w:val="00EB407E"/>
    <w:rsid w:val="00EB52A4"/>
    <w:rsid w:val="00EB7815"/>
    <w:rsid w:val="00EB7B8E"/>
    <w:rsid w:val="00EC06BB"/>
    <w:rsid w:val="00EC2F82"/>
    <w:rsid w:val="00EC4633"/>
    <w:rsid w:val="00EC4EEF"/>
    <w:rsid w:val="00EC64E8"/>
    <w:rsid w:val="00ED2203"/>
    <w:rsid w:val="00EE00E5"/>
    <w:rsid w:val="00EE0F9C"/>
    <w:rsid w:val="00EE586A"/>
    <w:rsid w:val="00EF101A"/>
    <w:rsid w:val="00EF180D"/>
    <w:rsid w:val="00EF3835"/>
    <w:rsid w:val="00EF598B"/>
    <w:rsid w:val="00EF640B"/>
    <w:rsid w:val="00F0122B"/>
    <w:rsid w:val="00F018C0"/>
    <w:rsid w:val="00F05333"/>
    <w:rsid w:val="00F1258C"/>
    <w:rsid w:val="00F1297A"/>
    <w:rsid w:val="00F1537D"/>
    <w:rsid w:val="00F153AA"/>
    <w:rsid w:val="00F16578"/>
    <w:rsid w:val="00F21960"/>
    <w:rsid w:val="00F2208D"/>
    <w:rsid w:val="00F25482"/>
    <w:rsid w:val="00F262A6"/>
    <w:rsid w:val="00F278E9"/>
    <w:rsid w:val="00F30481"/>
    <w:rsid w:val="00F31129"/>
    <w:rsid w:val="00F31627"/>
    <w:rsid w:val="00F3203A"/>
    <w:rsid w:val="00F351A3"/>
    <w:rsid w:val="00F35A18"/>
    <w:rsid w:val="00F37DCB"/>
    <w:rsid w:val="00F40DF0"/>
    <w:rsid w:val="00F4542C"/>
    <w:rsid w:val="00F45E4C"/>
    <w:rsid w:val="00F46B07"/>
    <w:rsid w:val="00F50C53"/>
    <w:rsid w:val="00F522D5"/>
    <w:rsid w:val="00F5480B"/>
    <w:rsid w:val="00F55C7D"/>
    <w:rsid w:val="00F57B00"/>
    <w:rsid w:val="00F60B38"/>
    <w:rsid w:val="00F62B12"/>
    <w:rsid w:val="00F64F49"/>
    <w:rsid w:val="00F66F34"/>
    <w:rsid w:val="00F6719C"/>
    <w:rsid w:val="00F6744E"/>
    <w:rsid w:val="00F676FA"/>
    <w:rsid w:val="00F70271"/>
    <w:rsid w:val="00F70D1A"/>
    <w:rsid w:val="00F71618"/>
    <w:rsid w:val="00F71D66"/>
    <w:rsid w:val="00F73674"/>
    <w:rsid w:val="00F771B8"/>
    <w:rsid w:val="00F77C38"/>
    <w:rsid w:val="00F801B2"/>
    <w:rsid w:val="00F81BC3"/>
    <w:rsid w:val="00F918FB"/>
    <w:rsid w:val="00F92408"/>
    <w:rsid w:val="00F9310F"/>
    <w:rsid w:val="00F93C15"/>
    <w:rsid w:val="00F96743"/>
    <w:rsid w:val="00F96899"/>
    <w:rsid w:val="00FA1F87"/>
    <w:rsid w:val="00FA244B"/>
    <w:rsid w:val="00FA36AA"/>
    <w:rsid w:val="00FA5E12"/>
    <w:rsid w:val="00FA6FF3"/>
    <w:rsid w:val="00FB5C1E"/>
    <w:rsid w:val="00FC40E9"/>
    <w:rsid w:val="00FD0207"/>
    <w:rsid w:val="00FD0DB6"/>
    <w:rsid w:val="00FD2C8E"/>
    <w:rsid w:val="00FD30C4"/>
    <w:rsid w:val="00FD4B28"/>
    <w:rsid w:val="00FD519A"/>
    <w:rsid w:val="00FD6792"/>
    <w:rsid w:val="00FD7A9B"/>
    <w:rsid w:val="00FE0199"/>
    <w:rsid w:val="00FE05CB"/>
    <w:rsid w:val="00FE0E6F"/>
    <w:rsid w:val="00FE1586"/>
    <w:rsid w:val="00FE24A7"/>
    <w:rsid w:val="00FE29C7"/>
    <w:rsid w:val="00FE3029"/>
    <w:rsid w:val="00FE6B4B"/>
    <w:rsid w:val="00FF0941"/>
    <w:rsid w:val="00FF1544"/>
    <w:rsid w:val="00FF1E72"/>
    <w:rsid w:val="00FF265F"/>
    <w:rsid w:val="00FF59F3"/>
    <w:rsid w:val="00FF6DB6"/>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41F0"/>
  <w15:docId w15:val="{15521F29-1AC3-4B98-84C7-D2C2A011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Droid Sans Fallback" w:hAnsiTheme="minorHAnsi" w:cstheme="minorBidi"/>
        <w:sz w:val="22"/>
        <w:szCs w:val="22"/>
        <w:lang w:val="s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C9"/>
    <w:pPr>
      <w:suppressAutoHyphens/>
    </w:pPr>
    <w:rPr>
      <w:rFonts w:ascii="Calibri" w:hAnsi="Calibri" w:cs="Calibri"/>
      <w:color w:val="00000A"/>
    </w:rPr>
  </w:style>
  <w:style w:type="paragraph" w:styleId="Heading1">
    <w:name w:val="heading 1"/>
    <w:basedOn w:val="Normal"/>
    <w:next w:val="Normal"/>
    <w:link w:val="Heading1Char"/>
    <w:autoRedefine/>
    <w:uiPriority w:val="9"/>
    <w:qFormat/>
    <w:rsid w:val="00D27D1B"/>
    <w:pPr>
      <w:keepNext/>
      <w:keepLines/>
      <w:numPr>
        <w:numId w:val="57"/>
      </w:numPr>
      <w:spacing w:before="40" w:after="40" w:line="240" w:lineRule="auto"/>
      <w:outlineLvl w:val="0"/>
    </w:pPr>
    <w:rPr>
      <w:rFonts w:asciiTheme="minorHAnsi" w:eastAsiaTheme="majorEastAsia" w:hAnsiTheme="minorHAnsi" w:cstheme="minorHAnsi"/>
      <w:b/>
      <w:bCs/>
      <w:color w:val="auto"/>
      <w:sz w:val="40"/>
      <w:szCs w:val="28"/>
      <w:lang w:val="en-GB"/>
    </w:rPr>
  </w:style>
  <w:style w:type="paragraph" w:styleId="Heading2">
    <w:name w:val="heading 2"/>
    <w:basedOn w:val="Normal"/>
    <w:next w:val="Normal"/>
    <w:link w:val="Heading2Char"/>
    <w:autoRedefine/>
    <w:uiPriority w:val="9"/>
    <w:unhideWhenUsed/>
    <w:qFormat/>
    <w:rsid w:val="007D7A2E"/>
    <w:pPr>
      <w:keepNext/>
      <w:keepLines/>
      <w:numPr>
        <w:ilvl w:val="1"/>
        <w:numId w:val="57"/>
      </w:numPr>
      <w:spacing w:before="200" w:after="0"/>
      <w:outlineLvl w:val="1"/>
    </w:pPr>
    <w:rPr>
      <w:rFonts w:ascii="Calibri Light" w:eastAsiaTheme="majorEastAsia" w:hAnsi="Calibri Light" w:cs="Calibri Light"/>
      <w:b/>
      <w:bCs/>
      <w:color w:val="auto"/>
      <w:sz w:val="24"/>
      <w:szCs w:val="26"/>
      <w:u w:color="0B4CB4"/>
      <w:lang w:val="sr-Cyrl-RS"/>
    </w:rPr>
  </w:style>
  <w:style w:type="paragraph" w:styleId="Heading3">
    <w:name w:val="heading 3"/>
    <w:basedOn w:val="Normal"/>
    <w:next w:val="Normal"/>
    <w:link w:val="Heading3Char"/>
    <w:autoRedefine/>
    <w:uiPriority w:val="9"/>
    <w:unhideWhenUsed/>
    <w:qFormat/>
    <w:rsid w:val="003C350E"/>
    <w:pPr>
      <w:keepNext/>
      <w:keepLines/>
      <w:spacing w:before="200" w:after="0"/>
      <w:ind w:left="450"/>
      <w:outlineLvl w:val="2"/>
    </w:pPr>
    <w:rPr>
      <w:rFonts w:eastAsiaTheme="majorEastAsia"/>
      <w:color w:val="auto"/>
      <w:sz w:val="24"/>
      <w:lang w:val="en-GB"/>
    </w:rPr>
  </w:style>
  <w:style w:type="paragraph" w:styleId="Heading4">
    <w:name w:val="heading 4"/>
    <w:basedOn w:val="Normal"/>
    <w:next w:val="Normal"/>
    <w:link w:val="Heading4Char"/>
    <w:uiPriority w:val="9"/>
    <w:semiHidden/>
    <w:unhideWhenUsed/>
    <w:qFormat/>
    <w:rsid w:val="008F59B6"/>
    <w:pPr>
      <w:keepNext/>
      <w:keepLines/>
      <w:numPr>
        <w:ilvl w:val="3"/>
        <w:numId w:val="3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59B6"/>
    <w:pPr>
      <w:keepNext/>
      <w:keepLines/>
      <w:numPr>
        <w:ilvl w:val="4"/>
        <w:numId w:val="3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59B6"/>
    <w:pPr>
      <w:keepNext/>
      <w:keepLines/>
      <w:numPr>
        <w:ilvl w:val="5"/>
        <w:numId w:val="3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59B6"/>
    <w:pPr>
      <w:keepNext/>
      <w:keepLines/>
      <w:numPr>
        <w:ilvl w:val="6"/>
        <w:numId w:val="3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59B6"/>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59B6"/>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t Age of stones"/>
    <w:autoRedefine/>
    <w:uiPriority w:val="1"/>
    <w:qFormat/>
    <w:rsid w:val="00C406CE"/>
    <w:pPr>
      <w:numPr>
        <w:numId w:val="9"/>
      </w:numPr>
      <w:suppressAutoHyphens/>
      <w:jc w:val="both"/>
    </w:pPr>
    <w:rPr>
      <w:rFonts w:ascii="Calibri Light" w:hAnsi="Calibri Light" w:cs="Calibri Light"/>
      <w:color w:val="00000A"/>
    </w:rPr>
  </w:style>
  <w:style w:type="character" w:customStyle="1" w:styleId="Heading1Char">
    <w:name w:val="Heading 1 Char"/>
    <w:basedOn w:val="DefaultParagraphFont"/>
    <w:link w:val="Heading1"/>
    <w:uiPriority w:val="9"/>
    <w:rsid w:val="00D27D1B"/>
    <w:rPr>
      <w:rFonts w:eastAsiaTheme="majorEastAsia" w:cstheme="minorHAnsi"/>
      <w:b/>
      <w:bCs/>
      <w:sz w:val="40"/>
      <w:szCs w:val="28"/>
      <w:lang w:val="en-GB"/>
    </w:rPr>
  </w:style>
  <w:style w:type="paragraph" w:styleId="Title">
    <w:name w:val="Title"/>
    <w:basedOn w:val="Normal"/>
    <w:link w:val="TitleChar"/>
    <w:autoRedefine/>
    <w:qFormat/>
    <w:rsid w:val="00A80D20"/>
    <w:pPr>
      <w:suppressAutoHyphens w:val="0"/>
      <w:spacing w:before="120" w:after="120"/>
      <w:jc w:val="center"/>
    </w:pPr>
    <w:rPr>
      <w:rFonts w:asciiTheme="minorHAnsi" w:eastAsia="Times New Roman" w:hAnsiTheme="minorHAnsi" w:cstheme="minorHAnsi"/>
      <w:color w:val="auto"/>
      <w:lang w:eastAsia="en-GB"/>
    </w:rPr>
  </w:style>
  <w:style w:type="character" w:customStyle="1" w:styleId="TitleChar">
    <w:name w:val="Title Char"/>
    <w:basedOn w:val="DefaultParagraphFont"/>
    <w:link w:val="Title"/>
    <w:rsid w:val="00A80D20"/>
    <w:rPr>
      <w:rFonts w:eastAsia="Times New Roman" w:cstheme="minorHAnsi"/>
      <w:lang w:val="sr" w:eastAsia="en-GB"/>
    </w:rPr>
  </w:style>
  <w:style w:type="character" w:customStyle="1" w:styleId="Heading2Char">
    <w:name w:val="Heading 2 Char"/>
    <w:basedOn w:val="DefaultParagraphFont"/>
    <w:link w:val="Heading2"/>
    <w:uiPriority w:val="9"/>
    <w:rsid w:val="007D7A2E"/>
    <w:rPr>
      <w:rFonts w:ascii="Calibri Light" w:eastAsiaTheme="majorEastAsia" w:hAnsi="Calibri Light" w:cs="Calibri Light"/>
      <w:b/>
      <w:bCs/>
      <w:sz w:val="24"/>
      <w:szCs w:val="26"/>
      <w:u w:color="0B4CB4"/>
      <w:lang w:val="sr-Cyrl-RS"/>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basedOn w:val="Normal"/>
    <w:link w:val="FootnoteTextChar"/>
    <w:uiPriority w:val="99"/>
    <w:unhideWhenUsed/>
    <w:qFormat/>
    <w:rsid w:val="00982DAD"/>
    <w:pPr>
      <w:spacing w:after="0" w:line="240" w:lineRule="auto"/>
    </w:pPr>
    <w:rPr>
      <w:sz w:val="20"/>
      <w:szCs w:val="20"/>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982DAD"/>
    <w:rPr>
      <w:rFonts w:ascii="Calibri" w:hAnsi="Calibri" w:cs="Calibri"/>
      <w:color w:val="00000A"/>
      <w:sz w:val="20"/>
      <w:szCs w:val="20"/>
    </w:rPr>
  </w:style>
  <w:style w:type="character" w:styleId="FootnoteReference">
    <w:name w:val="footnote reference"/>
    <w:aliases w:val=" BVI fnr,16 Point,BVI fnr,Footnote Reference Number,Footnote Reference_LVL6,Footnote Reference_LVL61,Footnote Reference_LVL62,Footnote Reference_LVL63,Footnote Reference_LVL64,Superscript 6 Point,footnote ref,ftref,Знак сноски-FN,fr,f"/>
    <w:basedOn w:val="DefaultParagraphFont"/>
    <w:link w:val="BVIfnrCharCharCharCharChar"/>
    <w:uiPriority w:val="99"/>
    <w:unhideWhenUsed/>
    <w:qFormat/>
    <w:rsid w:val="00982DAD"/>
    <w:rPr>
      <w:vertAlign w:val="superscript"/>
    </w:rPr>
  </w:style>
  <w:style w:type="paragraph" w:styleId="Header">
    <w:name w:val="header"/>
    <w:basedOn w:val="Normal"/>
    <w:link w:val="HeaderChar"/>
    <w:uiPriority w:val="99"/>
    <w:unhideWhenUsed/>
    <w:rsid w:val="00654CEA"/>
    <w:pPr>
      <w:widowControl w:val="0"/>
      <w:tabs>
        <w:tab w:val="center" w:pos="4680"/>
        <w:tab w:val="right" w:pos="9360"/>
      </w:tabs>
      <w:suppressAutoHyphens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HeaderChar">
    <w:name w:val="Header Char"/>
    <w:basedOn w:val="DefaultParagraphFont"/>
    <w:link w:val="Header"/>
    <w:uiPriority w:val="99"/>
    <w:rsid w:val="00654CEA"/>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65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EA"/>
    <w:rPr>
      <w:rFonts w:ascii="Tahoma" w:hAnsi="Tahoma" w:cs="Tahoma"/>
      <w:color w:val="00000A"/>
      <w:sz w:val="16"/>
      <w:szCs w:val="16"/>
    </w:rPr>
  </w:style>
  <w:style w:type="paragraph" w:styleId="Caption">
    <w:name w:val="caption"/>
    <w:aliases w:val="Caption Char Char Char Char Char Char,Map,Caption Char1,Caption Char Char,Caption Char Char Char Char Char,Titlu Tabel,Map Char,Map Char Char,Map Char Char Char Char Char,Caption Char Char Car Car,Caption Char Char Car Car Car,Надпис фигура"/>
    <w:basedOn w:val="Normal"/>
    <w:next w:val="Normal"/>
    <w:link w:val="CaptionChar"/>
    <w:autoRedefine/>
    <w:unhideWhenUsed/>
    <w:qFormat/>
    <w:rsid w:val="00757F90"/>
    <w:pPr>
      <w:keepNext/>
      <w:spacing w:before="120" w:line="240" w:lineRule="auto"/>
    </w:pPr>
    <w:rPr>
      <w:rFonts w:ascii="Candara" w:hAnsi="Candara"/>
      <w:b/>
      <w:bCs/>
      <w:color w:val="auto"/>
      <w:sz w:val="18"/>
      <w:szCs w:val="18"/>
    </w:rPr>
  </w:style>
  <w:style w:type="character" w:styleId="Hyperlink">
    <w:name w:val="Hyperlink"/>
    <w:uiPriority w:val="99"/>
    <w:rsid w:val="009E666D"/>
    <w:rPr>
      <w:u w:val="single"/>
    </w:rPr>
  </w:style>
  <w:style w:type="numbering" w:customStyle="1" w:styleId="ImportedStyle10">
    <w:name w:val="Imported Style 1.0"/>
    <w:rsid w:val="009E666D"/>
    <w:pPr>
      <w:numPr>
        <w:numId w:val="1"/>
      </w:numPr>
    </w:pPr>
  </w:style>
  <w:style w:type="character" w:customStyle="1" w:styleId="Heading3Char">
    <w:name w:val="Heading 3 Char"/>
    <w:basedOn w:val="DefaultParagraphFont"/>
    <w:link w:val="Heading3"/>
    <w:uiPriority w:val="9"/>
    <w:rsid w:val="003C350E"/>
    <w:rPr>
      <w:rFonts w:ascii="Calibri" w:eastAsiaTheme="majorEastAsia" w:hAnsi="Calibri" w:cs="Calibri"/>
      <w:sz w:val="24"/>
      <w:lang w:val="en-GB"/>
    </w:rPr>
  </w:style>
  <w:style w:type="character" w:styleId="Strong">
    <w:name w:val="Strong"/>
    <w:basedOn w:val="DefaultParagraphFont"/>
    <w:uiPriority w:val="22"/>
    <w:qFormat/>
    <w:rsid w:val="00C71EB1"/>
    <w:rPr>
      <w:rFonts w:ascii="Calibri" w:hAnsi="Calibri"/>
      <w:b/>
      <w:bCs/>
      <w:sz w:val="22"/>
    </w:rPr>
  </w:style>
  <w:style w:type="numbering" w:customStyle="1" w:styleId="ImportedStyle2">
    <w:name w:val="Imported Style 2"/>
    <w:rsid w:val="00221BEF"/>
    <w:pPr>
      <w:numPr>
        <w:numId w:val="2"/>
      </w:numPr>
    </w:pPr>
  </w:style>
  <w:style w:type="numbering" w:customStyle="1" w:styleId="ImportedStyle3">
    <w:name w:val="Imported Style 3"/>
    <w:rsid w:val="00A11CB6"/>
    <w:pPr>
      <w:numPr>
        <w:numId w:val="3"/>
      </w:numPr>
    </w:pPr>
  </w:style>
  <w:style w:type="numbering" w:customStyle="1" w:styleId="ImportedStyle4">
    <w:name w:val="Imported Style 4"/>
    <w:rsid w:val="00A11CB6"/>
    <w:pPr>
      <w:numPr>
        <w:numId w:val="4"/>
      </w:numPr>
    </w:pPr>
  </w:style>
  <w:style w:type="numbering" w:customStyle="1" w:styleId="ImportedStyle5">
    <w:name w:val="Imported Style 5"/>
    <w:rsid w:val="006E2690"/>
    <w:pPr>
      <w:numPr>
        <w:numId w:val="5"/>
      </w:numPr>
    </w:pPr>
  </w:style>
  <w:style w:type="character" w:customStyle="1" w:styleId="None">
    <w:name w:val="None"/>
    <w:rsid w:val="008816CD"/>
  </w:style>
  <w:style w:type="table" w:customStyle="1" w:styleId="TableGrid1">
    <w:name w:val="Table Grid1"/>
    <w:basedOn w:val="TableNormal"/>
    <w:uiPriority w:val="39"/>
    <w:rsid w:val="006607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07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006B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paragraph" w:styleId="Footer">
    <w:name w:val="footer"/>
    <w:basedOn w:val="Normal"/>
    <w:link w:val="FooterChar"/>
    <w:uiPriority w:val="99"/>
    <w:unhideWhenUsed/>
    <w:rsid w:val="00643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EC"/>
    <w:rPr>
      <w:rFonts w:ascii="Calibri" w:hAnsi="Calibri" w:cs="Calibri"/>
      <w:color w:val="00000A"/>
    </w:rPr>
  </w:style>
  <w:style w:type="paragraph" w:styleId="TOCHeading">
    <w:name w:val="TOC Heading"/>
    <w:basedOn w:val="Heading1"/>
    <w:next w:val="Normal"/>
    <w:uiPriority w:val="39"/>
    <w:unhideWhenUsed/>
    <w:qFormat/>
    <w:rsid w:val="00B56D6D"/>
    <w:pPr>
      <w:suppressAutoHyphens w:val="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5D4FF6"/>
    <w:pPr>
      <w:tabs>
        <w:tab w:val="left" w:pos="440"/>
        <w:tab w:val="right" w:leader="dot" w:pos="9019"/>
      </w:tabs>
      <w:spacing w:after="100"/>
    </w:pPr>
  </w:style>
  <w:style w:type="paragraph" w:styleId="TOC2">
    <w:name w:val="toc 2"/>
    <w:basedOn w:val="Normal"/>
    <w:next w:val="Normal"/>
    <w:autoRedefine/>
    <w:uiPriority w:val="39"/>
    <w:unhideWhenUsed/>
    <w:rsid w:val="00E510D3"/>
    <w:pPr>
      <w:tabs>
        <w:tab w:val="left" w:pos="960"/>
        <w:tab w:val="right" w:leader="dot" w:pos="9019"/>
      </w:tabs>
      <w:spacing w:after="100"/>
      <w:ind w:left="709" w:hanging="489"/>
    </w:pPr>
  </w:style>
  <w:style w:type="paragraph" w:styleId="TOC3">
    <w:name w:val="toc 3"/>
    <w:basedOn w:val="Normal"/>
    <w:next w:val="Normal"/>
    <w:autoRedefine/>
    <w:uiPriority w:val="39"/>
    <w:unhideWhenUsed/>
    <w:rsid w:val="00B56D6D"/>
    <w:pPr>
      <w:spacing w:after="100"/>
      <w:ind w:left="440"/>
    </w:pPr>
  </w:style>
  <w:style w:type="paragraph" w:styleId="TableofFigures">
    <w:name w:val="table of figures"/>
    <w:basedOn w:val="Normal"/>
    <w:next w:val="Normal"/>
    <w:uiPriority w:val="99"/>
    <w:unhideWhenUsed/>
    <w:rsid w:val="00B56D6D"/>
    <w:pPr>
      <w:spacing w:after="0"/>
    </w:pPr>
  </w:style>
  <w:style w:type="paragraph" w:styleId="PlainText">
    <w:name w:val="Plain Text"/>
    <w:basedOn w:val="Normal"/>
    <w:link w:val="PlainTextChar"/>
    <w:uiPriority w:val="99"/>
    <w:semiHidden/>
    <w:unhideWhenUsed/>
    <w:rsid w:val="008F0BC2"/>
    <w:pPr>
      <w:suppressAutoHyphens w:val="0"/>
      <w:spacing w:after="0" w:line="240" w:lineRule="auto"/>
    </w:pPr>
    <w:rPr>
      <w:rFonts w:eastAsiaTheme="minorHAnsi"/>
      <w:color w:val="auto"/>
    </w:rPr>
  </w:style>
  <w:style w:type="character" w:customStyle="1" w:styleId="PlainTextChar">
    <w:name w:val="Plain Text Char"/>
    <w:basedOn w:val="DefaultParagraphFont"/>
    <w:link w:val="PlainText"/>
    <w:uiPriority w:val="99"/>
    <w:semiHidden/>
    <w:rsid w:val="008F0BC2"/>
    <w:rPr>
      <w:rFonts w:ascii="Calibri" w:eastAsiaTheme="minorHAnsi" w:hAnsi="Calibri" w:cs="Calibri"/>
    </w:rPr>
  </w:style>
  <w:style w:type="character" w:customStyle="1" w:styleId="UnresolvedMention1">
    <w:name w:val="Unresolved Mention1"/>
    <w:basedOn w:val="DefaultParagraphFont"/>
    <w:uiPriority w:val="99"/>
    <w:semiHidden/>
    <w:unhideWhenUsed/>
    <w:rsid w:val="00F278E9"/>
    <w:rPr>
      <w:color w:val="605E5C"/>
      <w:shd w:val="clear" w:color="auto" w:fill="E1DFDD"/>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99"/>
    <w:qFormat/>
    <w:rsid w:val="00337A8F"/>
    <w:pPr>
      <w:suppressAutoHyphens w:val="0"/>
      <w:spacing w:after="156" w:line="249" w:lineRule="auto"/>
      <w:ind w:left="720" w:hanging="10"/>
      <w:contextualSpacing/>
      <w:jc w:val="both"/>
    </w:pPr>
    <w:rPr>
      <w:rFonts w:eastAsia="Calibri"/>
      <w:color w:val="00000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337A8F"/>
    <w:rPr>
      <w:rFonts w:ascii="Calibri" w:eastAsia="Calibri" w:hAnsi="Calibri" w:cs="Calibri"/>
      <w:color w:val="000000"/>
    </w:rPr>
  </w:style>
  <w:style w:type="paragraph" w:styleId="NormalWeb">
    <w:name w:val="Normal (Web)"/>
    <w:basedOn w:val="Normal"/>
    <w:uiPriority w:val="99"/>
    <w:unhideWhenUsed/>
    <w:rsid w:val="00337A8F"/>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unhideWhenUsed/>
    <w:rsid w:val="00ED2203"/>
    <w:pPr>
      <w:widowControl w:val="0"/>
      <w:suppressAutoHyphens w:val="0"/>
      <w:autoSpaceDE w:val="0"/>
      <w:autoSpaceDN w:val="0"/>
      <w:adjustRightInd w:val="0"/>
      <w:spacing w:after="0" w:line="240" w:lineRule="auto"/>
    </w:pPr>
    <w:rPr>
      <w:rFonts w:ascii="Arial" w:eastAsiaTheme="minorEastAsia" w:hAnsi="Arial" w:cs="Arial"/>
      <w:color w:val="000000"/>
      <w:sz w:val="20"/>
      <w:szCs w:val="20"/>
    </w:rPr>
  </w:style>
  <w:style w:type="character" w:customStyle="1" w:styleId="CommentTextChar">
    <w:name w:val="Comment Text Char"/>
    <w:basedOn w:val="DefaultParagraphFont"/>
    <w:link w:val="CommentText"/>
    <w:uiPriority w:val="99"/>
    <w:rsid w:val="00ED2203"/>
    <w:rPr>
      <w:rFonts w:ascii="Arial" w:eastAsiaTheme="minorEastAsia" w:hAnsi="Arial" w:cs="Arial"/>
      <w:color w:val="000000"/>
      <w:sz w:val="20"/>
      <w:szCs w:val="20"/>
    </w:rPr>
  </w:style>
  <w:style w:type="character" w:styleId="CommentReference">
    <w:name w:val="annotation reference"/>
    <w:basedOn w:val="DefaultParagraphFont"/>
    <w:uiPriority w:val="99"/>
    <w:unhideWhenUsed/>
    <w:rsid w:val="00ED2203"/>
    <w:rPr>
      <w:sz w:val="16"/>
      <w:szCs w:val="16"/>
    </w:rPr>
  </w:style>
  <w:style w:type="character" w:customStyle="1" w:styleId="normaltextrun">
    <w:name w:val="normaltextrun"/>
    <w:basedOn w:val="DefaultParagraphFont"/>
    <w:rsid w:val="00ED2203"/>
  </w:style>
  <w:style w:type="paragraph" w:customStyle="1" w:styleId="BodyA">
    <w:name w:val="Body A"/>
    <w:link w:val="BodyAChar"/>
    <w:rsid w:val="00241CE9"/>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ru-RU"/>
    </w:rPr>
  </w:style>
  <w:style w:type="character" w:customStyle="1" w:styleId="BodyAChar">
    <w:name w:val="Body A Char"/>
    <w:basedOn w:val="DefaultParagraphFont"/>
    <w:link w:val="BodyA"/>
    <w:rsid w:val="00241CE9"/>
    <w:rPr>
      <w:rFonts w:ascii="Calibri" w:eastAsia="Calibri" w:hAnsi="Calibri" w:cs="Calibri"/>
      <w:color w:val="000000"/>
      <w:u w:color="000000"/>
      <w:bdr w:val="nil"/>
      <w:lang w:val="sr" w:eastAsia="ru-RU"/>
    </w:rPr>
  </w:style>
  <w:style w:type="character" w:customStyle="1" w:styleId="Hyperlink1">
    <w:name w:val="Hyperlink.1"/>
    <w:rsid w:val="00241CE9"/>
    <w:rPr>
      <w:rFonts w:ascii="Calibri" w:eastAsia="Calibri" w:hAnsi="Calibri" w:cs="Calibri"/>
      <w:b/>
      <w:bCs/>
      <w:lang w:val="sr"/>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uiPriority w:val="99"/>
    <w:rsid w:val="009434FA"/>
    <w:pPr>
      <w:suppressAutoHyphens w:val="0"/>
      <w:spacing w:after="160" w:line="240" w:lineRule="exact"/>
    </w:pPr>
    <w:rPr>
      <w:rFonts w:asciiTheme="minorHAnsi" w:hAnsiTheme="minorHAnsi" w:cstheme="minorBidi"/>
      <w:color w:val="auto"/>
      <w:vertAlign w:val="superscript"/>
    </w:rPr>
  </w:style>
  <w:style w:type="character" w:styleId="LineNumber">
    <w:name w:val="line number"/>
    <w:basedOn w:val="DefaultParagraphFont"/>
    <w:uiPriority w:val="99"/>
    <w:semiHidden/>
    <w:unhideWhenUsed/>
    <w:rsid w:val="001C6151"/>
  </w:style>
  <w:style w:type="paragraph" w:customStyle="1" w:styleId="BOdy0">
    <w:name w:val="BOdy"/>
    <w:basedOn w:val="Normal"/>
    <w:link w:val="BOdyChar"/>
    <w:qFormat/>
    <w:rsid w:val="005170DF"/>
    <w:rPr>
      <w:rFonts w:ascii="Calibri Light" w:hAnsi="Calibri Light" w:cs="Calibri Light"/>
    </w:rPr>
  </w:style>
  <w:style w:type="character" w:customStyle="1" w:styleId="BOdyChar">
    <w:name w:val="BOdy Char"/>
    <w:basedOn w:val="DefaultParagraphFont"/>
    <w:link w:val="BOdy0"/>
    <w:rsid w:val="005170DF"/>
    <w:rPr>
      <w:rFonts w:ascii="Calibri Light" w:hAnsi="Calibri Light" w:cs="Calibri Light"/>
      <w:color w:val="00000A"/>
    </w:rPr>
  </w:style>
  <w:style w:type="paragraph" w:styleId="CommentSubject">
    <w:name w:val="annotation subject"/>
    <w:basedOn w:val="CommentText"/>
    <w:next w:val="CommentText"/>
    <w:link w:val="CommentSubjectChar"/>
    <w:uiPriority w:val="99"/>
    <w:semiHidden/>
    <w:unhideWhenUsed/>
    <w:rsid w:val="00FE29C7"/>
    <w:pPr>
      <w:widowControl/>
      <w:suppressAutoHyphens/>
      <w:autoSpaceDE/>
      <w:autoSpaceDN/>
      <w:adjustRightInd/>
      <w:spacing w:after="200"/>
    </w:pPr>
    <w:rPr>
      <w:rFonts w:ascii="Calibri" w:eastAsia="Droid Sans Fallback" w:hAnsi="Calibri" w:cs="Calibri"/>
      <w:b/>
      <w:bCs/>
      <w:color w:val="00000A"/>
    </w:rPr>
  </w:style>
  <w:style w:type="character" w:customStyle="1" w:styleId="CommentSubjectChar">
    <w:name w:val="Comment Subject Char"/>
    <w:basedOn w:val="CommentTextChar"/>
    <w:link w:val="CommentSubject"/>
    <w:uiPriority w:val="99"/>
    <w:semiHidden/>
    <w:rsid w:val="00FE29C7"/>
    <w:rPr>
      <w:rFonts w:ascii="Calibri" w:eastAsiaTheme="minorEastAsia" w:hAnsi="Calibri" w:cs="Calibri"/>
      <w:b/>
      <w:bCs/>
      <w:color w:val="00000A"/>
      <w:sz w:val="20"/>
      <w:szCs w:val="20"/>
    </w:rPr>
  </w:style>
  <w:style w:type="character" w:styleId="FollowedHyperlink">
    <w:name w:val="FollowedHyperlink"/>
    <w:basedOn w:val="DefaultParagraphFont"/>
    <w:uiPriority w:val="99"/>
    <w:semiHidden/>
    <w:unhideWhenUsed/>
    <w:rsid w:val="0041296A"/>
    <w:rPr>
      <w:color w:val="800080" w:themeColor="followedHyperlink"/>
      <w:u w:val="single"/>
    </w:rPr>
  </w:style>
  <w:style w:type="paragraph" w:customStyle="1" w:styleId="Default">
    <w:name w:val="Default"/>
    <w:rsid w:val="00CC3C8F"/>
    <w:pPr>
      <w:autoSpaceDE w:val="0"/>
      <w:autoSpaceDN w:val="0"/>
      <w:adjustRightInd w:val="0"/>
      <w:spacing w:after="0" w:line="240" w:lineRule="auto"/>
    </w:pPr>
    <w:rPr>
      <w:rFonts w:ascii="Arial" w:eastAsiaTheme="minorHAnsi" w:hAnsi="Arial" w:cs="Arial"/>
      <w:color w:val="000000"/>
      <w:sz w:val="24"/>
      <w:szCs w:val="24"/>
    </w:rPr>
  </w:style>
  <w:style w:type="paragraph" w:styleId="Revision">
    <w:name w:val="Revision"/>
    <w:hidden/>
    <w:uiPriority w:val="99"/>
    <w:semiHidden/>
    <w:rsid w:val="005729EA"/>
    <w:pPr>
      <w:spacing w:after="0" w:line="240" w:lineRule="auto"/>
    </w:pPr>
    <w:rPr>
      <w:rFonts w:ascii="Calibri" w:hAnsi="Calibri" w:cs="Calibri"/>
      <w:color w:val="00000A"/>
    </w:rPr>
  </w:style>
  <w:style w:type="character" w:customStyle="1" w:styleId="CaptionChar">
    <w:name w:val="Caption Char"/>
    <w:aliases w:val="Caption Char Char Char Char Char Char Char,Map Char1,Caption Char1 Char,Caption Char Char Char,Caption Char Char Char Char Char Char1,Titlu Tabel Char,Map Char Char1,Map Char Char Char,Map Char Char Char Char Char Char,Надпис фигура Char"/>
    <w:link w:val="Caption"/>
    <w:locked/>
    <w:rsid w:val="00D74ED9"/>
    <w:rPr>
      <w:rFonts w:ascii="Candara" w:hAnsi="Candara" w:cs="Calibri"/>
      <w:b/>
      <w:bCs/>
      <w:sz w:val="18"/>
      <w:szCs w:val="18"/>
    </w:rPr>
  </w:style>
  <w:style w:type="paragraph" w:customStyle="1" w:styleId="CarattereCarattereCharCharCharCharCharCharZchn">
    <w:name w:val="Carattere Carattere Char Char Char Char Char Char Zchn"/>
    <w:basedOn w:val="Normal"/>
    <w:next w:val="Normal"/>
    <w:rsid w:val="00D74ED9"/>
    <w:pPr>
      <w:suppressAutoHyphens w:val="0"/>
      <w:spacing w:after="120" w:line="240" w:lineRule="exact"/>
      <w:jc w:val="both"/>
    </w:pPr>
    <w:rPr>
      <w:rFonts w:ascii="Times New Roman" w:eastAsiaTheme="minorHAnsi" w:hAnsi="Times New Roman" w:cstheme="minorBidi"/>
      <w:color w:val="auto"/>
      <w:sz w:val="18"/>
      <w:vertAlign w:val="superscript"/>
    </w:rPr>
  </w:style>
  <w:style w:type="character" w:customStyle="1" w:styleId="FootnoteTextChar1">
    <w:name w:val="Footnote Text Char1"/>
    <w:aliases w:val="ADB Char1,ALTS FOOTNOTE Char1,Char Char1,FOOTNOTES Char1,Fodnotetekst Tegn Char1,Footnote Char1,Footnote Text Char Char Char1,Footnote Text Char Char Char Char Char Char Char1,Fußnote Char1,Fußnotentext arial Char1,fn Char1,ft Char"/>
    <w:basedOn w:val="DefaultParagraphFont"/>
    <w:uiPriority w:val="99"/>
    <w:rsid w:val="00D74ED9"/>
    <w:rPr>
      <w:sz w:val="20"/>
      <w:szCs w:val="20"/>
    </w:rPr>
  </w:style>
  <w:style w:type="character" w:customStyle="1" w:styleId="Heading4Char">
    <w:name w:val="Heading 4 Char"/>
    <w:basedOn w:val="DefaultParagraphFont"/>
    <w:link w:val="Heading4"/>
    <w:uiPriority w:val="9"/>
    <w:semiHidden/>
    <w:rsid w:val="008F59B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F59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F59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F59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F59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59B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2E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0419">
      <w:bodyDiv w:val="1"/>
      <w:marLeft w:val="0"/>
      <w:marRight w:val="0"/>
      <w:marTop w:val="0"/>
      <w:marBottom w:val="0"/>
      <w:divBdr>
        <w:top w:val="none" w:sz="0" w:space="0" w:color="auto"/>
        <w:left w:val="none" w:sz="0" w:space="0" w:color="auto"/>
        <w:bottom w:val="none" w:sz="0" w:space="0" w:color="auto"/>
        <w:right w:val="none" w:sz="0" w:space="0" w:color="auto"/>
      </w:divBdr>
    </w:div>
    <w:div w:id="170528017">
      <w:bodyDiv w:val="1"/>
      <w:marLeft w:val="0"/>
      <w:marRight w:val="0"/>
      <w:marTop w:val="0"/>
      <w:marBottom w:val="0"/>
      <w:divBdr>
        <w:top w:val="none" w:sz="0" w:space="0" w:color="auto"/>
        <w:left w:val="none" w:sz="0" w:space="0" w:color="auto"/>
        <w:bottom w:val="none" w:sz="0" w:space="0" w:color="auto"/>
        <w:right w:val="none" w:sz="0" w:space="0" w:color="auto"/>
      </w:divBdr>
    </w:div>
    <w:div w:id="343824630">
      <w:bodyDiv w:val="1"/>
      <w:marLeft w:val="0"/>
      <w:marRight w:val="0"/>
      <w:marTop w:val="0"/>
      <w:marBottom w:val="0"/>
      <w:divBdr>
        <w:top w:val="none" w:sz="0" w:space="0" w:color="auto"/>
        <w:left w:val="none" w:sz="0" w:space="0" w:color="auto"/>
        <w:bottom w:val="none" w:sz="0" w:space="0" w:color="auto"/>
        <w:right w:val="none" w:sz="0" w:space="0" w:color="auto"/>
      </w:divBdr>
    </w:div>
    <w:div w:id="350768743">
      <w:bodyDiv w:val="1"/>
      <w:marLeft w:val="0"/>
      <w:marRight w:val="0"/>
      <w:marTop w:val="0"/>
      <w:marBottom w:val="0"/>
      <w:divBdr>
        <w:top w:val="none" w:sz="0" w:space="0" w:color="auto"/>
        <w:left w:val="none" w:sz="0" w:space="0" w:color="auto"/>
        <w:bottom w:val="none" w:sz="0" w:space="0" w:color="auto"/>
        <w:right w:val="none" w:sz="0" w:space="0" w:color="auto"/>
      </w:divBdr>
    </w:div>
    <w:div w:id="417408604">
      <w:bodyDiv w:val="1"/>
      <w:marLeft w:val="0"/>
      <w:marRight w:val="0"/>
      <w:marTop w:val="0"/>
      <w:marBottom w:val="0"/>
      <w:divBdr>
        <w:top w:val="none" w:sz="0" w:space="0" w:color="auto"/>
        <w:left w:val="none" w:sz="0" w:space="0" w:color="auto"/>
        <w:bottom w:val="none" w:sz="0" w:space="0" w:color="auto"/>
        <w:right w:val="none" w:sz="0" w:space="0" w:color="auto"/>
      </w:divBdr>
    </w:div>
    <w:div w:id="533082628">
      <w:bodyDiv w:val="1"/>
      <w:marLeft w:val="0"/>
      <w:marRight w:val="0"/>
      <w:marTop w:val="0"/>
      <w:marBottom w:val="0"/>
      <w:divBdr>
        <w:top w:val="none" w:sz="0" w:space="0" w:color="auto"/>
        <w:left w:val="none" w:sz="0" w:space="0" w:color="auto"/>
        <w:bottom w:val="none" w:sz="0" w:space="0" w:color="auto"/>
        <w:right w:val="none" w:sz="0" w:space="0" w:color="auto"/>
      </w:divBdr>
      <w:divsChild>
        <w:div w:id="1356152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8758951">
      <w:bodyDiv w:val="1"/>
      <w:marLeft w:val="0"/>
      <w:marRight w:val="0"/>
      <w:marTop w:val="0"/>
      <w:marBottom w:val="0"/>
      <w:divBdr>
        <w:top w:val="none" w:sz="0" w:space="0" w:color="auto"/>
        <w:left w:val="none" w:sz="0" w:space="0" w:color="auto"/>
        <w:bottom w:val="none" w:sz="0" w:space="0" w:color="auto"/>
        <w:right w:val="none" w:sz="0" w:space="0" w:color="auto"/>
      </w:divBdr>
    </w:div>
    <w:div w:id="587203181">
      <w:bodyDiv w:val="1"/>
      <w:marLeft w:val="0"/>
      <w:marRight w:val="0"/>
      <w:marTop w:val="0"/>
      <w:marBottom w:val="0"/>
      <w:divBdr>
        <w:top w:val="none" w:sz="0" w:space="0" w:color="auto"/>
        <w:left w:val="none" w:sz="0" w:space="0" w:color="auto"/>
        <w:bottom w:val="none" w:sz="0" w:space="0" w:color="auto"/>
        <w:right w:val="none" w:sz="0" w:space="0" w:color="auto"/>
      </w:divBdr>
    </w:div>
    <w:div w:id="683870560">
      <w:bodyDiv w:val="1"/>
      <w:marLeft w:val="0"/>
      <w:marRight w:val="0"/>
      <w:marTop w:val="0"/>
      <w:marBottom w:val="0"/>
      <w:divBdr>
        <w:top w:val="none" w:sz="0" w:space="0" w:color="auto"/>
        <w:left w:val="none" w:sz="0" w:space="0" w:color="auto"/>
        <w:bottom w:val="none" w:sz="0" w:space="0" w:color="auto"/>
        <w:right w:val="none" w:sz="0" w:space="0" w:color="auto"/>
      </w:divBdr>
    </w:div>
    <w:div w:id="697389480">
      <w:bodyDiv w:val="1"/>
      <w:marLeft w:val="0"/>
      <w:marRight w:val="0"/>
      <w:marTop w:val="0"/>
      <w:marBottom w:val="0"/>
      <w:divBdr>
        <w:top w:val="none" w:sz="0" w:space="0" w:color="auto"/>
        <w:left w:val="none" w:sz="0" w:space="0" w:color="auto"/>
        <w:bottom w:val="none" w:sz="0" w:space="0" w:color="auto"/>
        <w:right w:val="none" w:sz="0" w:space="0" w:color="auto"/>
      </w:divBdr>
    </w:div>
    <w:div w:id="706176362">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907811996">
      <w:bodyDiv w:val="1"/>
      <w:marLeft w:val="0"/>
      <w:marRight w:val="0"/>
      <w:marTop w:val="0"/>
      <w:marBottom w:val="0"/>
      <w:divBdr>
        <w:top w:val="none" w:sz="0" w:space="0" w:color="auto"/>
        <w:left w:val="none" w:sz="0" w:space="0" w:color="auto"/>
        <w:bottom w:val="none" w:sz="0" w:space="0" w:color="auto"/>
        <w:right w:val="none" w:sz="0" w:space="0" w:color="auto"/>
      </w:divBdr>
    </w:div>
    <w:div w:id="1011295555">
      <w:bodyDiv w:val="1"/>
      <w:marLeft w:val="0"/>
      <w:marRight w:val="0"/>
      <w:marTop w:val="0"/>
      <w:marBottom w:val="0"/>
      <w:divBdr>
        <w:top w:val="none" w:sz="0" w:space="0" w:color="auto"/>
        <w:left w:val="none" w:sz="0" w:space="0" w:color="auto"/>
        <w:bottom w:val="none" w:sz="0" w:space="0" w:color="auto"/>
        <w:right w:val="none" w:sz="0" w:space="0" w:color="auto"/>
      </w:divBdr>
    </w:div>
    <w:div w:id="1353921792">
      <w:bodyDiv w:val="1"/>
      <w:marLeft w:val="0"/>
      <w:marRight w:val="0"/>
      <w:marTop w:val="0"/>
      <w:marBottom w:val="0"/>
      <w:divBdr>
        <w:top w:val="none" w:sz="0" w:space="0" w:color="auto"/>
        <w:left w:val="none" w:sz="0" w:space="0" w:color="auto"/>
        <w:bottom w:val="none" w:sz="0" w:space="0" w:color="auto"/>
        <w:right w:val="none" w:sz="0" w:space="0" w:color="auto"/>
      </w:divBdr>
    </w:div>
    <w:div w:id="1444155650">
      <w:bodyDiv w:val="1"/>
      <w:marLeft w:val="0"/>
      <w:marRight w:val="0"/>
      <w:marTop w:val="0"/>
      <w:marBottom w:val="0"/>
      <w:divBdr>
        <w:top w:val="none" w:sz="0" w:space="0" w:color="auto"/>
        <w:left w:val="none" w:sz="0" w:space="0" w:color="auto"/>
        <w:bottom w:val="none" w:sz="0" w:space="0" w:color="auto"/>
        <w:right w:val="none" w:sz="0" w:space="0" w:color="auto"/>
      </w:divBdr>
    </w:div>
    <w:div w:id="1449816471">
      <w:bodyDiv w:val="1"/>
      <w:marLeft w:val="0"/>
      <w:marRight w:val="0"/>
      <w:marTop w:val="0"/>
      <w:marBottom w:val="0"/>
      <w:divBdr>
        <w:top w:val="none" w:sz="0" w:space="0" w:color="auto"/>
        <w:left w:val="none" w:sz="0" w:space="0" w:color="auto"/>
        <w:bottom w:val="none" w:sz="0" w:space="0" w:color="auto"/>
        <w:right w:val="none" w:sz="0" w:space="0" w:color="auto"/>
      </w:divBdr>
    </w:div>
    <w:div w:id="1547176382">
      <w:bodyDiv w:val="1"/>
      <w:marLeft w:val="0"/>
      <w:marRight w:val="0"/>
      <w:marTop w:val="0"/>
      <w:marBottom w:val="0"/>
      <w:divBdr>
        <w:top w:val="none" w:sz="0" w:space="0" w:color="auto"/>
        <w:left w:val="none" w:sz="0" w:space="0" w:color="auto"/>
        <w:bottom w:val="none" w:sz="0" w:space="0" w:color="auto"/>
        <w:right w:val="none" w:sz="0" w:space="0" w:color="auto"/>
      </w:divBdr>
    </w:div>
    <w:div w:id="1633750325">
      <w:bodyDiv w:val="1"/>
      <w:marLeft w:val="0"/>
      <w:marRight w:val="0"/>
      <w:marTop w:val="0"/>
      <w:marBottom w:val="0"/>
      <w:divBdr>
        <w:top w:val="none" w:sz="0" w:space="0" w:color="auto"/>
        <w:left w:val="none" w:sz="0" w:space="0" w:color="auto"/>
        <w:bottom w:val="none" w:sz="0" w:space="0" w:color="auto"/>
        <w:right w:val="none" w:sz="0" w:space="0" w:color="auto"/>
      </w:divBdr>
    </w:div>
    <w:div w:id="1637442686">
      <w:bodyDiv w:val="1"/>
      <w:marLeft w:val="0"/>
      <w:marRight w:val="0"/>
      <w:marTop w:val="0"/>
      <w:marBottom w:val="0"/>
      <w:divBdr>
        <w:top w:val="none" w:sz="0" w:space="0" w:color="auto"/>
        <w:left w:val="none" w:sz="0" w:space="0" w:color="auto"/>
        <w:bottom w:val="none" w:sz="0" w:space="0" w:color="auto"/>
        <w:right w:val="none" w:sz="0" w:space="0" w:color="auto"/>
      </w:divBdr>
      <w:divsChild>
        <w:div w:id="54278318">
          <w:marLeft w:val="0"/>
          <w:marRight w:val="0"/>
          <w:marTop w:val="0"/>
          <w:marBottom w:val="0"/>
          <w:divBdr>
            <w:top w:val="none" w:sz="0" w:space="0" w:color="auto"/>
            <w:left w:val="none" w:sz="0" w:space="0" w:color="auto"/>
            <w:bottom w:val="none" w:sz="0" w:space="0" w:color="auto"/>
            <w:right w:val="none" w:sz="0" w:space="0" w:color="auto"/>
          </w:divBdr>
          <w:divsChild>
            <w:div w:id="1969357137">
              <w:marLeft w:val="0"/>
              <w:marRight w:val="0"/>
              <w:marTop w:val="0"/>
              <w:marBottom w:val="0"/>
              <w:divBdr>
                <w:top w:val="none" w:sz="0" w:space="0" w:color="auto"/>
                <w:left w:val="none" w:sz="0" w:space="0" w:color="auto"/>
                <w:bottom w:val="none" w:sz="0" w:space="0" w:color="auto"/>
                <w:right w:val="none" w:sz="0" w:space="0" w:color="auto"/>
              </w:divBdr>
              <w:divsChild>
                <w:div w:id="1010528434">
                  <w:marLeft w:val="0"/>
                  <w:marRight w:val="0"/>
                  <w:marTop w:val="0"/>
                  <w:marBottom w:val="0"/>
                  <w:divBdr>
                    <w:top w:val="none" w:sz="0" w:space="0" w:color="auto"/>
                    <w:left w:val="none" w:sz="0" w:space="0" w:color="auto"/>
                    <w:bottom w:val="none" w:sz="0" w:space="0" w:color="auto"/>
                    <w:right w:val="none" w:sz="0" w:space="0" w:color="auto"/>
                  </w:divBdr>
                  <w:divsChild>
                    <w:div w:id="1958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4599">
      <w:bodyDiv w:val="1"/>
      <w:marLeft w:val="0"/>
      <w:marRight w:val="0"/>
      <w:marTop w:val="0"/>
      <w:marBottom w:val="0"/>
      <w:divBdr>
        <w:top w:val="none" w:sz="0" w:space="0" w:color="auto"/>
        <w:left w:val="none" w:sz="0" w:space="0" w:color="auto"/>
        <w:bottom w:val="none" w:sz="0" w:space="0" w:color="auto"/>
        <w:right w:val="none" w:sz="0" w:space="0" w:color="auto"/>
      </w:divBdr>
    </w:div>
    <w:div w:id="1904220740">
      <w:bodyDiv w:val="1"/>
      <w:marLeft w:val="0"/>
      <w:marRight w:val="0"/>
      <w:marTop w:val="0"/>
      <w:marBottom w:val="0"/>
      <w:divBdr>
        <w:top w:val="none" w:sz="0" w:space="0" w:color="auto"/>
        <w:left w:val="none" w:sz="0" w:space="0" w:color="auto"/>
        <w:bottom w:val="none" w:sz="0" w:space="0" w:color="auto"/>
        <w:right w:val="none" w:sz="0" w:space="0" w:color="auto"/>
      </w:divBdr>
    </w:div>
    <w:div w:id="1925072125">
      <w:bodyDiv w:val="1"/>
      <w:marLeft w:val="0"/>
      <w:marRight w:val="0"/>
      <w:marTop w:val="0"/>
      <w:marBottom w:val="0"/>
      <w:divBdr>
        <w:top w:val="none" w:sz="0" w:space="0" w:color="auto"/>
        <w:left w:val="none" w:sz="0" w:space="0" w:color="auto"/>
        <w:bottom w:val="none" w:sz="0" w:space="0" w:color="auto"/>
        <w:right w:val="none" w:sz="0" w:space="0" w:color="auto"/>
      </w:divBdr>
    </w:div>
    <w:div w:id="20340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ragraf.rs/propisi/zakon_o_vanparnicnom_postupku.html" TargetMode="External"/><Relationship Id="rId3" Type="http://schemas.openxmlformats.org/officeDocument/2006/relationships/hyperlink" Target="https://www.paragraf.rs/propisi/zakon_o_javnoj_svojini.html" TargetMode="External"/><Relationship Id="rId7" Type="http://schemas.openxmlformats.org/officeDocument/2006/relationships/hyperlink" Target="https://www.paragraf.rs/propisi/zakon_o_ozakonjenju_objekata.html" TargetMode="External"/><Relationship Id="rId12" Type="http://schemas.openxmlformats.org/officeDocument/2006/relationships/hyperlink" Target="http://pubdocs.worldbank.org/en/837721522762050108/Environmental-and-Social-Framework.pdf" TargetMode="External"/><Relationship Id="rId2" Type="http://schemas.openxmlformats.org/officeDocument/2006/relationships/hyperlink" Target="https://www.ilo.org/dyn/natlex/docs/ELECTRONIC/74694/119555/F838981147/SRB74694%20Eng.pdf" TargetMode="External"/><Relationship Id="rId1" Type="http://schemas.openxmlformats.org/officeDocument/2006/relationships/hyperlink" Target="https://www.worldbank.org/en/projects-operations/environmental-and-social-framework" TargetMode="External"/><Relationship Id="rId6" Type="http://schemas.openxmlformats.org/officeDocument/2006/relationships/hyperlink" Target="https://www.paragraf.rs/propisi/zakon_o_planiranju_i_izgradnji.html" TargetMode="External"/><Relationship Id="rId11" Type="http://schemas.openxmlformats.org/officeDocument/2006/relationships/hyperlink" Target="https://www.paragraf.rs/propisi/zakon_o_eksproprijaciji.html" TargetMode="External"/><Relationship Id="rId5" Type="http://schemas.openxmlformats.org/officeDocument/2006/relationships/hyperlink" Target="https://www.paragraf.rs/propisi/zakon_o_osnovama_svojinskopravnih_odnosa.html" TargetMode="External"/><Relationship Id="rId10" Type="http://schemas.openxmlformats.org/officeDocument/2006/relationships/hyperlink" Target="https://www.paragraf.rs/propisi/zakon_o_drzavnom_premeru_i_katastru.html" TargetMode="External"/><Relationship Id="rId4" Type="http://schemas.openxmlformats.org/officeDocument/2006/relationships/hyperlink" Target="https://www.paragraf.rs/propisi/zakon_o_javnoj_svojini.html" TargetMode="External"/><Relationship Id="rId9" Type="http://schemas.openxmlformats.org/officeDocument/2006/relationships/hyperlink" Target="https://www.paragraf.rs/propisi/zakon-o-opstem-upravnom-postupk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0773BF9845374D9F910CB767079BF1" ma:contentTypeVersion="7" ma:contentTypeDescription="Create a new document." ma:contentTypeScope="" ma:versionID="1332c44db1a29baf05da6243991f1853">
  <xsd:schema xmlns:xsd="http://www.w3.org/2001/XMLSchema" xmlns:xs="http://www.w3.org/2001/XMLSchema" xmlns:p="http://schemas.microsoft.com/office/2006/metadata/properties" xmlns:ns3="32ed6c49-c6b5-46c6-95b9-79b198ef91c7" xmlns:ns4="1c2aa017-b79a-4360-a40b-42dc4a56492b" targetNamespace="http://schemas.microsoft.com/office/2006/metadata/properties" ma:root="true" ma:fieldsID="51ff598c271cddb84fdeb4d8f183c281" ns3:_="" ns4:_="">
    <xsd:import namespace="32ed6c49-c6b5-46c6-95b9-79b198ef91c7"/>
    <xsd:import namespace="1c2aa017-b79a-4360-a40b-42dc4a5649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6c49-c6b5-46c6-95b9-79b198ef9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aa017-b79a-4360-a40b-42dc4a5649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F8626-47FB-440E-8A1F-F97EB40D8615}">
  <ds:schemaRefs>
    <ds:schemaRef ds:uri="http://schemas.openxmlformats.org/officeDocument/2006/bibliography"/>
  </ds:schemaRefs>
</ds:datastoreItem>
</file>

<file path=customXml/itemProps2.xml><?xml version="1.0" encoding="utf-8"?>
<ds:datastoreItem xmlns:ds="http://schemas.openxmlformats.org/officeDocument/2006/customXml" ds:itemID="{6E447EAD-325E-4588-8D3F-98D9CE87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6c49-c6b5-46c6-95b9-79b198ef91c7"/>
    <ds:schemaRef ds:uri="1c2aa017-b79a-4360-a40b-42dc4a564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21EA6-C304-43D1-A1EC-8B9D410640C7}">
  <ds:schemaRefs>
    <ds:schemaRef ds:uri="http://schemas.microsoft.com/sharepoint/v3/contenttype/forms"/>
  </ds:schemaRefs>
</ds:datastoreItem>
</file>

<file path=customXml/itemProps4.xml><?xml version="1.0" encoding="utf-8"?>
<ds:datastoreItem xmlns:ds="http://schemas.openxmlformats.org/officeDocument/2006/customXml" ds:itemID="{6FF2E7AB-06C5-4023-B2C3-064AF5086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54</Pages>
  <Words>15705</Words>
  <Characters>89524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105019</CharactersWithSpaces>
  <SharedDoc>false</SharedDoc>
  <HLinks>
    <vt:vector size="462" baseType="variant">
      <vt:variant>
        <vt:i4>6881379</vt:i4>
      </vt:variant>
      <vt:variant>
        <vt:i4>378</vt:i4>
      </vt:variant>
      <vt:variant>
        <vt:i4>0</vt:i4>
      </vt:variant>
      <vt:variant>
        <vt:i4>5</vt:i4>
      </vt:variant>
      <vt:variant>
        <vt:lpwstr>http://www.worldbank.org/en/projects-operations/products-and-services/grievance-redress-service</vt:lpwstr>
      </vt:variant>
      <vt:variant>
        <vt:lpwstr/>
      </vt:variant>
      <vt:variant>
        <vt:i4>8192053</vt:i4>
      </vt:variant>
      <vt:variant>
        <vt:i4>375</vt:i4>
      </vt:variant>
      <vt:variant>
        <vt:i4>0</vt:i4>
      </vt:variant>
      <vt:variant>
        <vt:i4>5</vt:i4>
      </vt:variant>
      <vt:variant>
        <vt:lpwstr>http://portal.srbcargo.rs/kargoportal/</vt:lpwstr>
      </vt:variant>
      <vt:variant>
        <vt:lpwstr/>
      </vt:variant>
      <vt:variant>
        <vt:i4>7012451</vt:i4>
      </vt:variant>
      <vt:variant>
        <vt:i4>372</vt:i4>
      </vt:variant>
      <vt:variant>
        <vt:i4>0</vt:i4>
      </vt:variant>
      <vt:variant>
        <vt:i4>5</vt:i4>
      </vt:variant>
      <vt:variant>
        <vt:lpwstr>https://www.srbvoz.rs/</vt:lpwstr>
      </vt:variant>
      <vt:variant>
        <vt:lpwstr/>
      </vt:variant>
      <vt:variant>
        <vt:i4>2752559</vt:i4>
      </vt:variant>
      <vt:variant>
        <vt:i4>369</vt:i4>
      </vt:variant>
      <vt:variant>
        <vt:i4>0</vt:i4>
      </vt:variant>
      <vt:variant>
        <vt:i4>5</vt:i4>
      </vt:variant>
      <vt:variant>
        <vt:lpwstr>https://infrazs.rs/</vt:lpwstr>
      </vt:variant>
      <vt:variant>
        <vt:lpwstr/>
      </vt:variant>
      <vt:variant>
        <vt:i4>2687037</vt:i4>
      </vt:variant>
      <vt:variant>
        <vt:i4>366</vt:i4>
      </vt:variant>
      <vt:variant>
        <vt:i4>0</vt:i4>
      </vt:variant>
      <vt:variant>
        <vt:i4>5</vt:i4>
      </vt:variant>
      <vt:variant>
        <vt:lpwstr>http://www.mgsi.gov.rs/</vt:lpwstr>
      </vt:variant>
      <vt:variant>
        <vt:lpwstr/>
      </vt:variant>
      <vt:variant>
        <vt:i4>8192053</vt:i4>
      </vt:variant>
      <vt:variant>
        <vt:i4>357</vt:i4>
      </vt:variant>
      <vt:variant>
        <vt:i4>0</vt:i4>
      </vt:variant>
      <vt:variant>
        <vt:i4>5</vt:i4>
      </vt:variant>
      <vt:variant>
        <vt:lpwstr>http://portal.srbcargo.rs/kargoportal/</vt:lpwstr>
      </vt:variant>
      <vt:variant>
        <vt:lpwstr/>
      </vt:variant>
      <vt:variant>
        <vt:i4>7012451</vt:i4>
      </vt:variant>
      <vt:variant>
        <vt:i4>354</vt:i4>
      </vt:variant>
      <vt:variant>
        <vt:i4>0</vt:i4>
      </vt:variant>
      <vt:variant>
        <vt:i4>5</vt:i4>
      </vt:variant>
      <vt:variant>
        <vt:lpwstr>https://www.srbvoz.rs/</vt:lpwstr>
      </vt:variant>
      <vt:variant>
        <vt:lpwstr/>
      </vt:variant>
      <vt:variant>
        <vt:i4>2752559</vt:i4>
      </vt:variant>
      <vt:variant>
        <vt:i4>351</vt:i4>
      </vt:variant>
      <vt:variant>
        <vt:i4>0</vt:i4>
      </vt:variant>
      <vt:variant>
        <vt:i4>5</vt:i4>
      </vt:variant>
      <vt:variant>
        <vt:lpwstr>https://infrazs.rs/</vt:lpwstr>
      </vt:variant>
      <vt:variant>
        <vt:lpwstr/>
      </vt:variant>
      <vt:variant>
        <vt:i4>2687037</vt:i4>
      </vt:variant>
      <vt:variant>
        <vt:i4>348</vt:i4>
      </vt:variant>
      <vt:variant>
        <vt:i4>0</vt:i4>
      </vt:variant>
      <vt:variant>
        <vt:i4>5</vt:i4>
      </vt:variant>
      <vt:variant>
        <vt:lpwstr>http://www.mgsi.gov.rs/</vt:lpwstr>
      </vt:variant>
      <vt:variant>
        <vt:lpwstr/>
      </vt:variant>
      <vt:variant>
        <vt:i4>1376318</vt:i4>
      </vt:variant>
      <vt:variant>
        <vt:i4>338</vt:i4>
      </vt:variant>
      <vt:variant>
        <vt:i4>0</vt:i4>
      </vt:variant>
      <vt:variant>
        <vt:i4>5</vt:i4>
      </vt:variant>
      <vt:variant>
        <vt:lpwstr/>
      </vt:variant>
      <vt:variant>
        <vt:lpwstr>_Toc46863012</vt:lpwstr>
      </vt:variant>
      <vt:variant>
        <vt:i4>1179711</vt:i4>
      </vt:variant>
      <vt:variant>
        <vt:i4>329</vt:i4>
      </vt:variant>
      <vt:variant>
        <vt:i4>0</vt:i4>
      </vt:variant>
      <vt:variant>
        <vt:i4>5</vt:i4>
      </vt:variant>
      <vt:variant>
        <vt:lpwstr/>
      </vt:variant>
      <vt:variant>
        <vt:lpwstr>_Toc47812714</vt:lpwstr>
      </vt:variant>
      <vt:variant>
        <vt:i4>1376319</vt:i4>
      </vt:variant>
      <vt:variant>
        <vt:i4>323</vt:i4>
      </vt:variant>
      <vt:variant>
        <vt:i4>0</vt:i4>
      </vt:variant>
      <vt:variant>
        <vt:i4>5</vt:i4>
      </vt:variant>
      <vt:variant>
        <vt:lpwstr/>
      </vt:variant>
      <vt:variant>
        <vt:lpwstr>_Toc47812713</vt:lpwstr>
      </vt:variant>
      <vt:variant>
        <vt:i4>1310783</vt:i4>
      </vt:variant>
      <vt:variant>
        <vt:i4>317</vt:i4>
      </vt:variant>
      <vt:variant>
        <vt:i4>0</vt:i4>
      </vt:variant>
      <vt:variant>
        <vt:i4>5</vt:i4>
      </vt:variant>
      <vt:variant>
        <vt:lpwstr/>
      </vt:variant>
      <vt:variant>
        <vt:lpwstr>_Toc47812712</vt:lpwstr>
      </vt:variant>
      <vt:variant>
        <vt:i4>1507391</vt:i4>
      </vt:variant>
      <vt:variant>
        <vt:i4>311</vt:i4>
      </vt:variant>
      <vt:variant>
        <vt:i4>0</vt:i4>
      </vt:variant>
      <vt:variant>
        <vt:i4>5</vt:i4>
      </vt:variant>
      <vt:variant>
        <vt:lpwstr/>
      </vt:variant>
      <vt:variant>
        <vt:lpwstr>_Toc47812711</vt:lpwstr>
      </vt:variant>
      <vt:variant>
        <vt:i4>1114170</vt:i4>
      </vt:variant>
      <vt:variant>
        <vt:i4>302</vt:i4>
      </vt:variant>
      <vt:variant>
        <vt:i4>0</vt:i4>
      </vt:variant>
      <vt:variant>
        <vt:i4>5</vt:i4>
      </vt:variant>
      <vt:variant>
        <vt:lpwstr/>
      </vt:variant>
      <vt:variant>
        <vt:lpwstr>_Toc47813555</vt:lpwstr>
      </vt:variant>
      <vt:variant>
        <vt:i4>1048634</vt:i4>
      </vt:variant>
      <vt:variant>
        <vt:i4>296</vt:i4>
      </vt:variant>
      <vt:variant>
        <vt:i4>0</vt:i4>
      </vt:variant>
      <vt:variant>
        <vt:i4>5</vt:i4>
      </vt:variant>
      <vt:variant>
        <vt:lpwstr/>
      </vt:variant>
      <vt:variant>
        <vt:lpwstr>_Toc47813554</vt:lpwstr>
      </vt:variant>
      <vt:variant>
        <vt:i4>1507386</vt:i4>
      </vt:variant>
      <vt:variant>
        <vt:i4>290</vt:i4>
      </vt:variant>
      <vt:variant>
        <vt:i4>0</vt:i4>
      </vt:variant>
      <vt:variant>
        <vt:i4>5</vt:i4>
      </vt:variant>
      <vt:variant>
        <vt:lpwstr/>
      </vt:variant>
      <vt:variant>
        <vt:lpwstr>_Toc47813553</vt:lpwstr>
      </vt:variant>
      <vt:variant>
        <vt:i4>1441850</vt:i4>
      </vt:variant>
      <vt:variant>
        <vt:i4>284</vt:i4>
      </vt:variant>
      <vt:variant>
        <vt:i4>0</vt:i4>
      </vt:variant>
      <vt:variant>
        <vt:i4>5</vt:i4>
      </vt:variant>
      <vt:variant>
        <vt:lpwstr/>
      </vt:variant>
      <vt:variant>
        <vt:lpwstr>_Toc47813552</vt:lpwstr>
      </vt:variant>
      <vt:variant>
        <vt:i4>1376314</vt:i4>
      </vt:variant>
      <vt:variant>
        <vt:i4>278</vt:i4>
      </vt:variant>
      <vt:variant>
        <vt:i4>0</vt:i4>
      </vt:variant>
      <vt:variant>
        <vt:i4>5</vt:i4>
      </vt:variant>
      <vt:variant>
        <vt:lpwstr/>
      </vt:variant>
      <vt:variant>
        <vt:lpwstr>_Toc47813551</vt:lpwstr>
      </vt:variant>
      <vt:variant>
        <vt:i4>1310778</vt:i4>
      </vt:variant>
      <vt:variant>
        <vt:i4>272</vt:i4>
      </vt:variant>
      <vt:variant>
        <vt:i4>0</vt:i4>
      </vt:variant>
      <vt:variant>
        <vt:i4>5</vt:i4>
      </vt:variant>
      <vt:variant>
        <vt:lpwstr/>
      </vt:variant>
      <vt:variant>
        <vt:lpwstr>_Toc47813550</vt:lpwstr>
      </vt:variant>
      <vt:variant>
        <vt:i4>1900603</vt:i4>
      </vt:variant>
      <vt:variant>
        <vt:i4>266</vt:i4>
      </vt:variant>
      <vt:variant>
        <vt:i4>0</vt:i4>
      </vt:variant>
      <vt:variant>
        <vt:i4>5</vt:i4>
      </vt:variant>
      <vt:variant>
        <vt:lpwstr/>
      </vt:variant>
      <vt:variant>
        <vt:lpwstr>_Toc47813549</vt:lpwstr>
      </vt:variant>
      <vt:variant>
        <vt:i4>1835067</vt:i4>
      </vt:variant>
      <vt:variant>
        <vt:i4>260</vt:i4>
      </vt:variant>
      <vt:variant>
        <vt:i4>0</vt:i4>
      </vt:variant>
      <vt:variant>
        <vt:i4>5</vt:i4>
      </vt:variant>
      <vt:variant>
        <vt:lpwstr/>
      </vt:variant>
      <vt:variant>
        <vt:lpwstr>_Toc47813548</vt:lpwstr>
      </vt:variant>
      <vt:variant>
        <vt:i4>1245243</vt:i4>
      </vt:variant>
      <vt:variant>
        <vt:i4>254</vt:i4>
      </vt:variant>
      <vt:variant>
        <vt:i4>0</vt:i4>
      </vt:variant>
      <vt:variant>
        <vt:i4>5</vt:i4>
      </vt:variant>
      <vt:variant>
        <vt:lpwstr/>
      </vt:variant>
      <vt:variant>
        <vt:lpwstr>_Toc47813547</vt:lpwstr>
      </vt:variant>
      <vt:variant>
        <vt:i4>1179707</vt:i4>
      </vt:variant>
      <vt:variant>
        <vt:i4>248</vt:i4>
      </vt:variant>
      <vt:variant>
        <vt:i4>0</vt:i4>
      </vt:variant>
      <vt:variant>
        <vt:i4>5</vt:i4>
      </vt:variant>
      <vt:variant>
        <vt:lpwstr/>
      </vt:variant>
      <vt:variant>
        <vt:lpwstr>_Toc47813546</vt:lpwstr>
      </vt:variant>
      <vt:variant>
        <vt:i4>1114171</vt:i4>
      </vt:variant>
      <vt:variant>
        <vt:i4>242</vt:i4>
      </vt:variant>
      <vt:variant>
        <vt:i4>0</vt:i4>
      </vt:variant>
      <vt:variant>
        <vt:i4>5</vt:i4>
      </vt:variant>
      <vt:variant>
        <vt:lpwstr/>
      </vt:variant>
      <vt:variant>
        <vt:lpwstr>_Toc47813545</vt:lpwstr>
      </vt:variant>
      <vt:variant>
        <vt:i4>1048635</vt:i4>
      </vt:variant>
      <vt:variant>
        <vt:i4>236</vt:i4>
      </vt:variant>
      <vt:variant>
        <vt:i4>0</vt:i4>
      </vt:variant>
      <vt:variant>
        <vt:i4>5</vt:i4>
      </vt:variant>
      <vt:variant>
        <vt:lpwstr/>
      </vt:variant>
      <vt:variant>
        <vt:lpwstr>_Toc47813544</vt:lpwstr>
      </vt:variant>
      <vt:variant>
        <vt:i4>1507387</vt:i4>
      </vt:variant>
      <vt:variant>
        <vt:i4>230</vt:i4>
      </vt:variant>
      <vt:variant>
        <vt:i4>0</vt:i4>
      </vt:variant>
      <vt:variant>
        <vt:i4>5</vt:i4>
      </vt:variant>
      <vt:variant>
        <vt:lpwstr/>
      </vt:variant>
      <vt:variant>
        <vt:lpwstr>_Toc47813543</vt:lpwstr>
      </vt:variant>
      <vt:variant>
        <vt:i4>1441851</vt:i4>
      </vt:variant>
      <vt:variant>
        <vt:i4>224</vt:i4>
      </vt:variant>
      <vt:variant>
        <vt:i4>0</vt:i4>
      </vt:variant>
      <vt:variant>
        <vt:i4>5</vt:i4>
      </vt:variant>
      <vt:variant>
        <vt:lpwstr/>
      </vt:variant>
      <vt:variant>
        <vt:lpwstr>_Toc47813542</vt:lpwstr>
      </vt:variant>
      <vt:variant>
        <vt:i4>1376315</vt:i4>
      </vt:variant>
      <vt:variant>
        <vt:i4>218</vt:i4>
      </vt:variant>
      <vt:variant>
        <vt:i4>0</vt:i4>
      </vt:variant>
      <vt:variant>
        <vt:i4>5</vt:i4>
      </vt:variant>
      <vt:variant>
        <vt:lpwstr/>
      </vt:variant>
      <vt:variant>
        <vt:lpwstr>_Toc47813541</vt:lpwstr>
      </vt:variant>
      <vt:variant>
        <vt:i4>1310779</vt:i4>
      </vt:variant>
      <vt:variant>
        <vt:i4>212</vt:i4>
      </vt:variant>
      <vt:variant>
        <vt:i4>0</vt:i4>
      </vt:variant>
      <vt:variant>
        <vt:i4>5</vt:i4>
      </vt:variant>
      <vt:variant>
        <vt:lpwstr/>
      </vt:variant>
      <vt:variant>
        <vt:lpwstr>_Toc47813540</vt:lpwstr>
      </vt:variant>
      <vt:variant>
        <vt:i4>1900604</vt:i4>
      </vt:variant>
      <vt:variant>
        <vt:i4>206</vt:i4>
      </vt:variant>
      <vt:variant>
        <vt:i4>0</vt:i4>
      </vt:variant>
      <vt:variant>
        <vt:i4>5</vt:i4>
      </vt:variant>
      <vt:variant>
        <vt:lpwstr/>
      </vt:variant>
      <vt:variant>
        <vt:lpwstr>_Toc47813539</vt:lpwstr>
      </vt:variant>
      <vt:variant>
        <vt:i4>1835068</vt:i4>
      </vt:variant>
      <vt:variant>
        <vt:i4>200</vt:i4>
      </vt:variant>
      <vt:variant>
        <vt:i4>0</vt:i4>
      </vt:variant>
      <vt:variant>
        <vt:i4>5</vt:i4>
      </vt:variant>
      <vt:variant>
        <vt:lpwstr/>
      </vt:variant>
      <vt:variant>
        <vt:lpwstr>_Toc47813538</vt:lpwstr>
      </vt:variant>
      <vt:variant>
        <vt:i4>1245244</vt:i4>
      </vt:variant>
      <vt:variant>
        <vt:i4>194</vt:i4>
      </vt:variant>
      <vt:variant>
        <vt:i4>0</vt:i4>
      </vt:variant>
      <vt:variant>
        <vt:i4>5</vt:i4>
      </vt:variant>
      <vt:variant>
        <vt:lpwstr/>
      </vt:variant>
      <vt:variant>
        <vt:lpwstr>_Toc47813537</vt:lpwstr>
      </vt:variant>
      <vt:variant>
        <vt:i4>1179708</vt:i4>
      </vt:variant>
      <vt:variant>
        <vt:i4>188</vt:i4>
      </vt:variant>
      <vt:variant>
        <vt:i4>0</vt:i4>
      </vt:variant>
      <vt:variant>
        <vt:i4>5</vt:i4>
      </vt:variant>
      <vt:variant>
        <vt:lpwstr/>
      </vt:variant>
      <vt:variant>
        <vt:lpwstr>_Toc47813536</vt:lpwstr>
      </vt:variant>
      <vt:variant>
        <vt:i4>1114172</vt:i4>
      </vt:variant>
      <vt:variant>
        <vt:i4>182</vt:i4>
      </vt:variant>
      <vt:variant>
        <vt:i4>0</vt:i4>
      </vt:variant>
      <vt:variant>
        <vt:i4>5</vt:i4>
      </vt:variant>
      <vt:variant>
        <vt:lpwstr/>
      </vt:variant>
      <vt:variant>
        <vt:lpwstr>_Toc47813535</vt:lpwstr>
      </vt:variant>
      <vt:variant>
        <vt:i4>1048636</vt:i4>
      </vt:variant>
      <vt:variant>
        <vt:i4>176</vt:i4>
      </vt:variant>
      <vt:variant>
        <vt:i4>0</vt:i4>
      </vt:variant>
      <vt:variant>
        <vt:i4>5</vt:i4>
      </vt:variant>
      <vt:variant>
        <vt:lpwstr/>
      </vt:variant>
      <vt:variant>
        <vt:lpwstr>_Toc47813534</vt:lpwstr>
      </vt:variant>
      <vt:variant>
        <vt:i4>1507388</vt:i4>
      </vt:variant>
      <vt:variant>
        <vt:i4>170</vt:i4>
      </vt:variant>
      <vt:variant>
        <vt:i4>0</vt:i4>
      </vt:variant>
      <vt:variant>
        <vt:i4>5</vt:i4>
      </vt:variant>
      <vt:variant>
        <vt:lpwstr/>
      </vt:variant>
      <vt:variant>
        <vt:lpwstr>_Toc47813533</vt:lpwstr>
      </vt:variant>
      <vt:variant>
        <vt:i4>1441852</vt:i4>
      </vt:variant>
      <vt:variant>
        <vt:i4>164</vt:i4>
      </vt:variant>
      <vt:variant>
        <vt:i4>0</vt:i4>
      </vt:variant>
      <vt:variant>
        <vt:i4>5</vt:i4>
      </vt:variant>
      <vt:variant>
        <vt:lpwstr/>
      </vt:variant>
      <vt:variant>
        <vt:lpwstr>_Toc47813532</vt:lpwstr>
      </vt:variant>
      <vt:variant>
        <vt:i4>1376316</vt:i4>
      </vt:variant>
      <vt:variant>
        <vt:i4>158</vt:i4>
      </vt:variant>
      <vt:variant>
        <vt:i4>0</vt:i4>
      </vt:variant>
      <vt:variant>
        <vt:i4>5</vt:i4>
      </vt:variant>
      <vt:variant>
        <vt:lpwstr/>
      </vt:variant>
      <vt:variant>
        <vt:lpwstr>_Toc47813531</vt:lpwstr>
      </vt:variant>
      <vt:variant>
        <vt:i4>1310780</vt:i4>
      </vt:variant>
      <vt:variant>
        <vt:i4>152</vt:i4>
      </vt:variant>
      <vt:variant>
        <vt:i4>0</vt:i4>
      </vt:variant>
      <vt:variant>
        <vt:i4>5</vt:i4>
      </vt:variant>
      <vt:variant>
        <vt:lpwstr/>
      </vt:variant>
      <vt:variant>
        <vt:lpwstr>_Toc47813530</vt:lpwstr>
      </vt:variant>
      <vt:variant>
        <vt:i4>1900605</vt:i4>
      </vt:variant>
      <vt:variant>
        <vt:i4>146</vt:i4>
      </vt:variant>
      <vt:variant>
        <vt:i4>0</vt:i4>
      </vt:variant>
      <vt:variant>
        <vt:i4>5</vt:i4>
      </vt:variant>
      <vt:variant>
        <vt:lpwstr/>
      </vt:variant>
      <vt:variant>
        <vt:lpwstr>_Toc47813529</vt:lpwstr>
      </vt:variant>
      <vt:variant>
        <vt:i4>1835069</vt:i4>
      </vt:variant>
      <vt:variant>
        <vt:i4>140</vt:i4>
      </vt:variant>
      <vt:variant>
        <vt:i4>0</vt:i4>
      </vt:variant>
      <vt:variant>
        <vt:i4>5</vt:i4>
      </vt:variant>
      <vt:variant>
        <vt:lpwstr/>
      </vt:variant>
      <vt:variant>
        <vt:lpwstr>_Toc47813528</vt:lpwstr>
      </vt:variant>
      <vt:variant>
        <vt:i4>1245245</vt:i4>
      </vt:variant>
      <vt:variant>
        <vt:i4>134</vt:i4>
      </vt:variant>
      <vt:variant>
        <vt:i4>0</vt:i4>
      </vt:variant>
      <vt:variant>
        <vt:i4>5</vt:i4>
      </vt:variant>
      <vt:variant>
        <vt:lpwstr/>
      </vt:variant>
      <vt:variant>
        <vt:lpwstr>_Toc47813527</vt:lpwstr>
      </vt:variant>
      <vt:variant>
        <vt:i4>1179709</vt:i4>
      </vt:variant>
      <vt:variant>
        <vt:i4>128</vt:i4>
      </vt:variant>
      <vt:variant>
        <vt:i4>0</vt:i4>
      </vt:variant>
      <vt:variant>
        <vt:i4>5</vt:i4>
      </vt:variant>
      <vt:variant>
        <vt:lpwstr/>
      </vt:variant>
      <vt:variant>
        <vt:lpwstr>_Toc47813526</vt:lpwstr>
      </vt:variant>
      <vt:variant>
        <vt:i4>1114173</vt:i4>
      </vt:variant>
      <vt:variant>
        <vt:i4>122</vt:i4>
      </vt:variant>
      <vt:variant>
        <vt:i4>0</vt:i4>
      </vt:variant>
      <vt:variant>
        <vt:i4>5</vt:i4>
      </vt:variant>
      <vt:variant>
        <vt:lpwstr/>
      </vt:variant>
      <vt:variant>
        <vt:lpwstr>_Toc47813525</vt:lpwstr>
      </vt:variant>
      <vt:variant>
        <vt:i4>1048637</vt:i4>
      </vt:variant>
      <vt:variant>
        <vt:i4>116</vt:i4>
      </vt:variant>
      <vt:variant>
        <vt:i4>0</vt:i4>
      </vt:variant>
      <vt:variant>
        <vt:i4>5</vt:i4>
      </vt:variant>
      <vt:variant>
        <vt:lpwstr/>
      </vt:variant>
      <vt:variant>
        <vt:lpwstr>_Toc47813524</vt:lpwstr>
      </vt:variant>
      <vt:variant>
        <vt:i4>1507389</vt:i4>
      </vt:variant>
      <vt:variant>
        <vt:i4>110</vt:i4>
      </vt:variant>
      <vt:variant>
        <vt:i4>0</vt:i4>
      </vt:variant>
      <vt:variant>
        <vt:i4>5</vt:i4>
      </vt:variant>
      <vt:variant>
        <vt:lpwstr/>
      </vt:variant>
      <vt:variant>
        <vt:lpwstr>_Toc47813523</vt:lpwstr>
      </vt:variant>
      <vt:variant>
        <vt:i4>1441853</vt:i4>
      </vt:variant>
      <vt:variant>
        <vt:i4>104</vt:i4>
      </vt:variant>
      <vt:variant>
        <vt:i4>0</vt:i4>
      </vt:variant>
      <vt:variant>
        <vt:i4>5</vt:i4>
      </vt:variant>
      <vt:variant>
        <vt:lpwstr/>
      </vt:variant>
      <vt:variant>
        <vt:lpwstr>_Toc47813522</vt:lpwstr>
      </vt:variant>
      <vt:variant>
        <vt:i4>1376317</vt:i4>
      </vt:variant>
      <vt:variant>
        <vt:i4>98</vt:i4>
      </vt:variant>
      <vt:variant>
        <vt:i4>0</vt:i4>
      </vt:variant>
      <vt:variant>
        <vt:i4>5</vt:i4>
      </vt:variant>
      <vt:variant>
        <vt:lpwstr/>
      </vt:variant>
      <vt:variant>
        <vt:lpwstr>_Toc47813521</vt:lpwstr>
      </vt:variant>
      <vt:variant>
        <vt:i4>1310781</vt:i4>
      </vt:variant>
      <vt:variant>
        <vt:i4>92</vt:i4>
      </vt:variant>
      <vt:variant>
        <vt:i4>0</vt:i4>
      </vt:variant>
      <vt:variant>
        <vt:i4>5</vt:i4>
      </vt:variant>
      <vt:variant>
        <vt:lpwstr/>
      </vt:variant>
      <vt:variant>
        <vt:lpwstr>_Toc47813520</vt:lpwstr>
      </vt:variant>
      <vt:variant>
        <vt:i4>1900606</vt:i4>
      </vt:variant>
      <vt:variant>
        <vt:i4>86</vt:i4>
      </vt:variant>
      <vt:variant>
        <vt:i4>0</vt:i4>
      </vt:variant>
      <vt:variant>
        <vt:i4>5</vt:i4>
      </vt:variant>
      <vt:variant>
        <vt:lpwstr/>
      </vt:variant>
      <vt:variant>
        <vt:lpwstr>_Toc47813519</vt:lpwstr>
      </vt:variant>
      <vt:variant>
        <vt:i4>1835070</vt:i4>
      </vt:variant>
      <vt:variant>
        <vt:i4>80</vt:i4>
      </vt:variant>
      <vt:variant>
        <vt:i4>0</vt:i4>
      </vt:variant>
      <vt:variant>
        <vt:i4>5</vt:i4>
      </vt:variant>
      <vt:variant>
        <vt:lpwstr/>
      </vt:variant>
      <vt:variant>
        <vt:lpwstr>_Toc47813518</vt:lpwstr>
      </vt:variant>
      <vt:variant>
        <vt:i4>1245246</vt:i4>
      </vt:variant>
      <vt:variant>
        <vt:i4>74</vt:i4>
      </vt:variant>
      <vt:variant>
        <vt:i4>0</vt:i4>
      </vt:variant>
      <vt:variant>
        <vt:i4>5</vt:i4>
      </vt:variant>
      <vt:variant>
        <vt:lpwstr/>
      </vt:variant>
      <vt:variant>
        <vt:lpwstr>_Toc47813517</vt:lpwstr>
      </vt:variant>
      <vt:variant>
        <vt:i4>1179710</vt:i4>
      </vt:variant>
      <vt:variant>
        <vt:i4>68</vt:i4>
      </vt:variant>
      <vt:variant>
        <vt:i4>0</vt:i4>
      </vt:variant>
      <vt:variant>
        <vt:i4>5</vt:i4>
      </vt:variant>
      <vt:variant>
        <vt:lpwstr/>
      </vt:variant>
      <vt:variant>
        <vt:lpwstr>_Toc47813516</vt:lpwstr>
      </vt:variant>
      <vt:variant>
        <vt:i4>1114174</vt:i4>
      </vt:variant>
      <vt:variant>
        <vt:i4>62</vt:i4>
      </vt:variant>
      <vt:variant>
        <vt:i4>0</vt:i4>
      </vt:variant>
      <vt:variant>
        <vt:i4>5</vt:i4>
      </vt:variant>
      <vt:variant>
        <vt:lpwstr/>
      </vt:variant>
      <vt:variant>
        <vt:lpwstr>_Toc47813515</vt:lpwstr>
      </vt:variant>
      <vt:variant>
        <vt:i4>1048638</vt:i4>
      </vt:variant>
      <vt:variant>
        <vt:i4>56</vt:i4>
      </vt:variant>
      <vt:variant>
        <vt:i4>0</vt:i4>
      </vt:variant>
      <vt:variant>
        <vt:i4>5</vt:i4>
      </vt:variant>
      <vt:variant>
        <vt:lpwstr/>
      </vt:variant>
      <vt:variant>
        <vt:lpwstr>_Toc47813514</vt:lpwstr>
      </vt:variant>
      <vt:variant>
        <vt:i4>1507390</vt:i4>
      </vt:variant>
      <vt:variant>
        <vt:i4>50</vt:i4>
      </vt:variant>
      <vt:variant>
        <vt:i4>0</vt:i4>
      </vt:variant>
      <vt:variant>
        <vt:i4>5</vt:i4>
      </vt:variant>
      <vt:variant>
        <vt:lpwstr/>
      </vt:variant>
      <vt:variant>
        <vt:lpwstr>_Toc47813513</vt:lpwstr>
      </vt:variant>
      <vt:variant>
        <vt:i4>1441854</vt:i4>
      </vt:variant>
      <vt:variant>
        <vt:i4>44</vt:i4>
      </vt:variant>
      <vt:variant>
        <vt:i4>0</vt:i4>
      </vt:variant>
      <vt:variant>
        <vt:i4>5</vt:i4>
      </vt:variant>
      <vt:variant>
        <vt:lpwstr/>
      </vt:variant>
      <vt:variant>
        <vt:lpwstr>_Toc47813512</vt:lpwstr>
      </vt:variant>
      <vt:variant>
        <vt:i4>1376318</vt:i4>
      </vt:variant>
      <vt:variant>
        <vt:i4>38</vt:i4>
      </vt:variant>
      <vt:variant>
        <vt:i4>0</vt:i4>
      </vt:variant>
      <vt:variant>
        <vt:i4>5</vt:i4>
      </vt:variant>
      <vt:variant>
        <vt:lpwstr/>
      </vt:variant>
      <vt:variant>
        <vt:lpwstr>_Toc47813511</vt:lpwstr>
      </vt:variant>
      <vt:variant>
        <vt:i4>1310782</vt:i4>
      </vt:variant>
      <vt:variant>
        <vt:i4>32</vt:i4>
      </vt:variant>
      <vt:variant>
        <vt:i4>0</vt:i4>
      </vt:variant>
      <vt:variant>
        <vt:i4>5</vt:i4>
      </vt:variant>
      <vt:variant>
        <vt:lpwstr/>
      </vt:variant>
      <vt:variant>
        <vt:lpwstr>_Toc47813510</vt:lpwstr>
      </vt:variant>
      <vt:variant>
        <vt:i4>1900607</vt:i4>
      </vt:variant>
      <vt:variant>
        <vt:i4>26</vt:i4>
      </vt:variant>
      <vt:variant>
        <vt:i4>0</vt:i4>
      </vt:variant>
      <vt:variant>
        <vt:i4>5</vt:i4>
      </vt:variant>
      <vt:variant>
        <vt:lpwstr/>
      </vt:variant>
      <vt:variant>
        <vt:lpwstr>_Toc47813509</vt:lpwstr>
      </vt:variant>
      <vt:variant>
        <vt:i4>1835071</vt:i4>
      </vt:variant>
      <vt:variant>
        <vt:i4>20</vt:i4>
      </vt:variant>
      <vt:variant>
        <vt:i4>0</vt:i4>
      </vt:variant>
      <vt:variant>
        <vt:i4>5</vt:i4>
      </vt:variant>
      <vt:variant>
        <vt:lpwstr/>
      </vt:variant>
      <vt:variant>
        <vt:lpwstr>_Toc47813508</vt:lpwstr>
      </vt:variant>
      <vt:variant>
        <vt:i4>1245247</vt:i4>
      </vt:variant>
      <vt:variant>
        <vt:i4>14</vt:i4>
      </vt:variant>
      <vt:variant>
        <vt:i4>0</vt:i4>
      </vt:variant>
      <vt:variant>
        <vt:i4>5</vt:i4>
      </vt:variant>
      <vt:variant>
        <vt:lpwstr/>
      </vt:variant>
      <vt:variant>
        <vt:lpwstr>_Toc47813507</vt:lpwstr>
      </vt:variant>
      <vt:variant>
        <vt:i4>1179711</vt:i4>
      </vt:variant>
      <vt:variant>
        <vt:i4>8</vt:i4>
      </vt:variant>
      <vt:variant>
        <vt:i4>0</vt:i4>
      </vt:variant>
      <vt:variant>
        <vt:i4>5</vt:i4>
      </vt:variant>
      <vt:variant>
        <vt:lpwstr/>
      </vt:variant>
      <vt:variant>
        <vt:lpwstr>_Toc47813506</vt:lpwstr>
      </vt:variant>
      <vt:variant>
        <vt:i4>1114175</vt:i4>
      </vt:variant>
      <vt:variant>
        <vt:i4>2</vt:i4>
      </vt:variant>
      <vt:variant>
        <vt:i4>0</vt:i4>
      </vt:variant>
      <vt:variant>
        <vt:i4>5</vt:i4>
      </vt:variant>
      <vt:variant>
        <vt:lpwstr/>
      </vt:variant>
      <vt:variant>
        <vt:lpwstr>_Toc47813505</vt:lpwstr>
      </vt:variant>
      <vt:variant>
        <vt:i4>6488183</vt:i4>
      </vt:variant>
      <vt:variant>
        <vt:i4>33</vt:i4>
      </vt:variant>
      <vt:variant>
        <vt:i4>0</vt:i4>
      </vt:variant>
      <vt:variant>
        <vt:i4>5</vt:i4>
      </vt:variant>
      <vt:variant>
        <vt:lpwstr>http://pubdocs.worldbank.org/en/837721522762050108/Environmental-and-Social-Framework.pdf</vt:lpwstr>
      </vt:variant>
      <vt:variant>
        <vt:lpwstr>page=29&amp;zoom=80</vt:lpwstr>
      </vt:variant>
      <vt:variant>
        <vt:i4>2621511</vt:i4>
      </vt:variant>
      <vt:variant>
        <vt:i4>30</vt:i4>
      </vt:variant>
      <vt:variant>
        <vt:i4>0</vt:i4>
      </vt:variant>
      <vt:variant>
        <vt:i4>5</vt:i4>
      </vt:variant>
      <vt:variant>
        <vt:lpwstr>https://www.mgsi.gov.rs/sites/default/files/LAW on Special Procedures for the Implementation of the Project of Construction and Reconstruction of Line Infrastructure Structures of Particular Importance to the Republic of Serbia_0.pdf</vt:lpwstr>
      </vt:variant>
      <vt:variant>
        <vt:lpwstr/>
      </vt:variant>
      <vt:variant>
        <vt:i4>131087</vt:i4>
      </vt:variant>
      <vt:variant>
        <vt:i4>27</vt:i4>
      </vt:variant>
      <vt:variant>
        <vt:i4>0</vt:i4>
      </vt:variant>
      <vt:variant>
        <vt:i4>5</vt:i4>
      </vt:variant>
      <vt:variant>
        <vt:lpwstr>https://www.paragraf.rs/propisi/zakon_o_eksproprijaciji.html</vt:lpwstr>
      </vt:variant>
      <vt:variant>
        <vt:lpwstr/>
      </vt:variant>
      <vt:variant>
        <vt:i4>327719</vt:i4>
      </vt:variant>
      <vt:variant>
        <vt:i4>24</vt:i4>
      </vt:variant>
      <vt:variant>
        <vt:i4>0</vt:i4>
      </vt:variant>
      <vt:variant>
        <vt:i4>5</vt:i4>
      </vt:variant>
      <vt:variant>
        <vt:lpwstr>https://www.paragraf.rs/propisi/zakon_o_drzavnom_premeru_i_katastru.html</vt:lpwstr>
      </vt:variant>
      <vt:variant>
        <vt:lpwstr/>
      </vt:variant>
      <vt:variant>
        <vt:i4>1048599</vt:i4>
      </vt:variant>
      <vt:variant>
        <vt:i4>21</vt:i4>
      </vt:variant>
      <vt:variant>
        <vt:i4>0</vt:i4>
      </vt:variant>
      <vt:variant>
        <vt:i4>5</vt:i4>
      </vt:variant>
      <vt:variant>
        <vt:lpwstr>https://www.paragraf.rs/propisi/zakon-o-opstem-upravnom-postupku.html</vt:lpwstr>
      </vt:variant>
      <vt:variant>
        <vt:lpwstr/>
      </vt:variant>
      <vt:variant>
        <vt:i4>7536713</vt:i4>
      </vt:variant>
      <vt:variant>
        <vt:i4>18</vt:i4>
      </vt:variant>
      <vt:variant>
        <vt:i4>0</vt:i4>
      </vt:variant>
      <vt:variant>
        <vt:i4>5</vt:i4>
      </vt:variant>
      <vt:variant>
        <vt:lpwstr>https://www.paragraf.rs/propisi/zakon_o_vanparnicnom_postupku.html</vt:lpwstr>
      </vt:variant>
      <vt:variant>
        <vt:lpwstr/>
      </vt:variant>
      <vt:variant>
        <vt:i4>8126534</vt:i4>
      </vt:variant>
      <vt:variant>
        <vt:i4>15</vt:i4>
      </vt:variant>
      <vt:variant>
        <vt:i4>0</vt:i4>
      </vt:variant>
      <vt:variant>
        <vt:i4>5</vt:i4>
      </vt:variant>
      <vt:variant>
        <vt:lpwstr>https://www.paragraf.rs/propisi/zakon_o_ozakonjenju_objekata.html</vt:lpwstr>
      </vt:variant>
      <vt:variant>
        <vt:lpwstr/>
      </vt:variant>
      <vt:variant>
        <vt:i4>4063289</vt:i4>
      </vt:variant>
      <vt:variant>
        <vt:i4>12</vt:i4>
      </vt:variant>
      <vt:variant>
        <vt:i4>0</vt:i4>
      </vt:variant>
      <vt:variant>
        <vt:i4>5</vt:i4>
      </vt:variant>
      <vt:variant>
        <vt:lpwstr>https://www.paragraf.rs/propisi/zakon_o_planiranju_i_izgradnji.html</vt:lpwstr>
      </vt:variant>
      <vt:variant>
        <vt:lpwstr/>
      </vt:variant>
      <vt:variant>
        <vt:i4>7929973</vt:i4>
      </vt:variant>
      <vt:variant>
        <vt:i4>9</vt:i4>
      </vt:variant>
      <vt:variant>
        <vt:i4>0</vt:i4>
      </vt:variant>
      <vt:variant>
        <vt:i4>5</vt:i4>
      </vt:variant>
      <vt:variant>
        <vt:lpwstr>https://www.paragraf.rs/propisi/zakon_o_osnovama_svojinskopravnih_odnosa.html</vt:lpwstr>
      </vt:variant>
      <vt:variant>
        <vt:lpwstr/>
      </vt:variant>
      <vt:variant>
        <vt:i4>2949138</vt:i4>
      </vt:variant>
      <vt:variant>
        <vt:i4>6</vt:i4>
      </vt:variant>
      <vt:variant>
        <vt:i4>0</vt:i4>
      </vt:variant>
      <vt:variant>
        <vt:i4>5</vt:i4>
      </vt:variant>
      <vt:variant>
        <vt:lpwstr>https://www.paragraf.rs/propisi/zakon_o_javnoj_svojini.html</vt:lpwstr>
      </vt:variant>
      <vt:variant>
        <vt:lpwstr/>
      </vt:variant>
      <vt:variant>
        <vt:i4>2949173</vt:i4>
      </vt:variant>
      <vt:variant>
        <vt:i4>3</vt:i4>
      </vt:variant>
      <vt:variant>
        <vt:i4>0</vt:i4>
      </vt:variant>
      <vt:variant>
        <vt:i4>5</vt:i4>
      </vt:variant>
      <vt:variant>
        <vt:lpwstr>https://www.ilo.org/dyn/natlex/docs/ELECTRONIC/74694/119555/F838981147/SRB74694 Eng.pdf</vt:lpwstr>
      </vt:variant>
      <vt:variant>
        <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dc:creator>
  <cp:lastModifiedBy>Bojana Dodić</cp:lastModifiedBy>
  <cp:revision>26</cp:revision>
  <cp:lastPrinted>2019-10-26T07:41:00Z</cp:lastPrinted>
  <dcterms:created xsi:type="dcterms:W3CDTF">2025-01-29T11:25:00Z</dcterms:created>
  <dcterms:modified xsi:type="dcterms:W3CDTF">2025-02-07T09:39:00Z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0x010100C90773BF9845374D9F910CB767079BF1</vt:lpwstr>
  </property>
</Properties>
</file>